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Goda ģimenes apliecības programmas īstenošanas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Bērnu tiesību aizsardzības likuma</w:t>
      </w:r>
      <w:r w:rsidR="00000000" w:rsidRPr="00000000" w:rsidDel="00000000">
        <w:rPr>
          <w:rStyle w:val="paragraph"/>
          <w:i w:val="1"/>
          <w:rtl w:val="0"/>
        </w:rPr>
        <w:t xml:space="preserve"> 26.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atbalsta programmas "Latvijas Goda ģimenes apliecības programma" (turpmāk – programma) īstenošanas kārtību, tai skaitā Latvijas Goda ģimenes apliecības (turpmāk – apliecība) piešķiršanas, izsniegšanas, izmantošanas un anulēšanas gadījumus un kārtību, kā arī ierobežojumus apliecības saņemšanai.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integrācijas fonds (turpmāk – fonds) programmas ietvaros veic šādus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pusgadā apkopo un analizē informāciju par valsts, pašvaldību iestāžu, komersantu un citu personu (turpmāk – programmas dalībnieks) sniegtajiem atbalsta pasākumiem programmas mērķgrupām;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tīmekļvietnē www.godagimene.lv un mobilajā lietotnē "Goda ģimene" publicē informāciju par pakalpojumiem un atvieglojumiem mērķgrupām, kā arī par programmas dalībniekiem;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reizi gadā veic aptauju par atbalsta programmas ieguvumiem un ietekmi uz mērķgrupu labklājību;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izstrādā ieteikumus normatīvo aktu pilnveidošanai mērķgrupu 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veicina programmas dalībnieku brīvprātīgu iesaistīšanos atbalsta sniegšanā mērķgrupām;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 iesnieguma veidlapas paraugu apliecības piešķiršanai un nodrošina iespēju lejupielādēt veidlapu no tīmekļvietnes www.godagimene.lv, valsts pārvaldes pakalpojumu portāla www.latvija.lv, kā arī aizpildīt un saglabāt to bez ierobežojumiem;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pieņem lēmumu par apliecības piešķiršanu, atteikumu to piešķirt un anulēšanu, kā arī apliecības izsniegšanu;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organizē, vada un uztur valsts atbalsta programmas "Latvijas Goda ģimenes apliecības programma" informācijas sistēmu (turpmāk – programmas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veic datu apmaiņu ar programmas dalībniekiem, kuri nodrošina atbalsta pasākumus mērķgrupām, sniedzot datus par personu, kurai apliecība piešķirta, – personas kods, apliecības numurs un tās derīguma termiņš –, ja vien programmas dalībniekiem nav ārējos normatīvajos aktos noteiktas tiesības saņemt datus plašākā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regulāri informē sabiedrību par programmas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Apliecības piešķiršana, izsniegšana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Apliecība var būt digitālā formātā un plastikāta kartes formā. Apliecības plastikāta kartes formā ir veidotas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ietvertajiem paraugiem.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Fonds pieņem lēmumu par apliecības piešķiršanu, pamatojoties uz personas iesniegumu,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aprūpē vai ģimenē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vai vairāk bērnu, tai skaitā audžuģimenē vai aizbildnībā esoši bērni un pilngadīgas personas, kuras: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sasniegušas 24 gadu vecumu, ja tās iegūst vispārējo, profesionālo vai augstāko izglītību;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sasniegušas 21 gada vecumu vai, ja tās iegūst vispārējo, profesionālo vai augstāko izglītību, – 24 gadu vecumu un kuras, pamatojoties uz pašvaldības sociālā dienesta izvērtējumu, uzturas pie aizbildņa vai audžuģimenē;</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sasniegušas 24 gadu vecumu un pilda valsts aizsardzības militāro dienestu, kas ilgst 11 mēnešus, Nacionālo bruņoto spēku regulāro spēku vai Latvijas Republikas Zemessardzes vienībā vai pilda valsts aizsardzības civilo dienestu, kas ilgst 11 mēnešus;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bērns ar invaliditāti vai pilngadīga persona, kura nav sasniegusi 24 gadu vecumu, ja tai ir noteikta I vai II invaliditātes grupa;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personas, tās bērnu un pilngadīgās personas, kura nav sasniegusi 24 gadu vecumu, deklarētā vai reģistrētā dzīvesvieta ir Latvijas Republikā, izņemot gadījumu, ja bērns vai pilngadīgā persona, kura nav sasniegusi 24 gadu vecumu, izglītību iegūst ārvalsts izglītības iestādē un viņas pagaidu dzīvesvieta ir ārvalstī;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nav reģistrēta Uzturlīdzekļu garantiju fonda iesniedzēju un parādnieku reģistrā parādnieka statusā;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ir reģistrēta Uzturlīdzekļu garantiju fonda iesniedzēju un parādnieku reģistrā parādnieka statusā un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ar invaliditāti;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 pārejošas darbnespējas dēļ nestrādā ilgāk kā sešus mēnešus, ja darbnespēja ir nepārtraukta, vai vienu gadu triju gadu periodā, ja darbnespēja atkārtojas ar pārtraukumiem;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noslēgusi vienošanos ar Uzturlīdzekļu garantiju fonda administrāciju par kārtību, kādā tā veic uzturlīdzekļu un likumisko procentu maksājumus, un noslēgto vienošanos pilda.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minēto bērnu skaitā neieskaita bērnus, par kuriem personai vai tās laulātajam ir pārtrauktas vai atņemtas aizgādības tiesības.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Fonds apliecību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un tās laulātajam, ja tie ir iesnieguši iesniegumus;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minētajām personām no sešu gadu vecuma.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kuras aprūpē vai ģimenē ir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minētie bērni vai pilngadīgās personas, kuras nav sasniegušas 24 gadu vecumu, un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minētā persona, kura vēlas saņemt apliecību, iesniedz fondā iesniegumu par apliecības piešķiršanu un norāda šādas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tālruņa numurs un elektroniskā pasta adrese, ja personai nav aktivizēta oficiālā elektroniskā adrese vai ja tā ir aktivizēta, bet persona pamatoti lūdz izmantot citu saziņas kanālu, – saziņai, kā arī lēmuma par apliecības piešķiršanu vai atteikumu to piešķirt un apliecības digitālā formātā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vēlme saņemt apliecību plastikāta kartes formā un veids, kādā persona vēlas to saņemt, – fondā klātienē vai pa pastu;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pasta adrese lēmuma par apliecības piešķiršanu vai atteikumu to piešķirt un plastikāta kartes saņemšanai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kurām nepieciešama atsevišķas apliecības izgatavošana saskaņā ar šo noteikumu </w:t>
      </w:r>
      <w:r w:rsidR="00000000" w:rsidRPr="00000000" w:rsidDel="00000000">
        <w:rPr>
          <w:rtl w:val="0"/>
        </w:rPr>
        <w:t xml:space="preserve">6.2.</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atzīme par to, kuru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minēto personu vārds(-i) un uzvārds jānorāda uz apliecības.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minētie bērni vai pilngadīgās personas, kuras nav sasniegušas 24 gadu vecumu, turpina iegūt vispārējo, profesionālo vai augstāko izglītību ārvalsts izglītības iestādē un viņu pagaidu dzīvesvieta ir ārvalstī,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minētajam iesniegumam pievieno ārvalsts izglītības iestādes izsniegtu dokumentu, kas apliecina, ka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minētie bērni vai pilngadīgās personas iegūst izglītību attiecīgajā izglītības iestādē. Minētais dokuments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satur informāciju, kas ļauj nepārprotami secināt, ka bērns vai pilngadīgā persona, kurai tas izsniegts, iegūst izglītību vispārējās, profesionālās vai augstākās izglītības iestādē dokumentā norādītajā laikposmā;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dokumentam ir pievienots tulkojums saskaņā ar normatīvajiem aktiem par valsts valodas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ievērotas normatīvajos aktos par dokumentu legalizāciju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Iesniegumu par apliecības piešķiršanu persona var iesniegt: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personīgi fondā, uzrādot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tīmekļvietnē www.godagimene.lv, valsts pārvaldes pakalpojumu portālā www.latvija.lv vai mobilajā lietotnē "Goda ģimene", autentificējoties ar vienotās pieteikšanās moduli, kas nodrošina integrētu un vienotu lietotāju autentifikāciju, kā arī iesniedzēja vārda, uzvārda un personas koda nodošanu uzkrāšanai programmas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iesnieguma saņemšanas fonds pārliecinās par personas atbilstību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 par to, vai: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un tās laulātajam nav reģistrēts personas miršanas datums un personas un tās laulātā statuss ir aktīvs/pasīvs, un pārbauda personas un tās laulātā personas kodu, vārdu(-us), uzvārdu un ziņas par ģimenes stāvokli;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vienai vai kopā ar laulāto ir trīs vai vairāk bērnu, tai skaitā audžuģimenē vai aizbildnībā esoši bērni, vai pilngadīgas personas, kuras nav sasniegušas 24 gadu vecumu un par kurām nav reģistrēts miršanas datums, un kuru personas statuss ir aktīvs/pasīvs, un pārbauda minēto bērnu un pilngadīgo personas kodu, vārdu(-us) un uzvārdu, dzimšanas datumu;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vienai vai kopā ar laulāto esošajam bērnam, kuram ir noteikta invaliditāte, vai pilngadīgai personai, kura nav sasniegusi 24 gadu vecumu un kurai ir noteikta I vai II invaliditātes grupa saskaņā ar Invaliditātes informatīvajā sistēmā iekļauto informāciju, kas minēta šo noteikumu </w:t>
      </w:r>
      <w:r w:rsidR="00000000" w:rsidRPr="00000000" w:rsidDel="00000000">
        <w:rPr>
          <w:rtl w:val="0"/>
        </w:rPr>
        <w:t xml:space="preserve">10.4.</w:t>
      </w:r>
      <w:r w:rsidR="00000000" w:rsidRPr="00000000" w:rsidDel="00000000">
        <w:rPr>
          <w:rtl w:val="0"/>
        </w:rPr>
        <w:t xml:space="preserve"> apakšpunktā</w:t>
      </w:r>
      <w:r w:rsidR="00000000" w:rsidRPr="00000000" w:rsidDel="00000000">
        <w:rPr>
          <w:rtl w:val="0"/>
        </w:rPr>
        <w:t xml:space="preserve">, personas statuss ir aktīvs/pasīvs, un pārbauda personas kodu, vārdu(-us) un uzvārdu, dzimšanas datumu. Minēto informāciju fonds pārbauda, ja persona neatbilst 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minētajiem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un tās laulātajam nav pārtrauktas vai atņemtas bērnu aizgādības tiesības. Minēto informāciju par laulāto pārbauda, ja persona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minētajiem kritērijiem atbilst tikai kopā ar laulāto;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un šo noteikumu </w:t>
      </w:r>
      <w:r w:rsidR="00000000" w:rsidRPr="00000000" w:rsidDel="00000000">
        <w:rPr>
          <w:rtl w:val="0"/>
        </w:rPr>
        <w:t xml:space="preserve">10.1.2.</w:t>
      </w:r>
      <w:r w:rsidR="00000000" w:rsidRPr="00000000" w:rsidDel="00000000">
        <w:rPr>
          <w:rtl w:val="0"/>
        </w:rPr>
        <w:t xml:space="preserve"> un </w:t>
      </w:r>
      <w:r w:rsidR="00000000" w:rsidRPr="00000000" w:rsidDel="00000000">
        <w:rPr>
          <w:rtl w:val="0"/>
        </w:rPr>
        <w:t xml:space="preserve">10.1.3.</w:t>
      </w:r>
      <w:r w:rsidR="00000000" w:rsidRPr="00000000" w:rsidDel="00000000">
        <w:rPr>
          <w:rtl w:val="0"/>
        </w:rPr>
        <w:t xml:space="preserve"> apakšpunktā</w:t>
      </w:r>
      <w:r w:rsidR="00000000" w:rsidRPr="00000000" w:rsidDel="00000000">
        <w:rPr>
          <w:rtl w:val="0"/>
        </w:rPr>
        <w:t xml:space="preserve"> minētajām personām deklarētā vai reģistrētā dzīvesvieta ir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informācijas sistēmā – par to, vai pilngadīgā persona, kura nav sasniegusi 24 gadu vecumu, turpina iegūt vispārējo, profesionālo vai augstāko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Uzturlīdzekļu garantiju fonda iesniedzēju un parādnieku reģistrā – par to, vai persona vai tās laulātais nav reģistrēts parādnieka statusā Uzturlīdzekļu garantiju fonda iesniedzēju un parādnieku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Invaliditātes informatīvajā sistēmā – par to, vai bērnam ir noteikta invaliditāte un vai pilngadīgai personai, kura nav sasniegusi 24 gadu vecumu, ir noteikta I vai II invaliditātes grupa, un noteiktās invaliditātes beigu datumu. Minēto informāciju fonds pārbauda tikai tad, ja persona neatbilst 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attiecīgās pašvaldības sociālā dienesta informācijas sistēmā, kurā tiek uzkrāti dati par sociālās palīdzības un sociālo pakalpojumu administrēšanu, – par to, vai pilngadīgā persona, kura nav sasniegusi 21 gada vecumu, vai, ja tā iegūst vispārējo, profesionālo vai augstāko izglītību, – līdz 24 gadu vecumam, pamatojoties uz pašvaldības sociālā dienesta izvērtējumu, uzturas pie aizbildņa vai audžuģimenē;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Aizsardzības ministrijas izveidotajā un uzturētajā valsts informācijas sistēmā, kurā veic valsts aizsardzības dienestam pakļauto pilsoņu, pilsoņu, kuri brīvprātīgi pieteikušies valsts aizsardzības militārajam dienestam, un valsts aizsardzības dienestā iesaukto pilsoņu reģistrāciju un uzskaiti, – par to, vai pilngadīgā persona, kas nav sasniegusi 24 gadu vecumu, pilda valsts aizsardzības militāro dienestu, kas ilgst 11 mēnešus, Nacionālo bruņoto spēku regulāro spēku vai Latvijas Republikas Zemessardzes vienībā vai pilda valsts aizsardzības civilo dienestu, kas ilgst 11 mēnešus.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Fonds lēmumu par apliecības piešķiršanu vai atteikumu to piešķirt pieņem iesnieguma saņemšanas dienā vai, ja nepieciešams pieprasīt papildu informāciju, – 10 darbdienu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pieņemts lēmums par apliecības piešķiršanu, fonds uzreiz izsniedz personai apliecību digitālā formātā. Ja persona izteikusi vēlmi saņemt apliecību plastikāta kartes formā, fonds piecu darbdienu laikā pēc lēmuma pieņemšanas nodrošina plastikāta kartes izgatavošanu un nosūtīšanu personai vai informē par tās saņemšanas iespējām.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Apliecību fonds izsniedz bez 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Fonds apliecību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pieciem gadiem – personai, kuras aprūpē vai ģimenē ir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minētie bērni vai pilngadīgās personas, kas nav sasniegušas 24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24 gadu vecuma sasniegšanai – bērnam un pilngadīgai personai, kura nav sasniegusi 24 gadu vecumu.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viens vai vairāki personas aprūpē vai ģimenē esoši bērni sasniedz pilngadību vai šo noteikumu  4.1.1. apakšpunktā minētās pilngadīgās personas sasniedz 24 gadu vecumu un šo iemeslu dēļ persona neatbilst šo noteikumu  4.1.1.apakšpunktā noteiktajām prasībām apliecības piešķiršanai, personai ir tiesība turpināt izmantot izsniegto apliecību līdz brīdim, kad  personas aprūpē esošais jaunākais bērns sasniedz pilngadību vai ģimenē esošā jaunākā pilngadīgā persona, kura atbilst šo noteikumu 4.1.1.apakšpunktam, sasniedz 24 gadu vecumu, un šajos noteikumos noteiktajā kārtībā saņemt jaunu, ja izsniegtajai apliecībai ir beidzies derīguma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vecākiem, kuriem fonds izsniedzis apliecību, ir atņemtas vai pārtrauktas aizgādības tiesības vai vecāki, kuriem izsniegta apliecība, ir miruši vai pazuduši, likumā noteiktajā kārtībā atzīti par mirušiem vai ilgstošas slimības dēļ nespēj īstenot aizgādību, bērnam un šo noteikumu </w:t>
      </w:r>
      <w:r w:rsidR="00000000" w:rsidRPr="00000000" w:rsidDel="00000000">
        <w:rPr>
          <w:rtl w:val="0"/>
        </w:rPr>
        <w:t xml:space="preserve">4.1.1.1.</w:t>
      </w:r>
      <w:r w:rsidR="00000000" w:rsidRPr="00000000" w:rsidDel="00000000">
        <w:rPr>
          <w:rtl w:val="0"/>
        </w:rPr>
        <w:t xml:space="preserve"> un </w:t>
      </w:r>
      <w:r w:rsidR="00000000" w:rsidRPr="00000000" w:rsidDel="00000000">
        <w:rPr>
          <w:rtl w:val="0"/>
        </w:rPr>
        <w:t xml:space="preserve">4.1.1.3.</w:t>
      </w:r>
      <w:r w:rsidR="00000000" w:rsidRPr="00000000" w:rsidDel="00000000">
        <w:rPr>
          <w:rtl w:val="0"/>
        </w:rPr>
        <w:t xml:space="preserve"> apakšpunktā</w:t>
      </w:r>
      <w:r w:rsidR="00000000" w:rsidRPr="00000000" w:rsidDel="00000000">
        <w:rPr>
          <w:rtl w:val="0"/>
        </w:rPr>
        <w:t xml:space="preserve"> minētajai personai ir tiesības turpināt izmantot izsniegto apliecību un šajos noteikumos noteiktajā kārtībā saņemt jaunu, ja izsniegtajai apliecībai ir beidzies derīguma termiņš. Minētajā gadījumā tiesības saņemt apliecību ir arī aizbildnim un audžuģimenei, kuras aprūpē vai ģimenē atrodas trīs vai vairāk vienas ģimenes bērnu vai šo noteikumu </w:t>
      </w:r>
      <w:r w:rsidR="00000000" w:rsidRPr="00000000" w:rsidDel="00000000">
        <w:rPr>
          <w:rtl w:val="0"/>
        </w:rPr>
        <w:t xml:space="preserve">4.1.1.1.</w:t>
      </w:r>
      <w:r w:rsidR="00000000" w:rsidRPr="00000000" w:rsidDel="00000000">
        <w:rPr>
          <w:rtl w:val="0"/>
        </w:rPr>
        <w:t xml:space="preserve"> un </w:t>
      </w:r>
      <w:r w:rsidR="00000000" w:rsidRPr="00000000" w:rsidDel="00000000">
        <w:rPr>
          <w:rtl w:val="0"/>
        </w:rPr>
        <w:t xml:space="preserve">4.1.1.3.</w:t>
      </w:r>
      <w:r w:rsidR="00000000" w:rsidRPr="00000000" w:rsidDel="00000000">
        <w:rPr>
          <w:rtl w:val="0"/>
        </w:rPr>
        <w:t xml:space="preserve"> apakšpunktā</w:t>
      </w:r>
      <w:r w:rsidR="00000000" w:rsidRPr="00000000" w:rsidDel="00000000">
        <w:rPr>
          <w:rtl w:val="0"/>
        </w:rPr>
        <w:t xml:space="preserve"> minētās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minētajā gadījumā aizbildnis vai audžuģimenes loceklis iesniedz fondā iesniegumu par apliecības piešķiršanu, kurā norāda ziņas par to, ka tās aprūpē vai ģimenē ir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minētās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persona aprūpē vairāk par astoņiem bērniem un tās ģimenē ir pilngadīgas personas, kuras nav sasniegušas 24 gadu vecumu, uz personai izsniegtās apliecības norāda astoņu jaunāko bērnu un pilngadīgo personu, kuras nav sasniegušas 24 gadu vecumu, vārdus un uzvārdus. Vecākajiem bērniem tiek piešķirtas atsevišķas apliecības.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persona, kura atbilst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minētajiem kritērijiem, pirms apliecības derīguma termiņa beigām vēlas apliecību atjaunot vai saņemt to atkārtoti vai plastikāta kartes formā, tā iesniedz fondā iesniegumu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minētajā kārtībā, un fonds tā pārziņā esošajā programmas informācijas sistēmas lietotāja profilā izdara attiecīgu atzīmi un veic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apliecības derīguma termiņa beigām personai, kura atbilst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minētajiem kritērijiem, apliecību digitālā formātā fonds atjauno automātiski, pieņemot par to attiecīgu lēmumu. Par pieņemto lēmumu fonds informē personu, nosūtot vēstuli uz personas oficiālo elektronisko adresi (ja personai ir aktivizēts oficiālās elektroniskās adreses konts) vai elektroniskā pasta adresi vai pa pastu.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Fonds izsniegtās apliecības reģistrē programmas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Fonds ne retāk kā reizi gadā pārbauda apliecības saņēmēju atbilstību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fonds konstatē, ka apliecības saņēmēji neatbilst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kritērijiem, vai ja apliecība ir nozaudēta, nozagta vai kļuvusi lietošanai nederīga, fonds pieņem lēmumu par apliecības anulēšanu un apliecību anulē.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apliecība plastikāta kartes formā ir anulēta vai persona pieprasa izsniegt apliecību atkārtoti, jo tā kļuvusi lietošanai nederīga, personai ir pienākums nederīgo apliecību nodot fondā vai iznīcināt. Persona ir atbildīga par to, ka apliecība pēc tās anulēšanas vai pēc tam, kad tā pieteikta kā lietošanai nederīga, netiek izmantota.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Lēmumu par atteikumu piešķirt apliecību, kā arī lēmumu par apliecības anulēšanu personai paziņo, nosūtot vēstuli uz personas oficiālo elektronisko adresi (ja personai ir aktivizēts oficiālās elektroniskās adreses konts) vai elektroniskā pasta adresi vai pa pastu.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Lēmumu par atteikumu piešķirt apliecību, kā arī lēmumu par apliecības anulēšanu persona var apstrīdēt, iesniedzot attiecīgu iesniegumu fonda sekretariāta izveidotajā komisijā. Komisijas lēmumu var pārsūdzēt Administratīvajā rajona tiesā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Apliecības izmantošana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Tiesības izmantot apliecību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uzrādot personu apliecinošu dokumentu vai derīgu autovadītāja apliecību;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bērnam, uzrādot skolēna apliecību vai personu apliecinošu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un </w:t>
      </w:r>
      <w:r w:rsidR="00000000" w:rsidRPr="00000000" w:rsidDel="00000000">
        <w:rPr>
          <w:rtl w:val="0"/>
        </w:rPr>
        <w:t xml:space="preserve">4.1.2.</w:t>
      </w:r>
      <w:r w:rsidR="00000000" w:rsidRPr="00000000" w:rsidDel="00000000">
        <w:rPr>
          <w:rtl w:val="0"/>
        </w:rPr>
        <w:t xml:space="preserve"> apakšpunktā</w:t>
      </w:r>
      <w:r w:rsidR="00000000" w:rsidRPr="00000000" w:rsidDel="00000000">
        <w:rPr>
          <w:rtl w:val="0"/>
        </w:rPr>
        <w:t xml:space="preserve"> minētajai pilngadīgajai personai, uzrādot studenta apliecību vai personu apliecinošu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Apliecību aizliegts nodot izmantošanai trešajām personām.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Personai, kurai apliecība piešķirta, ir pienākums paziņot fondam,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mainījies personas vai bērna vārds(-i) vai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mainījušās citas ziņas un tādēļ persona vairs neatbilst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apliecība plastikāta kartes formā ir nozaudēta vai nozagta, vai kļuvusi lietošanai nederīga (piemēram, plastikāta kartē ir bojājumi, kuru dēļ nav iespējams vizuāli identificēt apliecībā norādīto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Apliecība, kas izsniegta līdz šo noteikumu spēkā stāšanās dienai, ir derīga līdz apliecībā norādītā derīguma termiņa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10.6.</w:t>
      </w:r>
      <w:r w:rsidR="00000000" w:rsidRPr="00000000" w:rsidDel="00000000">
        <w:rPr>
          <w:rtl w:val="0"/>
        </w:rPr>
        <w:t xml:space="preserve"> apakšpunktā</w:t>
      </w:r>
      <w:r w:rsidR="00000000" w:rsidRPr="00000000" w:rsidDel="00000000">
        <w:rPr>
          <w:rtl w:val="0"/>
        </w:rPr>
        <w:t xml:space="preserve"> minētās informācijas izgūšanu, izmantojot programmas informācijas sistēmas sasaistes līdzekļus, nodrošina no dienas, kad izveidots attiecīgs tehniskais risinājums. Līdz attiecīga tehniskā risinājuma izveidei fonds minēto informāciju pieprasa no Pilsonības un migrācijas lietu pārvaldes, Aizsardzības ministrijas un attiecīgās pašvaldības sociālā dienesta un informācijas ievadi programmas informācijas sistēmā veic manuāli.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2021. gada 1. jūnija noteikumus Nr. 352 "Latvijas Goda ģimenes apliecības programmas īstenošanas kārtība" (Latvijas Vēstnesis, 2021, 107. nr.; 2022, 101.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25-TA-1877</w:t>
    </w:r>
    <w:r>
      <w:br/>
    </w:r>
    <w:r w:rsidR="00000000" w:rsidRPr="00000000" w:rsidDel="00000000">
      <w:rPr>
        <w:rtl w:val="0"/>
      </w:rPr>
      <w:t xml:space="preserve">Izdrukāts 29.07.2026. 22.56 - 2.0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25-TA-1877</w:t>
    </w:r>
    <w:r>
      <w:br/>
    </w:r>
    <w:r w:rsidR="00000000" w:rsidRPr="00000000" w:rsidDel="00000000">
      <w:rPr>
        <w:rtl w:val="0"/>
      </w:rPr>
      <w:t xml:space="preserve">Izdrukāts 29.07.2026. 22.56 - 2.0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noteikumu_konsolidētā_versija_25-TA-1877.docx</dc:title>
</cp:coreProperties>
</file>

<file path=docProps/custom.xml><?xml version="1.0" encoding="utf-8"?>
<Properties xmlns="http://schemas.openxmlformats.org/officeDocument/2006/custom-properties" xmlns:vt="http://schemas.openxmlformats.org/officeDocument/2006/docPropsVTypes"/>
</file>