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31. oktobra noteikumos Nr. 899 "Ambulatorajai ārstēšanai paredzēto zāļu un medicīnisko ierīču iegādes izdevumu kompensācijas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20.punktu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31. oktobra noteikumos Nr. 899 "Ambulatorajai ārstēšanai paredzēto zāļu un medicīnisko ierīču iegādes izdevumu kompensācijas kārtība" (Latvijas Vēstnesis, 2006, 180. nr.; 2007, 54. nr.; 2008, 53., 150. nr.; 2009, 22., 138., 155. nr.; 2010, 18., 94., 172., 206. nr.; 2011, 35., 51., 170., 205. nr.; 2012, 79., 101., 120., 165. nr.; 2013, 179., 251. nr.; 2014, 217. nr.; 2015, 104., 245. nr.; 2016, 187. nr.; 2017, 254. nr.; 2018, 5., 158. nr.; 2019, 82., 146. nr.; 2020, 123A., 190. nr.; 2021, 180A., 248. nr.; 2023, 212.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2</w:t>
      </w:r>
      <w:r w:rsidR="00000000" w:rsidRPr="00000000" w:rsidDel="00000000">
        <w:rPr>
          <w:rtl w:val="0"/>
        </w:rPr>
        <w:t xml:space="preserve">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4. receptēm, uz kurām zāles tiek izsniegtas slēgta tipa jeb ārstniecības iestāžu aptiekās.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C sarakstā atbilstoši šo noteikumu VI nodaļā minētajiem kritērijiem iekļauj tādas zāles un medicīniskās ierīces, kuru izmaksas viena pacienta ārstēšanai tiek nodrošinātas ar konkrēto zāļu vai medicīnisko ierīču daudzuma piegādi bez maksas ārstniecības iestādei  un kurām šo noteikumu 55. punktā minētie izrakstīšanas nosacījumi nav pietiekami, lai ierobežotu pacientu skaitu atbilstoši kompensācijai piešķirtajiem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Zāļu valsts aģentūras atzinumu (ja attiecināms), izņemot gadījumus: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ja zāļu vispārīgo nosaukumu kombinācijas sastāvā esošie atsevišķie zāļu vispārīgie nosaukumi ir iekļauti kompensējamo zāļu sarakstā un iesniedzējs piesaka to kompensāciju tām pašām diagnozēm un pacientu grupām, kurām atsevišķie zāļu vispārīgie nosaukumi tiek apmaksāti;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ja zāles ar konkrēto zāļu vispārīgo nosaukumu jau bijuši iesniegti un vērtēti tām pašām diagnozēm un pacientu grupām iekļaušanai kompensējamo zāļu sarakstā;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ja patentbrīvām zālēm iesniedz iesniegumu jauna zāļu vispārīgā nosaukuma iekļaušanai kompensējamo zāļu sarakstā pēc Nacionālā veselības dienesta ierosinājuma;".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Zāļu valsts aģentūras atzinumu (ja attiecināms), izņemot gadījumus: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ja piesaka zāļu vispārīgo nosaukumu kombinācijas kompensāciju tām pašām diagnozēm un pacientu grupām, kurām atsevišķie zāļu vispārīgie nosaukumi tiek apmaksāti;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ja zāles ar konkrēto zāļu vispārīgo nosaukumu jau bijušas iesniegtas un vērtētas tām pašām diagnozēm un pacientu grupām iekļaušanai kompensējamo zāļu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Iesniegumā par zāļu vai medicīnisko ierīču kompensācijas bāzes cenas samazināšanu uz laiku iesniedzējs norāda zāļu vai medicīnisko ierīču nosaukumu, reģistrācijas numuru, zāļu vispārīgo nosaukumu, zāļu stiprumu, zāļu formu, iepakojuma lielumu, kompensācijas bāzes cenu, uz laiku samazināto kompensācijas bāzes cenu, paredzot samazinājumu ne mazāku kā 5 % vai vienādu ar lētāko zāļu cenu references grupās bez references produkta, un laiku, no kura tiks piemērota samazinātā kompensācijas bāzes cena.  A saraksta zāļu un medicīnisko ierīču uz laiku samazinātā kompensācijas bāzes cena, saskaņā ar noteikumu 28.punktu no tās aprēķinātā aptiekas cena nedrīkst būt zemāka par kompensējamo zāļu sarakstā jau noteikto references cenu vai vienāda ar to, vai zemāka par atbilstoši šo noteikumu 62.</w:t>
      </w:r>
      <w:r w:rsidR="00000000" w:rsidRPr="00000000" w:rsidDel="00000000">
        <w:rPr>
          <w:vertAlign w:val="superscript"/>
          <w:rtl w:val="0"/>
        </w:rPr>
        <w:t xml:space="preserve">2</w:t>
      </w:r>
      <w:r w:rsidR="00000000" w:rsidRPr="00000000" w:rsidDel="00000000">
        <w:rPr>
          <w:rtl w:val="0"/>
        </w:rPr>
        <w:t xml:space="preserve"> punktam noteikto zemāko piedāvāto cenu vai vienāda ar to. Samazināto kompensācijas bāzes cenu atceļ, pamatojoties uz iesniedzēja iesniegumu par samazinātās kompensācijas bāzes cenas atcelšanu. Ja references zāles tiek svītrotas no kompensējamo zāļu saraksta, Nacionālais veselības dienests paaugstina samazināto kompensācijas bāzes cenu, lai tā atbilstu šajā punktā noteiktajiem kritērijiem. Ja terapijas izmaksu pieaugums pēc references medikamenta svītrošanas ir lielāks par 30 %, Nacionālais veselības dienests ir tiesīgs noteikt references cenu, neievērojot šo noteikumu 36. punktā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Kompensējamo zāļu vai medicīnisko ierīču cena nav augstāka par šo zāļu vai medicīnisko ierīču otro zemāko ražotāja realizācijas cenu vai vairumtirdzniecības cenu Čehijā, Dānijā, Polijā, Rumānijā, Slovākijā un Ungārijā un nepārsniedz šo zāļu vai medicīnisko ierīču ražotāja realizācijas cenu vai vairumtirdzniecības cenu Igaunijā un Lietuvā. Iesniedzējs katru gadu līdz 1. februārim elektroniski (8.pielikums) iesniedz Nacionālajā veselības dienestā informāciju par aktuālajām zāļu cenām (euro) minētajās valstīs, ja nepieciešams, norādot tās arī attiecīgās valsts valūtā. Ja apstiprinātā kompensācijas bāzes cena neatbilst minētajām prasībām, iesniedzējs vienlaikus iesniedz arī iesniegumu par kompensācijas bāzes cenu pazemināšanu.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 iesniedzēja iesniegumu, kam pievienoti šo noteikumu 16.</w:t>
      </w:r>
      <w:r w:rsidR="00000000" w:rsidRPr="00000000" w:rsidDel="00000000">
        <w:rPr>
          <w:vertAlign w:val="superscript"/>
          <w:rtl w:val="0"/>
        </w:rPr>
        <w:t xml:space="preserve">2</w:t>
      </w:r>
      <w:r w:rsidR="00000000" w:rsidRPr="00000000" w:rsidDel="00000000">
        <w:rPr>
          <w:rtl w:val="0"/>
        </w:rPr>
        <w:t xml:space="preserve"> un 16.</w:t>
      </w:r>
      <w:r w:rsidR="00000000" w:rsidRPr="00000000" w:rsidDel="00000000">
        <w:rPr>
          <w:vertAlign w:val="superscript"/>
          <w:rtl w:val="0"/>
        </w:rPr>
        <w:t xml:space="preserve">3</w:t>
      </w:r>
      <w:r w:rsidR="00000000" w:rsidRPr="00000000" w:rsidDel="00000000">
        <w:rPr>
          <w:rtl w:val="0"/>
        </w:rPr>
        <w:t xml:space="preserve"> punktā minētie dokumenti un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1</w:t>
      </w:r>
      <w:r w:rsidR="00000000" w:rsidRPr="00000000" w:rsidDel="00000000">
        <w:rPr>
          <w:rtl w:val="0"/>
        </w:rPr>
        <w:t xml:space="preserve">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5. ja lēmums par kompensācijas bāzes cenas paaugstināšanu pieņemts pēdējo 12 mēnešu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Ja iesniedzējs piesaka iekļaut A sarakstā jaunas zāles un Nacionālais veselības dienests pieņem šo noteikumu 45. punktā minēto lēmumu par B sarakstā vai šo noteikumu 50.</w:t>
      </w:r>
      <w:r w:rsidR="00000000" w:rsidRPr="00000000" w:rsidDel="00000000">
        <w:rPr>
          <w:vertAlign w:val="superscript"/>
          <w:rtl w:val="0"/>
        </w:rPr>
        <w:t xml:space="preserve">1</w:t>
      </w:r>
      <w:r w:rsidR="00000000" w:rsidRPr="00000000" w:rsidDel="00000000">
        <w:rPr>
          <w:rtl w:val="0"/>
        </w:rPr>
        <w:t xml:space="preserve"> punktā minēto lēmumu par C sarakstā esošo zāļu iekļaušanu A sarakstā, jauno references zāļu kompensācijas bāzes cenai viena zāļu vispārīgā nosaukuma ietvaros jābūt vismaz par 30 % zemākai par B vai C sarakstā esošo zāļu kompensācijas bāzes cenu un pacienta viena gada terapijas izmaksām vismaz par 10% zemākām. Nākamo divu A sarakstā iekļaujamo zāļu kompensācijas bāzes cenai viena zāļu vispārīgā nosaukuma ietvaros jābūt vismaz par 10 % zemākai par A sarakstā attiecīgajā references grupā esošo references vai lētāko zāļu kompensācijas bāzes cenu. Turpmāk A sarakstā iekļaujamo zāļu kompensācijas bāzes cenai viena zāļu vispārīgā nosaukuma ietvaros jābūt vismaz par 5 % zemākai par A sarakstā attiecīgajā references grupā esošo references vai lētāko zāļu kompensācijas bāzes cenu, bet, ja kompensējamo zāļu sarakstā attiecīgās references grupas ietvaros ir vismaz piecas zāles, tad nākamo iekļaujamo zāļu kompensācijas bāzes cena var būt vienāda ar esošo references vai lētāko zāļu kompensācijas bāzes cenu.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38.</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Ja iesniedzējs piesaka iekļaut kompensējamo zāļu A sarakstā jaunu medicīnisko ierīci, šīs medicīniskās ierīces kompensācijas bāzes cenai jābūt vismaz par 5 % zemākai par A sarakstā attiecīgajā references grupā esošo references medicīnisko ierīču kompensācijas bāzes cenu. Ja kompensējamo zāļu sarakstā attiecīgās references grupas ietvaros ir vismaz piecas medicīniskās ierīces, tad nākamo iekļaujamo medicīnisko ierīču kompensācijas bāzes cena var būt vienāda ar esošo references vai lētāko medicīnisko ierīču kompensācijas bāzes cenu."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ir saņemts iesniedzēja iesniegums, kam pievienoti šo noteikumu 16.</w:t>
      </w:r>
      <w:r w:rsidR="00000000" w:rsidRPr="00000000" w:rsidDel="00000000">
        <w:rPr>
          <w:vertAlign w:val="superscript"/>
          <w:rtl w:val="0"/>
        </w:rPr>
        <w:t xml:space="preserve">2</w:t>
      </w:r>
      <w:r w:rsidR="00000000" w:rsidRPr="00000000" w:rsidDel="00000000">
        <w:rPr>
          <w:rtl w:val="0"/>
        </w:rPr>
        <w:t xml:space="preserve"> punktā minētie dokumenti un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44.6.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"44.6. ja lēmums par kompensācijas bāzes cenas paaugstināšanu pieņemts pēdējo 12 mēnešu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Zāles un medicīniskās ierīces iekļauj C sarakstā, ja tās atbilst šo noteikumu 6.3.apakšpunktā, 39. un 41.punktā minētajiem nosacīju­miem un šādiem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46.1. zālēm vai medicīniskajām ierīcēm ir pierādīta terapeitiskā efektivitāte mirstības vai dzīvībai draudošu un neatgriezenisku invaliditāti izraisošu slimības seku mazināšanā;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 izmaksu efektivitātes pieauguma rādītājs par papildus iegūtu dzīves gadu, dzīves gadu bez slimības progresijas vai kvalitatīvu dzīves gadu nepārsniedz trīskāršotu iekšzemes kopproduktu uz iedzīvotāju iepriekšējā gadā vai pēdējā gadā, par kuru ir pieejami dati (Centrālās statistikas pārvaldes tīmekļvietnē pieejamie dati par iekšzemes kopproduktu faktiskajās cenās);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46.3. ir prognozējams pacientu skaits, kam nepieciešama attiecīgo zāļu vai medicīnisko ierīču iegādes izdevumu kompensācija."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47.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48.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49.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Nacionālajam veselības dienestam ir tiesības pieņemt lēmumu par C sarakstā esošo zāļu un medicīnisko ierīču iekļaušanu B sarakstā, ja saņemts finansiālās līdzdalības piedāvājums vai saņemts šo noteikumu 61</w:t>
      </w:r>
      <w:r w:rsidR="00000000" w:rsidRPr="00000000" w:rsidDel="00000000">
        <w:rPr>
          <w:vertAlign w:val="superscript"/>
          <w:rtl w:val="0"/>
        </w:rPr>
        <w:t xml:space="preserve">.2</w:t>
      </w:r>
      <w:r w:rsidR="00000000" w:rsidRPr="00000000" w:rsidDel="00000000">
        <w:rPr>
          <w:rtl w:val="0"/>
        </w:rPr>
        <w:t xml:space="preserve"> 4. apakšpunktā minētais iesniedzēja piedāvājums slēgt līgumu par finansiālu līdzdalību kompensācijas nodrošināšanā, kurš neietver  konkrēto zāļu vai medicīnisko ierīču daudzuma piegādi bez maksas ārstniecības iestādei,  un nepalielina terapijas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59.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61.</w:t>
      </w:r>
      <w:r w:rsidR="00000000" w:rsidRPr="00000000" w:rsidDel="00000000">
        <w:rPr>
          <w:vertAlign w:val="superscript"/>
          <w:rtl w:val="0"/>
        </w:rPr>
        <w:t xml:space="preserve">2</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 atkārtoti vērtēt kompensējamo zāļu sarakstā iekļauto zāļu un medicīnisko ierīču atbilstību šajos noteikumos noteiktajām prasībām un kritērijiem. Ja Nacionālais veselības dienests konstatē zāļu vai medicīnisko ierīču neatbilstību šiem noteikumiem, tas nosūta iesniedzējam brīdinājumu. Ja, atkārtoti vērtējot kompensējamo zāļu sarakstā iekļauto zāļu vai medicīnisko ierīču cenu atbilstību šo noteikumu 30. punktā minētajām prasībām, Nacionālais veselības dienests konstatē neatbilstību, tam ir tiesības noteikt šo zāļu vai medicīnisko ierīču cenu uz laiku līdz diviem gadiem, ja vien iesniedzējs nav pierādījis, ka norādītās cenas atbilst faktiskajām cenām vērtēšanas brīdī šo noteikumu 30. punktā minētajās valstīs vai lietderības apsvērumus par pacientu tiesībām saņemt pilnībā vai daļēji apmaksātu terapiju. Cenu samazina līdz otrajai zemākajai ražotāja realizācijas cenai vai vairumtirdzniecības cenai Čehijā, Dānijā, Rumānijā, Polijā, Slovākijā un Ungārijā vai šo zāļu un medicīnisko ierīču ražotāja realizācijas cenai vai vairumtirdzniecības cenai Igaunijā un Lietuvā atkarībā no tā, kura cena ir zemāka. Cenas paaugstināšanas gadījumā, ja pusgada laikā tiek konstatēta cenas neatbilstība 30.punktā minētajām prasībām, Nacionālais veselības dienests ir tiesīgs atcelt pieņemto lēmumu par cenas paaugstināšanu;".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2</w:t>
      </w:r>
      <w:r w:rsidR="00000000" w:rsidRPr="00000000" w:rsidDel="00000000">
        <w:rPr>
          <w:rtl w:val="0"/>
        </w:rPr>
        <w:t xml:space="preserve">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5. noteikt parenterāli ievadāmo zāļu nodrošināšanas kārtību vispārēja jeb atvērta tipa aptiekās vai slēgta tipa jeb ārstniecības iestāžu aptiekās vai iekļaut parenterāli ievadāmās zāles centralizētajā zāļu iepirkumā.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2</w:t>
      </w:r>
      <w:r w:rsidR="00000000" w:rsidRPr="00000000" w:rsidDel="00000000">
        <w:rPr>
          <w:rtl w:val="0"/>
        </w:rPr>
        <w:t xml:space="preserve">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6. izņēmuma gadījumā pieņemt lēmumu par zāļu iekļaušanu vai saglabāšanu kompensējamo zāļu sarakstā, ja netiek ievērots šo noteikumu 30.punkts, vadoties no lietderības apsvērumiem un pacientu tiesībām saņemt pilnībā vai daļēji apmaksātu terapiju."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"63.6. iesniedzējs nepilda šo noteikumu  57. punktā minētā lēmuma nosacījumus vai 61.</w:t>
      </w:r>
      <w:r w:rsidR="00000000" w:rsidRPr="00000000" w:rsidDel="00000000">
        <w:rPr>
          <w:vertAlign w:val="superscript"/>
          <w:rtl w:val="0"/>
        </w:rPr>
        <w:t xml:space="preserve">2 </w:t>
      </w:r>
      <w:r w:rsidR="00000000" w:rsidRPr="00000000" w:rsidDel="00000000">
        <w:rPr>
          <w:rtl w:val="0"/>
        </w:rPr>
        <w:t xml:space="preserve">4. apakšpunktā minētā ar Nacionālo veselības dienestu noslēgtā līguma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63.9.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"63.9. saņemts attiecīgās jomas ārstu speciālistu asociācijas pamatots atzinums, ka zāles nav vairs nepieciešamas kompensējamo zāļu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VIII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"VIII. C un R sarakstā iekļauto zāļu un medicīnisko ierīču kompensācija".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67.2.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"67.2. par R sarakstā iekļauto zāļu vai medicīnisko ierīču kompensāciju, ja Nacionālajā veselības dienestā ir saņemts sabiedrības ar ierobežotu atbildību "Rīgas Austrumu klīniskā universitātes slimnīca", valsts sabiedrības ar ierobežotu atbildību "Paula Stradiņa klīniskā universitātes slimnīca" vai valsts sabiedrības ar ierobežotu atbildību "Bērnu klīniskā universitātes slimnīca" attiecīgās ārstniecības nozares speciālistu konsilija lēmums par zāļu vai medicīnisko ierīču lietošanas nepieciešamību konkrētam pacientam, un lēmumā norādīta diagnoze, diagnozes kods saskaņā ar SSK klasifikāciju, zāļu nosaukums, forma, stiprums, deva vai medicīniskās ierīces veids, zāļu vai medicīnisko ierīču lietošanas nepieciešamības pamatojums, kas atbilst zāļu vai medicīnisko ierīču izrakstīšanas nosacījumiem, ieteicamais ārstēšanas kursa ilgums un nepieciešamais zāļu daudzums un ārstniecības iestāde (parenterāli ievadāmo zāļu gadījumā), kurā pacientam tiks nodrošināta zāļu ievade."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67.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3</w:t>
      </w:r>
      <w:r w:rsidR="00000000" w:rsidRPr="00000000" w:rsidDel="00000000">
        <w:rPr>
          <w:rtl w:val="0"/>
        </w:rPr>
        <w:t xml:space="preserve"> Ārstniecības iestāde ir tiesīga nodrošināt vai ārstniecības persona ir tiesīga pacientam izrakstīt kompensējamo C un R saraksta zāļu recepti pēc Nacionālā veselības dienesta rakstveida apstiprinājuma par C vai R sarakstā iekļauto zāļu kompensāciju konkrētajam pacientam.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Nacionālais veselības dienests rakstveidā informē iesniedzēju, norādot ārstniecības iestādi, kurai iesniedzējs piegādā zāles vai medicīniskās ierīces atbilstoši noslēgtajam līgumam. Iesniedzējs zāļu vai medicīnisko ierīču iegādes izdevumus kompensē līdz šo noteikumu 67. punktā minētā ārstniecības iestādes konsilija lēmumā norādītā termiņa beigām.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68.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Šo noteikumu 1. pielikuma 5. punktā minēto slimību ārstēšanai paredzēto parenterāli ievadāmo C vai R sarakstā iekļauto zāļu piegāde un apmaksa notiek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 Iesniedzējs rakstveidā informē Nacionālo veselības dienestu par  zāļu lieltirgotavu, kura nodrošinās ārstniecības iestādēm parenterāli ievadāmās  zāles. Nacionālais veselības dienests rakstveidā informē ārstniecības iestādes par Iesniedzēja izvēlēto zāļu  lieltirgotavu;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 ārstniecības iestāde atbilstoši Nacionālā veselības dienesta lēmumam par C vai R sarakstā iekļauto zāļu kompensāciju konkrētajam pacientam pieprasa zāles no zāļu lieltirgotavas;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3. zāļu lieltirgotava pēc ārstniecības iestādes pieprasījuma piegādā zāles attiecīgajai ārstniecības iestādei atbilstoši noteiktajai kompensācijas bāzes cenai;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4. ārstniecības iestāde iesniedz Nacionālajā veselības dienestā rēķinu un pārskatu par zāļu izlietojumu, pārskatā norādot informāciju par konkrētā pacienta ārstēšanai izlietoto zāļu daudzumu;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5. pēc rēķina un pārskata saņemšanas Nacionālais veselības dienests veic norēķinus ar ārstniecības iestādi;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6. ārstniecības iestāde norēķinās ar zāļu lieltirgotavu par piegādāto zāļu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87.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 Aptieka, kurai ir līgumattiecības ar Nacionālo veselības dienestu, izsniedz pacientam zāles un medicīniskās ierīces, kuru iegādes izdevumi tiek daļēji vai pilnīgi segti no kompensācijai piešķirtajiem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Ja ārsts, izrakstot kompensējamās zāles, receptē nav norādījis, ka izrakstītās zāles nedrīkst aizvietot, bet zāles nav pieejamas aptiekā un Zāļu valsts aģentūra savā tīmekļvietnē (zāļu reģistrā) ir publiskojusi informāciju, ka zāles zāļu lieltirgotavās nav pieejamas, farmaceits informē pacientu par zāļu aizvietošanas iespējām, piedāvājot lētākās atbilstošās kompensējamās zāles,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90.1. izrakstīto un piedāvāto zāļu aktīvās vielas ir identiskas;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90.2. izsniegto zāļu forma ir identiska izrakstīto zāļu formai;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90.3. izsniegto zāļu reizes deva ir atbilstoša, dalāma, ja zāļu lietošanas instrukcijā zāļu tablešu dalīšana nav aizliegta, vai vienkārši palielināma atbilstoši izrakstīto zāļu reizes devai;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90.4. izsniegto zāļu kopējā deva nepārsniedz izrakstīto zāļu kopējo devu."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92.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Nacionālais veselības dienests, ir tiesīgs pieņemt lēmumu, ja ir saņemts tādas ārstniecības iestādes, kurai ir līgumattiecības ar Nacionālo veselības dienestu par valsts apmaksātu ārstniecības pakalpojumu sniegšanu, attiecīgās ārstniecības nozares speciālistu konsilija lēmums par zāļu vai medicīnisko ierīču lietošanas nepieciešamību konkrētam pacientam.  Lēmums tiek izdots pamatojoties uz personas iesniegumu. Zāļu iegādes izdevumus no  kompensācijai piešķirtajiem līdzekļiem kompensē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92.1. diagnoze nav iekļauta šo noteikumu 1.pielikumā, un attiecīgās slimības ārstēšanā bez konkrēto zāļu lietošanas nav iespējams uzturēt pacienta dzīvības funkcijas (šajā apakš­punktā noteiktajā gadījumā netiek apmaksāta medicīnisko ierīču iegāde);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92.2. diagnoze ir iekļauta šo noteikumu 1.pielikumā, bet kompensējamo zāļu sarakstā nav iekļautas nevienas zāles un medicīniskās ierīces attiecīgās diagnozes ārstēšanai.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 diagnoze ir iekļauta šo noteikumu 1.pielikumā, bet kompensējamo zāļu sarakstā pie attiecīgas diagnozes iekļautās zāles un medicīniskās ierīces nav efektīvas vai ir kontrindicētas (piemērojams vienas zāļu farmakoterapeitiskās grupas (piecas zīmes ATC/DDD klasifikācijā) un/vai  vienas terapijas līnijas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93.4.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"93.4. šo noteikumu 93.3.apakšpunktā minēto zāļu un medicīnisko ierīču lietošanas rezultāts (pamatojot ar izmeklējumu rezultātiem). Ja kompensējamo zāļu sarakstā pacienta diagnozes ārstēšanai iekļautās zāles un medicīniskās ierīces nav efektīvas vai ir kontrindicētas (apdraud pacienta dzīvības funkcijas) konkrētajam pacientam, tas jāpamato (tai skaitā ar izmeklējumu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Papildināt ar 93.10.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"93.10. vai pacienta līdzestība ir bijusi pietiekama, lai objektīvi izvērtētu iepriekš pacienta ārstēšanai lietoto zāļu un medicīnisko ierīču efektivitāti (ja pacienta gadījums atbilst šo noteikumu 92.3.apakšpunktam).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Šo noteikumu 92.3.apakšpunktā minētajā gadījumā Nacionālais veselības dienests pieņem lēmumu par zāļu iegādes izdevumu kompensāciju kompensējamo zāļu sarakstā pie attiecīgās diagnozes iekļauto zāļu vienas terapijas līnijas un/vai vienas zāļu farmakoterapeitiskās grupas (piecas zīmes ATC/DDD klasifikācijā) izmaksu ietvaros, izņemot šo noteikumu 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100.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Ja paredzamie izdevumi pārsniedz šo noteikumu 95.</w:t>
      </w:r>
      <w:r w:rsidR="00000000" w:rsidRPr="00000000" w:rsidDel="00000000">
        <w:rPr>
          <w:vertAlign w:val="superscript"/>
          <w:rtl w:val="0"/>
        </w:rPr>
        <w:t xml:space="preserve">1</w:t>
      </w:r>
      <w:r w:rsidR="00000000" w:rsidRPr="00000000" w:rsidDel="00000000">
        <w:rPr>
          <w:rtl w:val="0"/>
        </w:rPr>
        <w:t xml:space="preserve"> apakšpunktā vai 100.punktā minētos izdevumus, Nacionālais veselības dienests lēmumā par zāļu kompensāciju norāda kompensācijas izdevumus par vienu zāļu iepakojumu, kā arī starpību starp kopējām zāļu kursa izmaksām un šo noteikumu 95.</w:t>
      </w:r>
      <w:r w:rsidR="00000000" w:rsidRPr="00000000" w:rsidDel="00000000">
        <w:rPr>
          <w:vertAlign w:val="superscript"/>
          <w:rtl w:val="0"/>
        </w:rPr>
        <w:t xml:space="preserve">1</w:t>
      </w:r>
      <w:r w:rsidR="00000000" w:rsidRPr="00000000" w:rsidDel="00000000">
        <w:rPr>
          <w:rtl w:val="0"/>
        </w:rPr>
        <w:t xml:space="preserve"> apakšpunktā vai 100.punktā minētajiem izdevumiem. Pacients saņem zāles, ja pastāv viens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1. pacients sedz starpību starp viena zāļu iepakojuma cenu un Nacionālā veselības dienesta lēmumā norādīto kompensācijas apmēru;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2. trešā persona ir noslēgusi līgumu ar Nacionālo veselības dienestu par finansiālu līdzdalību kompensācijas nodrošināšanā konkrētam pacientam;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3. iesniedzējs ir noslēdzis šo noteikumu 61.</w:t>
      </w:r>
      <w:r w:rsidR="00000000" w:rsidRPr="00000000" w:rsidDel="00000000">
        <w:rPr>
          <w:vertAlign w:val="superscript"/>
          <w:rtl w:val="0"/>
        </w:rPr>
        <w:t xml:space="preserve">2 </w:t>
      </w:r>
      <w:r w:rsidR="00000000" w:rsidRPr="00000000" w:rsidDel="00000000">
        <w:rPr>
          <w:rtl w:val="0"/>
        </w:rPr>
        <w:t xml:space="preserve">4. apakšpunktā minēto līgumu ar Nacionālo veselības dienestu, kas paredz finansiālu līdzdalību zāļu kompensācijas nodrošināšanā konkrētam pacientam vai pacientu lokam ar attiecīgo diagnozi."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101.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Nacionālais veselības dienests zāles un medicīniskās ierīces konkrētajam pacientam piešķir ārstēšanas kursam, ne ilgākam par 12 mēnešiem. Ja zāļu vai medicīnisko ierīču lietošana jāturpina arī pēc šī termiņa, pacients iesniedz nepieciešamos dokumentus saskaņā ar šo noteikumu 92.punktu. Ja pacientam 12 mēnešu laikā no lēmuma par zāļu kompensāciju pieņemšanas brīža ir nepieciešamas izmaiņas zāļu devās Nacionālais veselības dienests, pamatojoties uz pacienta ārstējošā ārsta ziņojumu, veic grozījumus lēmumā.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102.6.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"102.6. saskaņā ar normatīvajiem aktiem par zāļu klasifikācijas kārtību zāles klasificētas kā bezrecepšu zāles;".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Papildināt ar 102.8.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"102.8. Konkrētās zāles vai medicīniskās ierīces pie konkrētās diagnozes Zāļu valsts aģentūra ir atzinusi par izmaksu neefektīvām."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Papildināt ar 103.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Nacionālais veselības dienests pieprasa informāciju par centralizēti reģistrēto zāļu pieejamību un aptiekas cenu Zāļu valsts aģentūrai. Zāļu valsts aģentūra sniedz prasīto informāciju, papildus norādot zāļu lieltirgotavas, caur kurām konkrētās zāles tiks nodrošinātas individuālās kompensācijas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104.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Ja zāļu ražotājs vai tā pilnvarots pārstāvis nav iesniedzis Zāļu valsts aģentūrā informāciju par zāļu realizācijas cenu Latvijā, kā arī nosakot medicīnisko ierīču cenu, Nacionālais veselības dienests aptaujā  vismaz divas pacienta izvēlētas aptiekas."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 142.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Papildināt ar 145.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  Pēc Nacionālā veselības dienesta pieprasījuma Iesniedzējs rakstveidā informē Nacionālo veselības dienestu par  zāļu lieltirgotavu, kura nodrošinās parenterāli ievadāmās  zāles saņemšanai caur slēgta tipa aptiekām. Nacionālais veselības dienests rakstveidā informē ārstniecības iestādes  par Iesniedzēja izvēlēto zāļu  lieltirgotavu."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Papildināt ar 146.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"146. Gadījumos, kad noteiks konkrētās parenterāli ievadāmās zāles nodrošināt slēgta tipa jeb ārstniecības iestāžu aptiekās atbilstoši 61.</w:t>
      </w:r>
      <w:r w:rsidR="00000000" w:rsidRPr="00000000" w:rsidDel="00000000">
        <w:rPr>
          <w:vertAlign w:val="superscript"/>
          <w:rtl w:val="0"/>
        </w:rPr>
        <w:t xml:space="preserve">2</w:t>
      </w:r>
      <w:r w:rsidR="00000000" w:rsidRPr="00000000" w:rsidDel="00000000">
        <w:rPr>
          <w:rtl w:val="0"/>
        </w:rPr>
        <w:t xml:space="preserve">5. apakšpunktam, vispārēja jeb atvērta tipa aptiekas drīkst izsniegt aptiekā esošās konkrētās parenterāli ievadāmās zāles, bet ne ilgāk par vienu mēnesi, no brīža, kad noteiktās parenterāli ievadāmās zāles nodrošinās slēgta tipa jeb ārstniecības iestāžu aptiekās."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Papildināt ar 147.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 Grozījumi Noteikumos un 1.pielikuma "Slimības, kuru ārstēšanai paredzēto zāļu un medicīnisko ierīču iegādes izdevumi tiek kompensēti" 14.4.1.punktā stājas spēkā 2024.gada 1.aprīlī, izņemot grozījumus Noteikumu 61.</w:t>
      </w:r>
      <w:r w:rsidR="00000000" w:rsidRPr="00000000" w:rsidDel="00000000">
        <w:rPr>
          <w:vertAlign w:val="superscript"/>
          <w:rtl w:val="0"/>
        </w:rPr>
        <w:t xml:space="preserve">2</w:t>
      </w:r>
      <w:r w:rsidR="00000000" w:rsidRPr="00000000" w:rsidDel="00000000">
        <w:rPr>
          <w:rtl w:val="0"/>
        </w:rPr>
        <w:t xml:space="preserve">5.punktā un 1.pielikuma "Slimības, kuru ārstēšanai paredzēto zāļu un medicīnisko ierīču iegādes izdevumi tiek kompensēti"  pārejā  daļā, kas stājas spēkā  2024.gada 1.jūlijā.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8.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23-TA-2433</w:t>
    </w:r>
    <w:r>
      <w:br/>
    </w:r>
    <w:r w:rsidR="00000000" w:rsidRPr="00000000" w:rsidDel="00000000">
      <w:rPr>
        <w:rtl w:val="0"/>
      </w:rPr>
      <w:t xml:space="preserve">Izdrukāts 30.07.2026. 00.15 - 3.0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23-TA-2433</w:t>
    </w:r>
    <w:r>
      <w:br/>
    </w:r>
    <w:r w:rsidR="00000000" w:rsidRPr="00000000" w:rsidDel="00000000">
      <w:rPr>
        <w:rtl w:val="0"/>
      </w:rPr>
      <w:t xml:space="preserve">Izdrukāts 30.07.2026. 00.15 - 3.0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noteikumu_(grozījumu)_projekts_23-TA-2433.docx</dc:title>
</cp:coreProperties>
</file>

<file path=docProps/custom.xml><?xml version="1.0" encoding="utf-8"?>
<Properties xmlns="http://schemas.openxmlformats.org/officeDocument/2006/custom-properties" xmlns:vt="http://schemas.openxmlformats.org/officeDocument/2006/docPropsVTypes"/>
</file>