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termiņa pagarināšanu Latvijas Nacionālo bruņoto spēku karavīru dalībai pret teroristisko organizāciju </w:t>
      </w:r>
      <w:r w:rsidR="00000000" w:rsidRPr="00000000" w:rsidDel="00000000">
        <w:rPr>
          <w:rStyle w:val="paragraph_header"/>
          <w:b w:val="1"/>
          <w:i w:val="1"/>
          <w:rtl w:val="0"/>
        </w:rPr>
        <w:t xml:space="preserve">ISIL/Da’esh</w:t>
      </w:r>
      <w:r w:rsidR="00000000" w:rsidRPr="00000000" w:rsidDel="00000000">
        <w:rPr>
          <w:rStyle w:val="paragraph_header"/>
          <w:b w:val="1"/>
          <w:rtl w:val="0"/>
        </w:rPr>
        <w:t xml:space="preserve"> vērstajā starptautiskās koalīcijas militārajā operācijā </w:t>
      </w:r>
      <w:r w:rsidR="00000000" w:rsidRPr="00000000" w:rsidDel="00000000">
        <w:rPr>
          <w:rStyle w:val="paragraph_header"/>
          <w:b w:val="1"/>
          <w:i w:val="1"/>
          <w:rtl w:val="0"/>
        </w:rPr>
        <w:t xml:space="preserve">Inherent Resolve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"Latvijas Nacionālo bruņoto spēku piedalīšanās starptautiskajās operācijās" 1. panta pirmās daļas 1. punktu un 5. panta pirmo daļu, pagarināt termiņu Latvijas Nacionālo bruņoto spēku karavīru dalībai pret teroristisko organizāciju </w:t>
      </w:r>
      <w:r w:rsidR="00000000" w:rsidRPr="00000000" w:rsidDel="00000000">
        <w:rPr>
          <w:i w:val="1"/>
          <w:rtl w:val="0"/>
        </w:rPr>
        <w:t xml:space="preserve">ISIL/Da’esh</w:t>
      </w:r>
      <w:r w:rsidR="00000000" w:rsidRPr="00000000" w:rsidDel="00000000">
        <w:rPr>
          <w:rtl w:val="0"/>
        </w:rPr>
        <w:t xml:space="preserve"> vērstajā starptautiskās koalīcijas militārajā operācijā </w:t>
      </w:r>
      <w:r w:rsidR="00000000" w:rsidRPr="00000000" w:rsidDel="00000000">
        <w:rPr>
          <w:i w:val="1"/>
          <w:rtl w:val="0"/>
        </w:rPr>
        <w:t xml:space="preserve">Inherent Resolve</w:t>
      </w:r>
      <w:r w:rsidR="00000000" w:rsidRPr="00000000" w:rsidDel="00000000">
        <w:rPr>
          <w:rtl w:val="0"/>
        </w:rPr>
        <w:t xml:space="preserve"> uz laiku līdz 2026.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Saeimas lēmumprojekts 25-TA-2901</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Saeimas lēmumprojekts 25-TA-2901</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saeimas_lēmumprojekts_25-TA-2901.docx</dc:title>
</cp:coreProperties>
</file>

<file path=docProps/custom.xml><?xml version="1.0" encoding="utf-8"?>
<Properties xmlns="http://schemas.openxmlformats.org/officeDocument/2006/custom-properties" xmlns:vt="http://schemas.openxmlformats.org/officeDocument/2006/docPropsVTypes"/>
</file>