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Eiropas Savienības atbalstu lauksaimniecībai tiešo maksājumu intervencēs (turpmāk – tiešie maksājumi) saskaņā ar Eiropas Parlamenta un Padomes 2021. gada 2. decembra </w:t>
      </w:r>
      <w:r w:rsidR="00000000" w:rsidRPr="00000000" w:rsidDel="00000000">
        <w:rPr>
          <w:rtl w:val="0"/>
        </w:rPr>
        <w:t xml:space="preserve">Regulu (ES) 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un Eiropas Parlamenta un Padomes 2021. gada 2. decembra </w:t>
      </w:r>
      <w:r w:rsidR="00000000" w:rsidRPr="00000000" w:rsidDel="00000000">
        <w:rPr>
          <w:rtl w:val="0"/>
        </w:rPr>
        <w:t xml:space="preserve">Regulu (ES) 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tiešo maksājumu saņemšanas nosacījumu izpildi vides, klimata pārmaiņu, sabiedrības veselības, augu veselības, dzīvnieku labturības, sociālajā un darbaspēka tiesību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piemēro tiešo maksājumu samazinājumu par saņemšanas nosacījumu neizpildi, kā arī tiešo maksājumu samazinājuma likmes un tiešo maksājumu samazinājuma piemērošanas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atsaka tiešo maksājumu piešķiršanu un tos 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Lauksaimnieks var saņemt šādus tiešos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sekmējošo ienākumu pamatatbalstu;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mazajiem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ilgtspēju sekmējošo pārdalošo ienākumu papildatbalstu;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ienākumu papildatbalstu gados jauniem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klimata un vides shēmas (turpmāk – ekoshēma) atbalstu par videi un klimatam labvēlīgu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ekoshēmas atbalstu par ekoloģiski nozīmīgu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ekoshēmas atbalstu par saudzējošo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ekoshēmas atbalstu par zālāju saglabāšanas veicināšanu;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ekoshēmas atbalstu par agroekoloģijas praksi bioloģiskās saimniecībās;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saistīto ienākumu atbalstu par slaucamām govīm;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saistīto ienākumu atbalstu par liellopiem;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saistīto ienākumu atbalstu par aitām;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saistīto ienākumu atbalstu par kazām;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saistīto ienākumu atbalstu par dārzeņiem;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saistīto ienākumu atbalstu par augļiem un ogām;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saistīto ienākumu atbalstu par cietes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saistīto ienākumu atbalstu par sertificētas sēklas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saistīto ienākumu atbalstu par sertificētām labības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saistīto ienākumu atbalstu par sertificētām stiebrzāļu un lopbarības augu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saistīto ienākumu atbalstu par vasaras rapsi un vasaras ripsi;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saistīto ienākumu atbalstu par miežiem;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saistīto ienākumu atbalstu par rudzu populācijas šķirnēm;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saistīto ienākumu atbalstu par proteīnaugiem.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nepārvaramu varu vai ārkārtējiem apstākļiem uzskatāmi </w:t>
      </w:r>
      <w:r w:rsidR="00000000" w:rsidRPr="00000000" w:rsidDel="00000000">
        <w:rPr>
          <w:rtl w:val="0"/>
        </w:rPr>
        <w:t xml:space="preserve">regulas 2021/2116 3. panta 1. punktā</w:t>
      </w:r>
      <w:r w:rsidR="00000000" w:rsidRPr="00000000" w:rsidDel="00000000">
        <w:rPr>
          <w:rtl w:val="0"/>
        </w:rPr>
        <w:t xml:space="preserve"> noteiktie gadījumi un apstākļi, kas radušies neatkarīgi no lauksaimnieka rīcības un lēmumiem.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iestājusies nepārvarama vara vai ārkārtēji apstākļi, lauksaimnieks 15 darbdienu laikā, sākot no dienas, kad šāda iespēja rodas,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nepārvaramas varas vai ārkārtēju apstākļu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nepārvaramu varu vai ārkārtējus apstākļus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lauksaimnieks nepārvaramas varas vai ārkārtēju apstākļu dēļ nav varējis izpildīt tiešo maksājumu atbilstības kritērijus vai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noteiktās nosacījumu sistēmas prasības, atbalstu piešķir par to platību vai dzīvnieku, par kuru bija tiesības pretendēt uz atbalstu pirms nepārvaramas varas vai ārkārtēju apstākļu iestāšanās un atbalsta samazinājuma piemērošanas.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Lauksaimniecības zemes atbalsttiesīguma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kas saskaņā ar </w:t>
      </w:r>
      <w:r w:rsidR="00000000" w:rsidRPr="00000000" w:rsidDel="00000000">
        <w:rPr>
          <w:rtl w:val="0"/>
        </w:rPr>
        <w:t xml:space="preserve">regulas 2021/2115 4. panta 4. punktu</w:t>
      </w:r>
      <w:r w:rsidR="00000000" w:rsidRPr="00000000" w:rsidDel="00000000">
        <w:rPr>
          <w:rtl w:val="0"/>
        </w:rPr>
        <w:t xml:space="preserve"> ir lauksaimnieka īpašumā vai tiesiskajā valdījumā (lietošanā) kārtējā gada 15. jūnijā.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pēc Lauku atbalsta dienesta pieprasījuma uzrāda pierādījumus (piemēram, zemes nomas līgumu, patapinājuma līgumu, mantojuma apliecību, pašvaldības lēmumu attiecībā uz pašvaldības īpašumā esošo zemi) par to, ka atbalstam pieteiktā lauksaimniecības zemes platība pēc stāvokļa uz kārtējā gada 15. jūniju atrodas tā tiesiskajā valdījumā (lietošanā), ja to neapliecina ieraksts zemesgrāmatā. Ja lauksaimnieks ar zemes īpašnieku ir noslēdzis mutisku vienošanos, lauksaimnieks pēc Lauku atbalsta dienesta pieprasījuma iesniedz zemes īpašnieka rakstisku apliecinājumu par šo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salīdzina ģeotelpiskajā iesniegumā deklarētos zemes īpašumtiesību vai lietošanas tiesību datus ar Valsts zemes dienesta kadastra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Tiešos maksājumus par lauksaimniecības zemi piešķir, ja tās atbalsttiesīguma nosacījumi ir spēkā visu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Ilggadīgais zālājs saskaņā ar </w:t>
      </w:r>
      <w:r w:rsidR="00000000" w:rsidRPr="00000000" w:rsidDel="00000000">
        <w:rPr>
          <w:rtl w:val="0"/>
        </w:rPr>
        <w:t xml:space="preserve">regulas 2021/2115 4. panta 3. punkta "c" apakšpunktu</w:t>
      </w:r>
      <w:r w:rsidR="00000000" w:rsidRPr="00000000" w:rsidDel="00000000">
        <w:rPr>
          <w:rtl w:val="0"/>
        </w:rPr>
        <w:t xml:space="preserve"> ir zeme, kurā kārtējā gadā sēj vai audzē stiebrzāles vai citus lopbarības zālaugus un kurā vismaz piecus iepriekšējos gadus pēc kārtas audzētas dabiski veidojušās (pašiesējušās) vai kultivētas (sētas) stiebrzāles vai citi lopbarības zālaugi arī tad, ja šajā laikposmā zālājs bijis atjaunots, zālāju platība apstrādāta vai sākotnēji augušo stiebrzāļu vai zālaugu vietā ir iesētas citas stiebrzāles vai zālaugi.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lauksaimniecības zemes platība gadā pirms un pēc nedeklarēšanas perioda ģeotelpiskajā iesniegumā ir deklarēta kā stiebrzāļu vai lopbarības zālaugu aizņemta platība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kultūraugu kodiem 710 vai 720, to uzskata par stiebrzāļu vai lopbarības zālaugu aizņemtu platību tajā gadā, kad šī platība netiek deklarēta ģeotelpiskajā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Aramzeme atbilst tiešo maksājumu saņemšanai, ja tās virsma ir līdzena atbilstoši lauksaimniecības apsaimniekošanas veidam un vietas mikroreljefam, tā ir piemērota pirmssējas apstrādei vai zālāja un citu augu nopļaušanai vai novākšanai, tai nav nepieciešams uzklāt augsni vai nolīdzināt augsnes virsmu, izmantojot šķūrēšanas vai iekrāvēju tehniku, un tajā nav krūmu dzinumu, kas vecāki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Atbalsttiesīgas aramzemes platība ietver agromežsaimniecības sistēmu elementus – kokus, kas aug atsevišķi, grupās vai rindās, ja koku skaits uz hektāra nepārsniedz 100 vai ja koku grupu, rindu vai joslu aizņemtā kopējā platība nepārsniedz 500 kvadrātmetru, izņemot tos elementus, kas deklarēti regulas  </w:t>
      </w:r>
      <w:r w:rsidR="00000000" w:rsidRPr="00000000" w:rsidDel="00000000">
        <w:rPr>
          <w:rtl w:val="0"/>
        </w:rPr>
        <w:t xml:space="preserve">2021/2115</w:t>
      </w:r>
      <w:r w:rsidR="00000000" w:rsidRPr="00000000" w:rsidDel="00000000">
        <w:rPr>
          <w:rtl w:val="0"/>
        </w:rPr>
        <w:t xml:space="preserve"> III pielikumā noteiktajā 8. laba lauksaimniecības un vides stāvokļa standartā (turpmāk – LLVS standarts).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Aramzemē, ko izmanto kā papuvi, iznīcina nezāles, nepieļaujot sēklas nogatavošanos. Ja papuves aizņemtā platība iepriekšējā gada ģeotelpiskajā iesniegumā deklarēta kā ilggadīgais zālājs, aramzemē sēts zālājs vai papuve vai arī platība nav bijusi deklarēta, to mehāniski apstrādā līdz kārtējā gada 30. maijam, ja vien papuvē zaļmēslojuma augi kārtējā gadā netiek sēti, izmantojot tiešo sēju vai joslu apstrādes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Aramzemē sēts zālājs, tīrsējā sēti tauriņzieži un ilggadīgais zālājs ir atbalsttiesīgi tiešo maksājumu saņemšanai, ja tie ir noganīti un nepietiekami noganītā platība ir appļauta vai tie ir nopļauti līdz kārtējā gada 15. augustam,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aramzemē sētu zālāju, tīrsējā sētus tauriņziežus un ilggadīgos zālājus, ko izmanto ārstniecības augu vākšanai vai nektāra iegūšanai biškopībā, tostarp platībās, kurās īsteno lauku attīstības intervenci "Biškopības vienību apsaimniekošana apputeksnēšanas vajadzībām", ja tie ir nopļauti un novākti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ilggadīgo zālāju, kas atzīts par bioloģiski vērtīgu zālāju vai no lauksaimnieciskās darbības atkarīgu Eiropas Savienības nozīmes zālāju biotopu vai Eiropas Savienības nozīmes putnu dzīvotni, ja tas ir noganīts vai nopļauts un novākts līdz kārtējā gada 15. septembrim, izvēloties augsnes mitruma apstākļiem piemērotu pļaušanas tehniku;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zālāju un tīrsējā sētus tauriņziežus, ko izmanto sēklaudzēšanai, ja tie ir nokulti līdz kārtējā gada 1. oktobrim un kārtējā gadā pieteikti lauku apskatei Valsts augu aizsardzības dienestā vai par attiecīgajām platībām ir iesniegts iesniegums Lauku atbalsta dienestā reizē ar ģeotelpisko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un tīrsējā sētus tauriņziežus, kas tiek izmantoti zālāju sēklaudzēšanai un iesēti kārtējā gadā bez virsauga, ja tie nākamajā gadā ir pieteikti lauku apskatei Valsts augu aizsardzības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platību, ko aizņem enerģijas ieguvei audzēta klūdziņprosa un miežabrālis, kuru ziedēšanas fāze ir sasniegta iepriekšējā gadā, ja šī platība ir nopļauta un novākta līdz kārtējā gada 1. maijam.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veicinātu bioloģisko daudzveidību, pieļaujams ilggadīgā zālāja aizņemtajā platībā saglabāt līdz 0,1 hektāram lielu nenopļautu vai nenoganītu laukumu uz vienu hektāru ilggadīgā zālāja platības, kurā nav kūlas slāņa un koku vai krūmu atvašu.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Tīrsējā vai savstarpējos maisījumos sētu nektāraugu aizņemtu platību neuzskata par aramzemē sētu zālāju vai ilggadīgo zālāju.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Ilggadīgo stādījumu platības ir atbalsttiesīgas tiešo maksājumu saņemšanai, ja rindstarpas, kuru platums pārsniedz vienu metru, ir izpļautas vai mehāniski apstrādātas un nokaltušie ilggadīgo stādījumu koki vai krūmi aizvākti līdz kārtējā gada 15.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Tiešo maksājumu saņemšanai atbalsttiesīga ilggadīgo stādījumu un ilggadīgā zālāja platība ietver tādus agromežsaimniecības sistēmu elementus kā koki, kas aug atsevišķi, grupās vai rindās, ja koku skaits uz hektāra nepārsniedz 100 vai koku grupu, rindu vai joslu aizņemtā kopējā platība nepārsniedz 500 kvadrātmetru.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Ilggadīgo stādījumu stādaudzētavas ir atbalsttiesīgas tiešo maksājumu saņemšanai, ja tās izmanto augļu koku un ogulāju, tostarp vīnogulāju stādu, audzēšanai, tādu dekoratīvo augu, koku un krūmu stādu audzēšanai, kuri paredzēti stādīšanai dārzos, parkos, ceļmalās un uz uzbērumiem (piemēram, dzīvžogu augi, rožu krūmi un citi dekoratīvi krūmi, dekoratīvi skuju koki), kā arī šādu koku un krūmu potcelmu un sējeņu audzēšanai. Stādaudzētava ir atbalsttiesīga, ja stādi tiek audzēti dzīvā augsnē, kas ir saistīta ar augsnes apakškārtu un pamatiezi.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Ilggadīgo stādījumu īscirtmeta atvasāju platības ir atbalsttiesīgas tiešo maksājumu saņemšanai, ja tajās stāda un audzē viena vecuma īscirtmeta atvasāju sugas – apsi (</w:t>
      </w:r>
      <w:r w:rsidR="00000000" w:rsidRPr="00000000" w:rsidDel="00000000">
        <w:rPr>
          <w:i w:val="1"/>
          <w:rtl w:val="0"/>
        </w:rPr>
        <w:t xml:space="preserve">Populus spp.</w:t>
      </w:r>
      <w:r w:rsidR="00000000" w:rsidRPr="00000000" w:rsidDel="00000000">
        <w:rPr>
          <w:rtl w:val="0"/>
        </w:rPr>
        <w:t xml:space="preserve">) vai baltalksni (</w:t>
      </w:r>
      <w:r w:rsidR="00000000" w:rsidRPr="00000000" w:rsidDel="00000000">
        <w:rPr>
          <w:i w:val="1"/>
          <w:rtl w:val="0"/>
        </w:rPr>
        <w:t xml:space="preserve">Alnus incana</w:t>
      </w:r>
      <w:r w:rsidR="00000000" w:rsidRPr="00000000" w:rsidDel="00000000">
        <w:rPr>
          <w:rtl w:val="0"/>
        </w:rPr>
        <w:t xml:space="preserve">) vismaz 1000 stādu uz hektāru, kārklu (</w:t>
      </w:r>
      <w:r w:rsidR="00000000" w:rsidRPr="00000000" w:rsidDel="00000000">
        <w:rPr>
          <w:i w:val="1"/>
          <w:rtl w:val="0"/>
        </w:rPr>
        <w:t xml:space="preserve">Salix spp</w:t>
      </w:r>
      <w:r w:rsidR="00000000" w:rsidRPr="00000000" w:rsidDel="00000000">
        <w:rPr>
          <w:rtl w:val="0"/>
        </w:rPr>
        <w:t xml:space="preserve">.) vismaz 4000 stādu uz hektāru – ar piecu gadu maksimālo cirtes aprites laiku un ja attiecīgajā platībā saskaņā ar meliorācijas kadastra datiem pēc stāvokļa uz 2011. gada 1. jūliju nav reģistrētas meliorācijas sistēmas, kā arī pēc 2011. gada 1. jūlija nav no jauna izveidota meliorācijas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Atbalsttiesīgajā platībā var iekļaut koptus grāvjus, dzīvžogus un koku rindas, kas nav platākas par diviem metriem.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Atbalsttiesīgajā lauksaimniecības zemes platībā neiekļauj cilvēka radītas konstrukcijas un objektus, īpaši būves, celtnes un ceļus.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Platība, kurā dabiski iesējušos augu īpatsvars līdz kārtējā gada 31. augustam pārsniedz 25 procentus, vai dārzeņu platība, kurā dārzeņu kultūraugu skaits vienā kvadrātmetrā ir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nezāļu ierobežošanas agrotehniskie pasākumi nav īstenoti tādā apjomā, lai nezāles nekavētu kultūraugu augšanu un kultūraugi sasniegtu ražas novākšanai piemērotu gatavību, ir uzturēta kultūraugu audzēšanai piemērotā stāvoklī, ja tajā augošie kultūraugi vai kultūraugu maisījums ir nokults vai nopļauts vai iestrādāts augsnē līdz kārtējā gada 15. oktobrim.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Tiešos maksājumus nepiešķir par lauksaimniecības zemi,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pārsvarā izmanto mežizstrādes vajadzībām, ceļubūvei, telšu novietošanai, auto un tehnikas stāvvietām, izstāžu, gadatirgu, sporta un atpūtas pasākumu rīkošanai un citām nelauksaimnieciskajām darbībām vai pasākumu rīkošanai laikposmā no 15. maija līdz 15. septembrim ilgāk nekā četras nedēļas pēc kārtas vai ja tai nepieciešama augsnes virskārtas atjaunošana un izlīdzināšana vai zālāju zelmeņa atjaunošana;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tās atrodas lidlauks (izdota apliecība saskaņā ar normatīvajiem aktiem par civilās aviācijas lidlauku izveidošanu, sertifikāciju un ekspluatāciju), pastāvīgs sporta laukums, tostarp golfa laukums, lauki vai nogāzes, kurās ierīkotas slēpošanas un citu sporta veidu trases ar aprīkojumu, zirgu izjāžu laukums ar aprīkojumu, atpūtas un kempingu laukums, siltumnīcas ar grīdas segumu, izvietoti saules paneļi vai ceļi;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nogabalā pārsvarā ir invazīvo latvāņu ģints augi,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aug vilkvālītes vai tā ir mitrzeme, kas laikposmā no 15. maija līdz 15. septembrim ir klāta ar ūdeni ilgāk nekā četras nedēļas pēc kārtas, ja vien šāda platība neaizņem daļu no lauka un nav deklarēta kā biodaudzveidības sala saskaņā ar šo noteikumu </w:t>
      </w:r>
      <w:r w:rsidR="00000000" w:rsidRPr="00000000" w:rsidDel="00000000">
        <w:rPr>
          <w:rtl w:val="0"/>
        </w:rPr>
        <w:t xml:space="preserve">75.11.</w:t>
      </w:r>
      <w:r w:rsidR="00000000" w:rsidRPr="00000000" w:rsidDel="00000000">
        <w:rPr>
          <w:rtl w:val="0"/>
        </w:rPr>
        <w:t xml:space="preserve"> apakšpunktu</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nogabals ir mauriņš vai piemājas zemes zālājs, kas regulāri tiek nopļauts vai smalcināts;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aizņem Ziemassvētku eglīšu stādījumi.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Atbalsttiesīga kaņepju audzēšanas platība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Kaņepju platība ir atbalsttiesīga tiešo maksājumu saņemšanai, ja tā atbilst </w:t>
      </w:r>
      <w:r w:rsidR="00000000" w:rsidRPr="00000000" w:rsidDel="00000000">
        <w:rPr>
          <w:rtl w:val="0"/>
        </w:rPr>
        <w:t xml:space="preserve">regulas 2021/2115 4. panta 4. punkta otrās daļas</w:t>
      </w:r>
      <w:r w:rsidR="00000000" w:rsidRPr="00000000" w:rsidDel="00000000">
        <w:rPr>
          <w:rtl w:val="0"/>
        </w:rPr>
        <w:t xml:space="preserve"> </w:t>
      </w:r>
      <w:r w:rsidR="00000000" w:rsidRPr="00000000" w:rsidDel="00000000">
        <w:rPr>
          <w:rtl w:val="0"/>
        </w:rPr>
        <w:t xml:space="preserve"> un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2022/126), </w:t>
      </w:r>
      <w:r w:rsidR="00000000" w:rsidRPr="00000000" w:rsidDel="00000000">
        <w:rPr>
          <w:rtl w:val="0"/>
        </w:rPr>
        <w:t xml:space="preserve">2. panta "b" apakšpunkta</w:t>
      </w:r>
      <w:r w:rsidR="00000000" w:rsidRPr="00000000" w:rsidDel="00000000">
        <w:rPr>
          <w:rtl w:val="0"/>
        </w:rPr>
        <w:t xml:space="preserve"> prasībām un ir iekļauta kaņepju tetrahidrokanabinola (turpmāk – THC) monitoringā, lai noteiktu platību atbilstību attiecīgajām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Lauksaimniecības zemi ar vienlaidu platību, kas nav mazāka par 0,1 hektāru, ģeotelpiskajā iesniegumā deklarē, norādot kaņepēm atbilstošu zemes izmantošanas veidu un kodu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vienu lauku, kurā iesētas vienas atbalsttiesīgas kaņepju šķirnes sertificētas sēklas vai saglabājamās kaņepju šķirnes sēklas, kas pārbaudītas un atbilst normatīvajos aktos par Latvijas izcelsmes laukaugu un dārzeņu ģenētisko resursu saglabājamās šķirnes atzīšanu un sēklu apriti noteiktajām sēklu kvalitātes prasībām un kas kārtējā gada 15. martā ir iekļautas Lauksaimniecības augu sugu šķirņu kopējā katalogā. Lauksaimnieks papildus ģeotelpiskajam iesniegumam Lauku atbalsta dienestā līdz kārtējā gada 22. maijam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pieteiktās kaņepju sējplatības deklarāciju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informāciju par kaņepju sējplatību, iesēto kaņepju šķirnēm un izsēto sēklu apjomu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iesētās kaņepju šķirnes sertificētas sēklas iepakojuma oficiālās etiķetes oriģinālu, kurā norādītais sēklas daudzums atbilst deklarācijā minētajam izsētajam kaņepju sēklu daudzumam (minimālais kaņepju izsējamais daudzums ir 15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iesētās saglabājamās kaņepju šķirnes sēklas iepakojuma etiķetes oriģinālus, kuros kopējais norādītais sēklas daudzums atbilst deklarācijā minētajam izsētajam kaņepju sēklu daudzumam (minimālais kaņepju izsējamais daudzums ir 15 kg/ha). Saglabājamās kaņepju šķirnes sēklas iepakojuma etiķetes ir atbilstošas, ja uz tām ir norādīta normatīvajos aktos par Latvijas izcelsmes laukaugu un dārzeņu ģenētisko resursu saglabājamās šķirnes atzīšanu un sēklu apriti noteiktā informācija un tās ir izsnieguši Valsts augu aizsardzības dienesta tīmekļvietnē publicētie sēklu sagatavotāji.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Lauksaimnieks līdz kārtējā gada 15. jūnijam Valsts augu aizsardzības dienestā papīra formā vai elektroniska dokumenta veidā atbilstoši normatīvajiem aktiem par elektronisko dokumentu noformēšanu iesniedz iesniegumu platības iekļaušanai kaņepju THC monitoringā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Lauksaimnieks līdz kārtējā gada 30. jūnijam saskaņā ar Valsts augu aizsardzības dienesta sniegto maksas pakalpojumu cenrādi un atbilstoši tā izsniegtajam rēķinam samaksā par platību iekļaušanu kaņepju THC monitoringā, ieskaitot naudu rēķinā norādītajā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augu aizsardzības dienestam ir tiesības anulēt platības iekļaušanu kaņepju THC monitoringā kārtējā gadā, neatmaksājot iepriekš saņemto maksājumu, ja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 iesniegumā ir sniegta nepatiesa informācija vai nav samaksāta visa summa par norādīto kaņepju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augu aizsardzības dienests par plānoto pārbaudi informē lauksaimnieku, kura saimniecība izraudzīta pārbaudei saskaņā ar šo noteikumu </w:t>
      </w:r>
      <w:r w:rsidR="00000000" w:rsidRPr="00000000" w:rsidDel="00000000">
        <w:rPr>
          <w:rtl w:val="0"/>
        </w:rPr>
        <w:t xml:space="preserve">284.3.</w:t>
      </w:r>
      <w:r w:rsidR="00000000" w:rsidRPr="00000000" w:rsidDel="00000000">
        <w:rPr>
          <w:rtl w:val="0"/>
        </w:rPr>
        <w:t xml:space="preserve"> apakšpunktu</w:t>
      </w:r>
      <w:r w:rsidR="00000000" w:rsidRPr="00000000" w:rsidDel="00000000">
        <w:rPr>
          <w:rtl w:val="0"/>
        </w:rPr>
        <w:t xml:space="preserve">. Lai īstenotu pārbaudi, lauksaimnieks Valsts augu aizsardzības dienestu rakstiski informē par kaņepju ziedēšanas sākumu 10 dienu laikā pēc 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Minimālie tiešo maksājumu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ja kopējā atbalsttiesīgā lauksaimniecības zemes platība ir vismaz viens hektārs.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Minimālais lauku bloka lielums, par kuru piešķir tiešo maksājumu par platībām, ir 0,3 hektāri, un minimālais lauksaimniecības zemes nogabala lielums, kas iekļauts lauku blokā, ir 0,1 hektārs.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ne vairāk kā viens kultūraugs vai kam ir ne vairāk kā viens zemes izmantošanas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Tiešos maksājumus tikai par dzīvniekiem piešķir vienīgi tad, ja piešķiramā summa ir vismaz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minētos tiešos maksājumus var saņemt 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2021/2115 </w:t>
      </w:r>
      <w:r w:rsidR="00000000" w:rsidRPr="00000000" w:rsidDel="00000000">
        <w:rPr>
          <w:rtl w:val="0"/>
        </w:rPr>
        <w:t xml:space="preserve">4. panta 5. punktu</w:t>
      </w:r>
      <w:r w:rsidR="00000000" w:rsidRPr="00000000" w:rsidDel="00000000">
        <w:rPr>
          <w:rtl w:val="0"/>
        </w:rPr>
        <w:t xml:space="preserve"> tiešo maksājumu pretendents uzskatāms par aktīvu lauksaimnieku, ja piešķirtā tiešo maksājumu kopsumma gadā pirms atbalsta samazinājuma piemērošanas nav pārsniegusi 500 </w:t>
      </w:r>
      <w:r w:rsidR="00000000" w:rsidRPr="00000000" w:rsidDel="00000000">
        <w:rPr>
          <w:i w:val="1"/>
          <w:rtl w:val="0"/>
        </w:rPr>
        <w:t xml:space="preserve">euro</w:t>
      </w:r>
      <w:r w:rsidR="00000000" w:rsidRPr="00000000" w:rsidDel="00000000">
        <w:rPr>
          <w:rtl w:val="0"/>
        </w:rPr>
        <w:t xml:space="preserve"> vai ja tas izpilda vismaz vienu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datu centrā kārtējā gada 1. martā ir reģistrējis lauksaimniecības dzīvniekus, kuru skaits atbilst vismaz vienai nosacītajai liellopu vienībai. Nosacīto liellopu vienību skaitu nosaka, izmantojot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noteiktos koeficientus;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pretendents ir iekļauts Valsts augu aizsardzības dienesta Lauksaimniecības produktu integrētās audzēšanas reģistrā iepriekšējā vai kārtējā gada 1. oktobrī un tam ir Valsts augu aizsardzības dienesta lēmums par kultūraugu atbilstību normatīvajiem aktiem par lauksaimniecības produktu integrētās audzēšanas, uzglabāšanas un marķēšanas prasībām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maksājumu pretendents ir sēklaudzētājs, kas reģistrēts Valsts augu aizsardzības dienesta Sēklaudzētāju un sēklu tirgotāju reģistrā iepriekšējā vai kārtējā gada 1. oktobrī un attiecīgajā gadā ir iesniedzis Valsts augu aizsardzības dienestā sēklaudzēšanas lauku apskates iesniegumu saskaņā ar normatīvajiem aktiem par sēklaudzēšanu un sēklu tirdzniecību, un tam ir vismaz viens lauku apskatē atzīts lauks;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kārtējā gada ģeotelpiskajā iesniegumā deklarētās saimniecības lauksaimniecības zemes iepriekšējā vai kārtējā gada 1. oktobrī ir iekļauta bioloģiskās lauksaimniecības kontroles sistēmā atbilstoši normatīvajiem aktiem par bioloģiskās lauksaimniecības uzraudzības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saimniecībā ir nodarbināts vismaz viens algots darbinieks lauksaimnieciskajā darbībā vai ir ne mazāk kā viena lauksaimniecības darbaspēka vienība uz katriem kārtējā gadā tiešajiem maksājumiem noteiktajiem 100 hektāriem;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standarta izlaides rādītājs par kārtējā gadā tiešajiem maksājumiem noteikto hektāru, izņemot ilggadīgo zālāju, kas atzīts par bioloģiski vērtīgu zālāju vai no lauksaimnieciskās darbības atkarīgu Eiropas Savienības nozīmes zālāju biotopu un putnu dzīvotni,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saimniecības lauksaimnieciskās darbības izmaksas, neieskaitot nekustamā īpašuma nodokli, iepriekšējā vai kārtējā gadā vidēji veido vismaz 120 </w:t>
      </w:r>
      <w:r w:rsidR="00000000" w:rsidRPr="00000000" w:rsidDel="00000000">
        <w:rPr>
          <w:i w:val="1"/>
          <w:rtl w:val="0"/>
        </w:rPr>
        <w:t xml:space="preserve">euro</w:t>
      </w:r>
      <w:r w:rsidR="00000000" w:rsidRPr="00000000" w:rsidDel="00000000">
        <w:rPr>
          <w:rtl w:val="0"/>
        </w:rPr>
        <w:t xml:space="preserve"> par katru tiešajiem maksājumiem noteikto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iepriekšējā gadā lauksaimnieks nav pieteicies tiešo maksājumu saņemšanai,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tiešo maksājumu kopsummu nosaka, kārtējā gada ģeotelpiskajā iesniegumā noteikto hektāru skaitu reizinot ar iepriekšējā gada valsts vidējiem tiešajiem maksājumiem par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vidējos tiešos maksājumus par hektāru aprēķina, </w:t>
      </w:r>
      <w:r w:rsidR="00000000" w:rsidRPr="00000000" w:rsidDel="00000000">
        <w:rPr>
          <w:rtl w:val="0"/>
        </w:rPr>
        <w:t xml:space="preserve">regulas 2021/2115 V pielikumā</w:t>
      </w:r>
      <w:r w:rsidR="00000000" w:rsidRPr="00000000" w:rsidDel="00000000">
        <w:rPr>
          <w:rtl w:val="0"/>
        </w:rPr>
        <w:t xml:space="preserve"> noteikto tiešo maksājumu finansējumu iepriekšējam gadam dalot ar valstī kopējo noteikto hektāru skaitu iepriekšējā gadā. Valsts vidējos tiešos maksājumus par hektāru 2022. gadam aprēķina, </w:t>
      </w:r>
      <w:r w:rsidR="00000000" w:rsidRPr="00000000" w:rsidDel="00000000">
        <w:rPr>
          <w:rtl w:val="0"/>
        </w:rPr>
        <w:t xml:space="preserve">regulas Nr. 1307/2013 II pielikumā</w:t>
      </w:r>
      <w:r w:rsidR="00000000" w:rsidRPr="00000000" w:rsidDel="00000000">
        <w:rPr>
          <w:rtl w:val="0"/>
        </w:rPr>
        <w:t xml:space="preserve"> noteikto valsts maksimālo apmēru 2022. gadam dalot ar valstī kopējo noteikto hektāru skaitu 2022.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minētajiem aktīva lauksaimnieka kritērijiem Lauku atbalsta dienests izvērtē, izmantojot publiskos reģistros pieejamo un ģeotelpiskajā iesniegumā norādīto informāciju. Ja nepieciešams, Lauku atbalsta dienests pieprasa papildu informāciju, lai izvērtētu tiešo maksājumu pretendenta atbilstību šo noteikumu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36.7. apakšpunktā</w:t>
      </w:r>
      <w:r w:rsidR="00000000" w:rsidRPr="00000000" w:rsidDel="00000000">
        <w:rPr>
          <w:rtl w:val="0"/>
        </w:rPr>
        <w:t xml:space="preserve"> minētajiem aktīva lauksaimnieka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lauksaimniecības darbaspēka vienību uzskatāms algots darbinieks, kas nostrādā vismaz 65 dienas jeb 520 stundu gadā. Lauksaimniecības darbaspēka vienību skaitu saimniecībā aprēķina, saimniecībā iepriekšējā gadā algoto darbinieku nostrādātās stundas lauksaimnieciskajā darbībā dalot ar 520. Nostrādātās stundas lauksaimnieciskajā darbībā nosaka atbilstoši saimniecībā veiktajai uzskaitei, nošķirot lauksaimnieciskajā darbībā un nelauksaimnieciskajā darbībā nostrādātās stundas. Kopējais nostrādāto stundu skaits nepārsniedz Valsts ieņēmumu dienestā iesniegtajā darba devēja ziņojumā par iepriekšējā gada pārskata mēnešiem norādīto nostrādāto stundu skaitu un Lauku atbalsta dienesta rīcībā esošajā informācijā par saimniecībā nodarbināto sezonas laukstrādnieku nostrādāto stundu skaitu, ko aprēķina, Lauku atbalsta dienesta informācijas sistēmas sagatavotajā sezonas laukstrādnieku ienākuma nodokļa maksātāju ziņojumā par iepriekšējā gada pārskata mēnešiem norādīto sezonas laukstrādnieku nostrādāto dienu skaitu reizinot ar astoņi. Par lauksaimniecības darbaspēka vienību ir uzskatāms arī saimnieciskās darbības veicējs – pašnodarbinātais, kura ienākumi no lauksaimnieciskās darbības atbilstoši gada ienākumu deklarācijas D3 vai D3</w:t>
      </w:r>
      <w:r w:rsidR="00000000" w:rsidRPr="00000000" w:rsidDel="00000000">
        <w:rPr>
          <w:vertAlign w:val="superscript"/>
          <w:rtl w:val="0"/>
        </w:rPr>
        <w:t xml:space="preserve">1</w:t>
      </w:r>
      <w:r w:rsidR="00000000" w:rsidRPr="00000000" w:rsidDel="00000000">
        <w:rPr>
          <w:rtl w:val="0"/>
        </w:rPr>
        <w:t xml:space="preserve"> pielikumam vai finanšu pārskatam par iepriekšējo gadu veido vismaz 50 procentu no kopējiem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saimniecība iepriekšējā gadā ir nodarbojusies tikai ar lauksaimniecisko darbību, ko apliecina fakts, ka saimniecības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individuālo komersantu gada pārskatā par iepriekšējo gadu norādīti tikai ieņēmumi no lauksaimnieciskās darbības vai uzņēmuma gada pārskatā par iepriekšējo gadu norādīts tikai neto apgrozījums par lauksaimniecisko darbību, lauksaimniecības darbaspēka vienību skaitu aprēķina, Valsts ieņēmumu dienestā iesniegtajā darba devēja ziņojumā par iepriekšējā gada pārskata mēnešiem norādīto saimniecībā iepriekšējā gadā algotu darbinieku nostrādāto stundu un no Lauku atbalsta dienesta informācijas sistēmas sagatavotā sezonas laukstrādnieku ienākuma nodokļa maksātāju ziņojuma aprēķināto sezonas laukstrādnieku nostrādāto stundu kopsummu dalot ar 520. Saimniecībā nodarbināto sezonas laukstrādnieku nostrādāto stundu skaitu aprēķina, Lauku atbalsta dienesta informācijas sistēmas sagatavotajā sezonas laukstrādnieku ienākuma nodokļa maksātāju ziņojumā par iepriekšējā gada pārskata mēnešiem norādīto sezonas laukstrādnieku nostrādāto dienu skaitu reizinot ar astoņi.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iepriekšējā gadā saimniecībā nav uzskaitītas nodarbināto nostrādātās stundas lauksaimnieciskajā darbībā, tiešo maksājumu pretendents Lauku atbalsta dienestā iesniedz informāciju par nodarbināto skaitu, kas aprēķināts par kārtējo gadu atbilstoši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apliecinātu algoto nodarbināto skaita atbilstību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minētajam kritērijam, tiešo maksājumu pretendents līdz kārtējā gada 1. oktobrim Lauku atbalsta dienestā iesniedz informāciju saskaņā ar šo noteikumu </w:t>
      </w:r>
      <w:r w:rsidR="00000000" w:rsidRPr="00000000" w:rsidDel="00000000">
        <w:rPr>
          <w:rtl w:val="0"/>
        </w:rPr>
        <w:t xml:space="preserve">6.</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minēto vidējo standarta izlaides rādītāju aprēķina Lauku atbalsta dienests, izmantojot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 standarta izlaides vērtību par kultūraugu un lauksaimniecības dzīvnieku. Standarta izlaides vērtību aprēķina par lauksaimniecības dzīvniekiem, kas reģistrēti Lauksaimniecības datu centrā kārtējā gada 1. martā. Standarta izlaide par lauksaimniecības zemes platību aprēķināma par saimniecības ģeotelpiskajā iesniegumā noteikto hektāru, ņemot vērā attiecīgajā platībā audzētos kultūraugus un zemes izmantošanas veidu.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apliecinātu atbilstību šo noteikumu </w:t>
      </w:r>
      <w:r w:rsidR="00000000" w:rsidRPr="00000000" w:rsidDel="00000000">
        <w:rPr>
          <w:rtl w:val="0"/>
        </w:rPr>
        <w:t xml:space="preserve">36.7.</w:t>
      </w:r>
      <w:r w:rsidR="00000000" w:rsidRPr="00000000" w:rsidDel="00000000">
        <w:rPr>
          <w:rtl w:val="0"/>
        </w:rPr>
        <w:t xml:space="preserve"> apakšpunktā</w:t>
      </w:r>
      <w:r w:rsidR="00000000" w:rsidRPr="00000000" w:rsidDel="00000000">
        <w:rPr>
          <w:rtl w:val="0"/>
        </w:rPr>
        <w:t xml:space="preserve"> noteiktajam kritērijam, tiešo maksājumu pretendents līdz kārtējā gada 1. oktobrim Lauku atbalsta dienestā iesniedz pierādījumus par saimniecības lauksaimnieciskās darbības izmaksām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pierādījums par lauksaimnieciskās darbības izmaksām tiek sagatavots, pamatojoties uz Valsts ieņēmumu dienestā iesniegtā gada ienākuma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norādīto informāciju, ņem vērā iepriekšējā pārskata gada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Lauksaimnieks, kas Valsts ieņēmumu dienestā nav iesniedzis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noteikto informāciju par iepriekšējo pārskata gadu, Lauku atbalsta dienestā iesniedz lauksaimnieciskās darbības izmaksas apliecinošu dokumentu kopijas par iepriekšējo gadu vai par nepārtrauktu 12 mēnešu laikposmu, kura sākuma termiņš nav agrāks par iepriekšējā gada 1. janvāri, ar šādām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tehnikas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darbības nodrošināšanai izmantoto ēku uzturēšanas izmaksas, tostarp par elektroenerģiju;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lauksaimnieciskajā darbībā izmantoto ražošanas resursu iegādes izmaksas, tostarp maksa par minerālmēslu, organisko mēslu, augu aizsardzības līdzekļu, kaļķojamā materiāla, kultūraugu sēklas un lopbarības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lauksaimnieciskās darbības pakalpojumu izmaksas, tostarp maksa par lauksaimniecības zemes pirmssējas un aramzemes pēcsējas apstrādi, ražas novākšanu, produktu pārvadāšanu, ražošanas resursu piegādi, zālāju nopļaušanu un zālaugu masas novākšanu;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šajā punktā neminētas lauksaimnieciskās darbības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Izmaksas apliecinošs dokuments ir dokuments, kas apliecina samaksu par darījumu (piemēram, kases čeks, Valsts ieņēmumu dienestā reģistrēta numurēta kvīts, preču piegādes dokuments, kas noformēts saskaņā ar normatīvajiem aktiem par grāmatvedības kārtošanu, bankas konta izraksts vai bankas apstiprināts maksājuma uzdevums). Par derīgiem uzskatāmi izmaksas apliecinoši dokumenti, ja tajos kā preces vai pakalpojuma saņēmējs ir norādīts tiešo maksājumu pretendents. Ja izmaksu vērtība ir lielāka par 30 </w:t>
      </w:r>
      <w:r w:rsidR="00000000" w:rsidRPr="00000000" w:rsidDel="00000000">
        <w:rPr>
          <w:i w:val="1"/>
          <w:rtl w:val="0"/>
        </w:rPr>
        <w:t xml:space="preserve">euro</w:t>
      </w:r>
      <w:r w:rsidR="00000000" w:rsidRPr="00000000" w:rsidDel="00000000">
        <w:rPr>
          <w:rtl w:val="0"/>
        </w:rPr>
        <w:t xml:space="preserve"> (bez pievienotās vērtības nodokļa), izmaksu apliecinošajā dokumentā norādāmi pakalpojuma saņēmēja rekvizīti.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Tiešo maksājumu saņemšanas nosacījumu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Tiešo maksājumu saņemšanas nosacījumu sistēmas vispārīgās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 apakšnodaļā</w:t>
      </w:r>
      <w:r w:rsidR="00000000" w:rsidRPr="00000000" w:rsidDel="00000000">
        <w:rPr>
          <w:rtl w:val="0"/>
        </w:rPr>
        <w:t xml:space="preserve"> noteiktos LLVS standartus lauksaimniecības zemē.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Tiešo maksājumu saņēmējs ievēro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lauksaimnieks neievēro kādu šajos noteikumos minēto LLVS standartu vai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tiešo maksājumu apmēru samazina atbilstoši šo noteikumu </w:t>
      </w:r>
      <w:r w:rsidR="00000000" w:rsidRPr="00000000" w:rsidDel="00000000">
        <w:rPr>
          <w:rtl w:val="0"/>
        </w:rPr>
        <w:t xml:space="preserve">14.10. apakšnodaļai</w:t>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LLVS standarts ilggadīgā zālāja saglabāšanai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2022/126 48. panta 1. punktu</w:t>
      </w:r>
      <w:r w:rsidR="00000000" w:rsidRPr="00000000" w:rsidDel="00000000">
        <w:rPr>
          <w:rtl w:val="0"/>
        </w:rPr>
        <w:t xml:space="preserve"> ilggadīgo zālāju īpatsvara atsauces rādītājs 2023. gadam ir 23,58 procenti, 2018. gada kopējo ilggadīgo zālāju platību – 406 816 hektārus – dalot ar kopējo lauksaimniecības zemes platību – 1 725 395 hektāriem.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Lauku atbalsta dienests aprēķina un katru gadu līdz 20. augustam oficiālajā izdevumā "Latvijas Vēstnesis" publicē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ilggadīgā zālāja platības īpatsvaru pret lauksaimniecības zemes platību kārtējā gadā, kura aprēķināta saskaņā ar </w:t>
      </w:r>
      <w:r w:rsidR="00000000" w:rsidRPr="00000000" w:rsidDel="00000000">
        <w:rPr>
          <w:rtl w:val="0"/>
        </w:rPr>
        <w:t xml:space="preserve">regulas 2022/126 48. panta 2.punktu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ilggadīgā zālāja platības īpatsvara atsauces rādītāja un kārtējā gada ilggadīgā zālāja platības īpatsvara attiecības izmaiņām;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ilggadīgā zālāja platību hektāros, kura atjaunojama, lai nodrošinātu, ka ilggadīgo zālāju īpatsvara rādītāja attiecība pret ilggadīgo zālāju īpatsvara rādītāju nav mazāka par pieciem procentiem.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ilggadīgo zālāju īpatsvara atsauces rādītāja un kārtējā gada ilggadīgā zālāja platības īpatsvara rādītāja attiecība samazinās par vairāk nekā pieciem procentiem, lauksaimnieks, kura rīcībā ir zeme, kas pēdējo piecu gadu laikā no ilggadīgā zālāja ir pārveidota par cita lietojuma zemi, pamatojoties uz Lauku atbalsta dienesta pieprasījumu, daļu no lauksaimniecības zemes platības pārveido par ilggadīgā zālāja platību līdz nākamā gada 15. jūnijam un ģeotelpiskajā  iesniegumā, kas iesniedzams par nākamo gadu, deklarē to kā ilggadīgo zālāju.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šādu saimniecības rīcībā esošas lauksaimniecības zemes platības daļu, kas pēdējo piecu gadu laikā no ilggadīgā zālāja ir pārveidota par cita lietojuma zemi: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kas no ilggadīgā zālāja pārveidota par ilggadīgo stādījumu;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pusi no platības, kura no ilggadīgā zālāja pārveidota par cita lietojuma zemi un uz kuras bija nodrošināts dzīvnieku vidējais blīvums vismaz 0,3 nosacītās liellopu vienības gadā pirms tā gada, kad saimniecība pilnībā mainījusi darbības jomu no lopkopības uz augkopības nozari, likvidējot visus saimniecībā turētos dzīvniekus.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pusi no platības, kas no ilggadīgā zālāja pārveidota par cita lietojuma zemi saimniecībā, kura pēdējo piecu gadu laikā ir pretendējusi uz tiešo maksājumu vai lauku attīstības atbalstu gados jauniem lauksaimniekiem.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Lauku atbalsta dienests līdz kārtējā gada 30. septembrim informē lauksaimnieku, kura rīcībā ir zeme, kas iepriekšējo piecu gadu laikā no ilggadīgā zālāja ir pārveidota par cita lietojuma zemi, par to, ka viņam ir pienākums pārveidot citām vajadzībām izmantojamu zemi par ilggadīgā zālāja platību, norādot attiecīgās platības lielumu.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Platība, kas ir atkārtoti pārveidota par ilggadīgo zālāju vai izveidota kā ilggadīgais zālājs, uzskatāma par ilggadīgo zālāju no pirmās atkārtotas pārveidošanas vai izveidošanas dienas. Lauksaimnieks šo platību izmanto, lai audzētu stiebrzāles vai citus lopbarības zālaugus vismaz piecus secīgus gadus pēc tās atkārtotas pārveidošanas vai, ja šo platību jau izmanto stiebrzāļu vai cita veida lopbarības zālaugu audzēšanai, tik gadus, cik atlikuši, līdz pieciem secīgiem gadiem pēc zālāja izveides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LLVS standarts mitrāju un kūdrāju aizsardzībai lauksaimniecības zemē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Lauksaimnieks atbilstoši </w:t>
      </w:r>
      <w:r w:rsidR="00000000" w:rsidRPr="00000000" w:rsidDel="00000000">
        <w:rPr>
          <w:rtl w:val="0"/>
        </w:rPr>
        <w:t xml:space="preserve">regulas 2021/2115 III pielikumā</w:t>
      </w:r>
      <w:r w:rsidR="00000000" w:rsidRPr="00000000" w:rsidDel="00000000">
        <w:rPr>
          <w:rtl w:val="0"/>
        </w:rPr>
        <w:t xml:space="preserve"> noteiktajam 2. LLVS standartam lauksaimniecības zemē nodrošina mitrāju un kūdrāju augsnes aizsardzību.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Lauksaimniecības zemē esoši mitrāji ir lauksaimnieciskai darbībai izmantota pārmitra vai periodiski ar seklu ūdens slāni klāta palieņu pļava, zāļu vai kūdras purvu platība, kas pēc stāvokļa uz iepriekšējā gada 31. decembri ir kartogrāfiski identificēta Lauku atbalsta dienesta lauku bloku identifikācijas sistēmas lauku bloku kartē, izmantojot Dabas aizsardzības pārvaldes dabas datu pārvaldības sistēmas "Ozols" (turpmāk – dabas datu pārvaldības sistēma "Ozols")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Kūdrāju augsne lauksaimniecības zemē ir augsne, kas izmantota lauksaimnieciskajai darbībai un satur vismaz 40 centimetru biezu kūdras slāni. Tā ir platība, kas pēc stāvokļa uz iepriekšējā gada 31. decembri ir kartogrāfiski identificēta Lauku atbalsta dienesta lauku bloku identifikācijas sistēmas lauku bloku kartē.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Sākot ar 2025. gadu, lauksaimniecības zemē esošu mitrāju un kūdrāju augsnes platībā, kura ir kartogrāfiski identificēta Lauku atbalsta dienesta lauku bloku identifikācijas sistēmas lauku bloku kartē un izmantota lauksaimnieciskajai darbībai: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zemi uzar ne biežāk kā vienu reizi piecos gados, ja vien to neliedz citi normatīvie akti, tostarp ekoloģiski jutīgo ilggadīgo zālāju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atļauta meliorācijas sistēmu būvniecība, rekonstrukcija vai renovācija, izņemot: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īpaši aizsargājamām dabas teritorijām, ja tiek izmantoti risinājumi, kas nepalielina siltumnīcefekta gāzu emisiju no augsnes, un meliorācijas objekti ir sedimentācijas baseini, divpakāpju meliorācijas grāvji, akmeņu krāvumi, meandrēšana, kontrolētā drenāža, mākslīgie mitrāji, koka šķeldas bioreaktori, piesātinātās buferjoslas vai šo elementu kombinācijas un ir izsniegti tehniskie noteikumi, lai īstenotu videi draudzīgu meliorācijas sistēmu elementu izbūvi;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nozīmes aizsargājamās dabas teritorijās (turpmāk – Natura 2000 teritorijas) un īpaši aizsargājamās dabas teritorijās, ja to paredz īpaši aizsargājamās dabas teritorijas dabas aizsardzības plāns.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LLVS standarts rugāju vai sausās zāles dedzināšanas aizliegumam un aizsargjoslas (buferjoslas) izveidei gar ūdensobjektiem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3. LLVS standartam lauksaimnieks rugājus vai sauso zāli nededzina uz lauka, ja vien augu veselības apsvērumu dēļ nav saņemta Valsts augu aizsardzības dienesta un Valsts ugunsdzēsības un glābšanas dienesta atļauja kontrolētai augu atlieku dedzināšanai uz lauka.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4. LLVS standartam lauksaimnieks nelieto mēslošanas un augu aizsardzības līdzekļus aizsargjoslās (buferjoslās), kas atrodas: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metru platā joslā gar ūdensobjektu, kurš noteikts saskaņā ar normatīvajiem aktiem par ūdens saimniecisko iecirkņu klasifikatoru un ūdenstilpju klasifikatoru;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metrus platā joslā gar ūdensnotekām (novadgrāvjiem), kas iekļauti meliorācijas kadastrā.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Aizsargjoslas (buferjoslas) ir kartogrāfiski identificētas Lauku atbalsta dienesta lauku bloku identifikācijas sistēmas lauku bloku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LLVS standarts augsnes apstrādei, kas samazina augsnes degradācijas un erozijas risku, ņemot vērā nogāzes slīpumu, un minimālam augsnes pārklājumam, lai izvairītos no kailas zemes sensitīvākajos periodos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 III pielikumā</w:t>
      </w:r>
      <w:r w:rsidR="00000000" w:rsidRPr="00000000" w:rsidDel="00000000">
        <w:rPr>
          <w:rtl w:val="0"/>
        </w:rPr>
        <w:t xml:space="preserve"> noteiktajam 5. LLVS standartam lauksaimnieks lauksaimniecības zemes daļā, kuras nogāzes garums ir vismaz 20 metri, platums vismaz 20 metri un slīpums pārsniedz sešus grādus vai 10,5 procentus un kura ir kartogrāfiski identificēta Lauku atbalsta dienesta lauku bloku identifikācijas sistēmas lauku bloku kartē: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iepriekšējā gada 1. oktobra līdz kārtējā gada 15. martam nodrošina augu veģetāciju, saglabā rugājus vai lauku pēc kultūraugu novākšanas atstāj neapstrādātu;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ziemājus vai starpkultūras pēc kārtējā gada 20. septembra sēj perpendikulāri nogāzes krituma virzienam, ja vien sējai netiek izmantota tiešās sējas vai joslu apstrādes metode.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 noteiktajam 6. LLVS standartam lauksaimnieks nodrošina, ka rudens un ziemas periodā no iepriekšējā gada 15. novembra līdz kārtējā gada 15. februārim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vismaz 65 procentos, 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vismaz 55 procentos un pārējā Latvijas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vismaz 60 procentos saimniecības aramzemes un ilggadīgo stādījumu platībās saglabāts augsnes pārklājums (piemēram, sēti vai stādīti kultūraugi, zālaugi) vai pēc kultūraugu novākšanas platība atstāta neapstrādāta.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lauksaimnieka īpašumā vai tiesiskajā valdījumā (lietošanā) esošā aramzemes un ilggadīgo stādījumu platība atrodas vairākās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minētajās teritorijās, katrai aramzemes un ilggadīgo stādījumu platības daļai piemēro to augsnes pārklājuma nodrošināšanas prasību, kas noteikta attiecīgajai teritorijai. Ja saimniecībā kopumā tiek nodrošināta augstākā augsnes pārklājuma robežvērtība, kas noteikta kādai no teritorijām, kurā atrodas saimniecības aramzemes vai ilggadīgo stādījumu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Nosakot aramzemes un ilggadīgo stādījumu platību, uz kuru attiecināmas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prasības, tajās neieskaita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noteiktās prasības piemēro, ja saimniecības aramzemes vai ilggadīgo stādījumu platība ir vismaz viens hektārs.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LLVS standarts augu 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7. LLVS standartam lauksaimnieks nodrošina viengadīgo kultūraugu maiņu kārtējā gadā vismaz 35 procentos no saimniecības rīcībā esošās aramzemes platības, kurā kārtējā vai iepriekšējā gadā audzēts viengadīgs kultūraugs.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Viengadīgo kultūraugu vienā un tajā pašā laukā neaudzē vairāk kā trīs gadus pēc kārtas. Kultūraugu audzēšanas secīguma uzskaiti uzsāk no 2022. gada.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Kultūraugu maiņu nodrošina atšķirīgas ģints kultūraugu vai atšķirīgu kultūraugu audzēšana.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tauriņiežu (</w:t>
      </w:r>
      <w:r w:rsidR="00000000" w:rsidRPr="00000000" w:rsidDel="00000000">
        <w:rPr>
          <w:i w:val="1"/>
          <w:rtl w:val="0"/>
        </w:rPr>
        <w:t xml:space="preserve">Leguminosae</w:t>
      </w:r>
      <w:r w:rsidR="00000000" w:rsidRPr="00000000" w:rsidDel="00000000">
        <w:rPr>
          <w:rtl w:val="0"/>
        </w:rPr>
        <w:t xml:space="preserve">) vai balandu (</w:t>
      </w:r>
      <w:r w:rsidR="00000000" w:rsidRPr="00000000" w:rsidDel="00000000">
        <w:rPr>
          <w:i w:val="1"/>
          <w:rtl w:val="0"/>
        </w:rPr>
        <w:t xml:space="preserve">Chenopodiaceae</w:t>
      </w:r>
      <w:r w:rsidR="00000000" w:rsidRPr="00000000" w:rsidDel="00000000">
        <w:rPr>
          <w:rtl w:val="0"/>
        </w:rPr>
        <w:t xml:space="preserve">) dzimtām, atšķirīgi kultūraugi ir pie vienas sugas piederoši kultūraugi. Ziemāju kultūraugus un vasarāju kultūraugus uzskata par atšķirīgiem, pat ja tie pieder pie vienas ģints. Atšķirīgie viengadīgie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minēto prasību nepiemēro,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ilggadīgie zālāji vai aramzeme, ko izmanto stiebrzāļu vai citu lopbarības zālaugu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aramzemes izmanto, lai audzētu stiebrzāles, lopbarības zālaugus, pākšaugus, zemi atstāj papuvē vai izmanto zaļmēslojuma audzēšanai.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minētās prasības nepiemēro tai lauksaimniecības zemes platībai, kuru izmanto bioloģiskajai ražošanai un kura ir sertificēta saskaņā ar Eiropas Parlamenta un Padomes 2018. gada 30. maija </w:t>
      </w:r>
      <w:r w:rsidR="00000000" w:rsidRPr="00000000" w:rsidDel="00000000">
        <w:rPr>
          <w:rtl w:val="0"/>
        </w:rPr>
        <w:t xml:space="preserve">Regulu (ES) 2018/848</w:t>
      </w:r>
      <w:r w:rsidR="00000000" w:rsidRPr="00000000" w:rsidDel="00000000">
        <w:rPr>
          <w:rtl w:val="0"/>
        </w:rPr>
        <w:t xml:space="preserve"> par bioloģisko ražošanu un bioloģisko produktu marķēšanu un ar ko atceļ Padomes Regulu (EK) Nr. 834/2007 (turpmāk – regula 2018/848).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LLVS standarts minimālajai lauksaimniecības zemes daļai, kas atvēlēta ar ražošanu nesaistītām platībām vai elementiem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8.1. LLVS standartam vismaz četrus procentus no saimniecības aramzemes aizņem kāda no šādām ar ražošanu nesaistītām platībām vai elementiem: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akmeņu kaudzes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Meliorācijas kadastra informācijas sistēmā reģistrēti valsts nozīmes ūdensnoteku posmi, novadgrāvji, kontūrgrāvji vai susinātājgrāvji;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divus līdz divdesmit metrus platas ražošanā neizmantotas laukmales, tostarp aizsargjoslas (buferjoslas) ar zālāju vai dabīgi iesējušos augu segumu. Aizsargjoslas (buferjoslas) augu segums ir atšķirīgs no blakus esošās lauksaimniecības zemes augu seguma;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koku vai krūmu puduri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koku rindas;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atsevišķi augoši koki, ap kuriem atrodas tikai aramzeme;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potenciālie dižkoki un dižkoki,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alejas, kuras ir aizsargājamas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papuve, kura kārtējā gadā līdz 15. jūlijam netiek izmantota ražas novākšanai vai dzīvnieku ganīšanai;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 zaļmēslojuma augu papuves platība, kuru neizmanto ganīšanai, lopbarības ieguvei vai ražas novākšanai un kurā nelieto augu aizsardzības līdzekļus;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biodaudzveidības sala 0,01–1,5 hektāru platībā, ap kuru atrodas aramzeme un kura aizņem mitraines, pārmitras vietas uz lauksaimniecības zemes, slīkšņas un lankas vai kurā aug piekrastei raksturīgi augi, kā arī platības, kas vismaz trīs gadus netiek izmantotas lauksaimniecības produktu ražošanā;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dižakmeņi,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dīķi 0,01–0,5 hektāru platībā, ietverot arī piekrastes veģetāciju.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75.12.</w:t>
      </w:r>
      <w:r w:rsidR="00000000" w:rsidRPr="00000000" w:rsidDel="00000000">
        <w:rPr>
          <w:rtl w:val="0"/>
        </w:rPr>
        <w:t xml:space="preserve"> un </w:t>
      </w:r>
      <w:r w:rsidR="00000000" w:rsidRPr="00000000" w:rsidDel="00000000">
        <w:rPr>
          <w:rtl w:val="0"/>
        </w:rPr>
        <w:t xml:space="preserve">75.13.</w:t>
      </w:r>
      <w:r w:rsidR="00000000" w:rsidRPr="00000000" w:rsidDel="00000000">
        <w:rPr>
          <w:rtl w:val="0"/>
        </w:rPr>
        <w:t xml:space="preserve"> apakšpunktā</w:t>
      </w:r>
      <w:r w:rsidR="00000000" w:rsidRPr="00000000" w:rsidDel="00000000">
        <w:rPr>
          <w:rtl w:val="0"/>
        </w:rPr>
        <w:t xml:space="preserve"> minētie ar ražošanu nesaistītie ainavas elementi ir kartogrāfiski identificēti Lauku atbalsta dienesta lauku bloku identifikācijas sistēmas lauku bloku kartē.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Mākslīgi veidotas sētas, kas atrodas starp aramzemi un ar ražošanu nesaistītiem ainavas elementiem – laukmali, buferjoslu, dīķi, grāvi, koku vai krūmu puduri vai akmeņu kaudzi –, neuzskata par šķērsli šo ainavas elementu un aramzemes fiziskai saskarei un </w:t>
      </w:r>
      <w:r w:rsidR="00000000" w:rsidRPr="00000000" w:rsidDel="00000000">
        <w:rPr>
          <w:rtl w:val="0"/>
        </w:rPr>
        <w:t xml:space="preserve">regulas 2021/2115 III pielikumā</w:t>
      </w:r>
      <w:r w:rsidR="00000000" w:rsidRPr="00000000" w:rsidDel="00000000">
        <w:rPr>
          <w:rtl w:val="0"/>
        </w:rPr>
        <w:t xml:space="preserve"> noteiktā 8. LLVS standarta ievērošanai.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Lauksaimnieks pēc Lauku atbalsta dienesta pieprasījuma iesniedz pierādījumu par to, ka platība, ko aizņem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minētie ar ražošanu nesaistītie ainavas elementi, ir viņa īpašumā vai tiesiskajā valdījumā (lietošanā) kārtējā gada 15. jūnijā.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Dīķu, koku vai krūmu puduru un akmeņu kaudžu aizņemtā teritorija ir uzskatāma par 8. LLVS standarta ievērošanai atbilstošu platību,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 to atrodas tikai lauksaimnieka rīcībā esošā aramzeme vai tā robežojas ar aramzemi un robeža ir dabā identificējama;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aramzemi un dīķi, koku vai krūmu puduri vai akmeņu kaudzi atrodas laukmale, kas ir ietverta atbalsttiesīgajā lauksaimniecības zemes platībā.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Laukmales un aizsargājamās koku alejas vai rindas uzskata par saimniecības aramzemei blakusesošām, ja to garākā mala robežojas ar saimniecības aramzemes lauka malu.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ar ražošanu nesaistītu ainavas elementu platība, ko aizņem koku vai krūmu puduri, akmeņu kaudzes, dīķi, aizsargājamie dižkoki, koku alejas, dižakmeņi vai biodaudzveidības salas, atrodas vairāku lauksaimnieku valdījumā, katram lauksaimniekam piekritīgo ar ražošanu nesaistīto ainavas elementu platību nosaka atbilstoši tā valdījumā esošajai ainavas elementa platībai.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pārbaudē saimniecībā konstatē deklarētā ainavas elementa neatbilstību prasībām, trūkstošo ar ražošanu nesaistītā ainavas elementa platības lielumu var aizstāt ar citu platību, kas atbilst ar ražošanu nesaistīta ainavas elementa nosacījumiem, lai nodrošinātu šo noteikumu </w:t>
      </w:r>
      <w:r w:rsidR="00000000" w:rsidRPr="00000000" w:rsidDel="00000000">
        <w:rPr>
          <w:rtl w:val="0"/>
        </w:rPr>
        <w:t xml:space="preserve">75.</w:t>
      </w:r>
      <w:r w:rsidR="00000000" w:rsidRPr="00000000" w:rsidDel="00000000">
        <w:rPr>
          <w:rtl w:val="0"/>
        </w:rPr>
        <w:t xml:space="preserve"> punkta</w:t>
      </w:r>
      <w:r w:rsidR="00000000" w:rsidRPr="00000000" w:rsidDel="00000000">
        <w:rPr>
          <w:rtl w:val="0"/>
        </w:rPr>
        <w:t xml:space="preserve"> nosacījumu izpildi. Šādā gadījumā koku vai krūmu puduri, akmeņu kaudzes, dīķi, kā arī zeme zem dižkokiem, alejām un dižakmeņiem pārbaudes laikā ir identificējama un lauksaimnieks pierāda, ka attiecīgais ainavas elements atrodas tā īpašumā vai lietošanā.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Ar ražošanu nesaistītu ainavas elementu izveides un uzturēšanas prasības nepiemēro,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ilggadīgais zālājs vai aramzemes platība, ko izmanto, lai audzētu stiebrzāles vai citus lopbarības zālaugus;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saimniecības aramzemes aizņem platības, kurās tiek audzētas stiebrzāles, lopbarības zālaugi un pākšaugi vai ko izmanto papuvei vai zaļmēslojuma audzēšanai;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nekā 50 procentu aramzemes platības atrodas kādā no šo noteikumu </w:t>
      </w:r>
      <w:r w:rsidR="00000000" w:rsidRPr="00000000" w:rsidDel="00000000">
        <w:rPr>
          <w:rtl w:val="0"/>
        </w:rPr>
        <w:t xml:space="preserve">13.</w:t>
      </w:r>
      <w:r w:rsidR="00000000" w:rsidRPr="00000000" w:rsidDel="00000000">
        <w:rPr>
          <w:rtl w:val="0"/>
        </w:rPr>
        <w:t xml:space="preserve"> pielikumā</w:t>
      </w:r>
      <w:r w:rsidR="00000000" w:rsidRPr="00000000" w:rsidDel="00000000">
        <w:rPr>
          <w:rtl w:val="0"/>
        </w:rPr>
        <w:t xml:space="preserve"> minēto pagastu teritorijām.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Platību, ko aizņem ar ražošanu nesaistītas platības un ainavas elementi, aprēķina, izmantojot šo noteikumu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minētos svēruma un pārrēķina koeficientus.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LLVS standarts saimniecību bioloģiskās daudzveidības uzlabošanai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8.2. LLVS standartam lauksaimnieks saglabā un nepieļauj dabas pieminekļu – dižakmeņu, aizsargājamu koku un aleju – iznīcināšanu vai bojāšanu, ja tie ir aizsargājami saskaņā ar normatīvajiem aktiem par īpaši aizsargājamo dabas teritoriju aizsardzību un izmantošanu.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noteiktajam 8.3. LLVS standartam lauksaimnieks necērt un negriež dzīvžogus un kokus, izņemot ilggadīgos stādījumus, laikposmā no 15. marta līdz 31. jūlijam platībās, kas atrodas īpaši aizsargājamā dabas teritorijā, un no 1. aprīļa līdz 30. jūnijam – pārējās teritorijās.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8.4. LLVS standartam lauksaimnieks nodrošina lauksaimniecības zemes platībā esošo invazīvo latvāņu ģints augu nopļaušanu, pirms tiem veidojas ziedkopas.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LLVS standarts ekoloģiski jutīgo ilggadīgo zālāju pārveidošanas vai aparšanas aizliegumam un meliorācijas sistēmu uzturēšanai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9. LLVS standartam lauksaimnieks nepārveido vai neapar ilggadīgā zālāja platību, kas ir atzīta par ekoloģisku jutīgu ilggadīgo zālāju un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Ekoloģiski jutīgais ilggadīgais zālājs ir zālājs, kas atzīts par Eiropas Savienības nozīmes zālāju biotopu vai Eiropas Savienības nozīmes putnu dzīvotni saskaņā ar normatīvajiem aktiem par īpaši aizsargājamo biotopu veidu sarakstu, par īpaši aizsargājamo sugu un ierobežoti izmantojamo īpaši aizsargājamo sugu sarakstu, par mikroliegumu izveidošanas un apsaimniekošanas kārtību, to aizsardzību, kā arī mikroliegumu un to buferzonu noteikšanu, par Latvijā sastopamo Eiropas Savienības prioritāro sugu un biotopu sarakstu, par to Eiropas Kopienā nozīmīgu dzīvnieku un augu sugu sarakstu, kurām nepieciešama aizsardzība, un to dzīvnieku un augu sugu indivīdu sarakstu, kuru ieguvei savvaļā var piemērot ierobežotas izmantošanas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88.</w:t>
      </w:r>
      <w:r w:rsidR="00000000" w:rsidRPr="00000000" w:rsidDel="00000000">
        <w:rPr>
          <w:rtl w:val="0"/>
        </w:rPr>
        <w:t xml:space="preserve"> punkta</w:t>
      </w:r>
      <w:r w:rsidR="00000000" w:rsidRPr="00000000" w:rsidDel="00000000">
        <w:rPr>
          <w:rtl w:val="0"/>
        </w:rPr>
        <w:t xml:space="preserve"> nosacījumus kārtējā gadā piemēro tai ekoloģiski jutīgā ilggadīgā zālāja platībai, kas pēc stāvokļa uz iepriekšējā gada 31. decembri ir kartogrāfiski identificēta Lauku atbalsta dienesta lauku bloku identifikācijas sistēmas lauku bloku kartē, izmantojot dabas datu pārvaldības sistēmas "Ozols" datus.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Lauku atbalsta dienests līdz kārtējā gada 1. februārim iekļauj lauku bloku identifikācijas sistēmas lauku bloku kartē tās ilggadīgā zālāja platības, kurām kopš iepriekšējā gada 1. februāra ir piešķirts ekoloģiski jutīga ilggadīga zālāja statuss, norādot lauku bloku kartes papildināšanas datumu.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Lauksaimnieks līdz kārtējā gada 1. aprīlim rakstiski informē Dabas aizsardzības pārvaldi par tām ilggadīgā zālāja platībām, kurām laikposmā no kārtējā gada 1. janvāra līdz 1. februārim Lauku atbalsta dienesta lauku bloku identifikācijas sistēmas lauku bloku kartē pirmo reizi ir piešķirts ekoloģiski jutīga ilggadīga zālāja statuss un kuras apartas vai pārveidotas par cita lietojuma zemi gada laikā pirms kārtējā gada 1. februāra.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Dabas aizsardzības pārvalde, izvērtējot lauksaimnieku sniegto informāciju un Lauku atbalsta dienesta rīcībā esošo informāciju par deklarēto zemes lietošanas veidu un, ja nepieciešams, veicot pārbaudi dabā, atkārtoti izvērtē ekoloģiski jutīga ilggadīgā zālāja statusu un precizē robežas.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Dabas aizsardzības pārvalde nekavējoties informē Lauku atbalsta dienestu par tās pieņemtajiem lēmumiem, kas paredz ekoloģiski jutīga ilggadīgā zālāja statusa atcelšanu platībās, kurās zālāja statuss ir mainīts no lauksaimnieka rīcības un lēmumiem neatkarīgu apstākļu dēļ, tostarp ja zālāja apsekošanas laikā konstatēta tā zelmeņa botāniskā sastāva pārmaiņas dabisku procesu ietekmē vai attiecīgajā platībā ir paredzēta sabiedriskas nozīmes infrastruktūras objektu izveide. Lauku atbalsta dienests, pamatojoties uz Dabas aizsardzības pārvaldes lēmumu, aktualizē informāciju lauku bloku identifikācijas sistēmas lauku bloku kartē.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Aizsargājamā ekoloģiski jutīgā ilggadīgā zālāja platībā netiek iekļauta zālāja platība, kas atrodas kādā no ekspluatācijas aizsargjoslām saskaņā ar normatīvajiem aktiem par aizsargjoslām.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platība, kurai ir noteikta ekoloģiski jutīga ilggadīgā zālāja statuss, ir uzarta vai pārveidota par cita lietojuma zemi, lauksaimnieks nodrošina tās pārveidošanu par ilggadīgo zālāju līdz nākamā gada 15. jūnijam.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Lauksaimniecības zemes īpašnieks vai tiesiskais valdītājs (lietotājs) nodrošina šādu meliorācijas sistēmu uzturēšanu un zemes mitruma režīma regulēšanu: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ūdensnoteku un novadgrāvju gultnēs novāc kokus un krūmus, to atvases nopļauj vismaz vienu reizi divos gados, izvāc grunts ieskalojumus, sadzīves atkritumus, kritušus kokus, piesērējumus un citus elementus, kuri kavē meliorācijas sistēmas funkcionēšanu un traucē ūdens plūsmu gultnē;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drenu sistēmā drenu akas nosedz ar vāku, iztīra drenu akas piesērējumu, kā arī drenu kolektoru iztekas no sanesumiem un novāc kokaugus ap drenu kolektoru iztekām vismaz piecu metru attālumā uz katru pusi no iztekas.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Ilgtspēju sekmējošā ienākumu pamatatbalsta maksimuma noteikšana un samazinājums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Ilgtspēju sekmējošā ienākumu pamatatbalsta summai, ko lauksaimniekam kalendāra gadā paredzēts piešķirt, saskaņā ar </w:t>
      </w:r>
      <w:r w:rsidR="00000000" w:rsidRPr="00000000" w:rsidDel="00000000">
        <w:rPr>
          <w:rtl w:val="0"/>
        </w:rPr>
        <w:t xml:space="preserve">regulas 2021/2115 17. panta 1. punktu</w:t>
      </w:r>
      <w:r w:rsidR="00000000" w:rsidRPr="00000000" w:rsidDel="00000000">
        <w:rPr>
          <w:rtl w:val="0"/>
        </w:rPr>
        <w:t xml:space="preserve"> piemēro maksājuma maksimumu, par 100 procentiem samazinot ilgtspēju sekmējošā ienākumu pamatatbalsta maksājuma summas daļu, kas pārsniedz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maksājuma maksimuma piemērošanas atbilstoši </w:t>
      </w:r>
      <w:r w:rsidR="00000000" w:rsidRPr="00000000" w:rsidDel="00000000">
        <w:rPr>
          <w:rtl w:val="0"/>
        </w:rPr>
        <w:t xml:space="preserve">regulas 2021/2115 17. panta 3. punkta "a" apakšpunktam</w:t>
      </w:r>
      <w:r w:rsidR="00000000" w:rsidRPr="00000000" w:rsidDel="00000000">
        <w:rPr>
          <w:rtl w:val="0"/>
        </w:rPr>
        <w:t xml:space="preserve"> pēc lauksaimnieka pieprasījuma no ilgtspēju sekmējošā ienākumu pamatatbalsta summas atskaita iepriekšējā kalendāra gadā ar lauksaimniecisko darbību saistīto darba algu un tai piemēroto algas nodokli un valsts sociālās apdrošināšanas obligātās iemaksas.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lauksaimnieks nodarbojas tikai ar lauksaimniecisko darbību un saimniecības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uzņēmuma gada pārskatā, vai individuālo komersantu gada pārskatā par iepriekšējo gadu ir norādīti tikai saimnieciskās darbības ieņēmumi vai neto apgrozījums, kas saistīts ar lauksaimniecību,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minētajam atskaitījumam izmanto visu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lauksaimnieks nodarbojas gan ar lauksaimniecisko, gan nelauksaimniecisko darbību, tas, kārtojot grāmatvedību,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uzskaita katra nodarbinātā lauksaimnieciskajai un nelauksaimnieciskajai darbībai, saimniecības pārvaldības un pamatdarbības atbalsta funkciju izpildei veltīto darba laiku stundās, darba algu, tostarp piemēroto algas likmi, kā arī algas nodokli un valsts sociālās apdrošināšanas obligātās iemaksas.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 atskaitījumu noteikšanai saimniecības vadītājiem, grāmatvežiem, juristiem, personāla speciālistiem vai citiem nodarbinātajiem, kas nodrošina saimniecības pārvaldību vai atbalstu citu saimniecības pamatdarbības funkciju izpildei un kas nav tieši iesaistīti lauksaimnieciskajā vai nelauksaimnieciskajā pamatdarbībā, darba algas, algas nodokļa, kā arī valsts sociālās apdrošināšanas obligāto iemaksu daļa ir pieskaitāma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minētajiem atskaitījumiem. Attiecīgā daļa nosakāma atbilstoši nodarbināto darba algas, algas nodokļa, kā arī valsts sociālās apdrošināšanas obligāto iemaksu apmēra īpatsvaram par lauksaimniecisko darbību kopējā darba algas, algas nodokļa, kā arī valsts sociālās apdrošināšanas obligāto iemaksu apmērā par lauksaimniecisko un nelauksaimniecisko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pamatotu iemeslu dēļ lauksaimniekam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norādītā informācija vai tas nav veicis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minēto uzskaiti, tas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ar lauksaimniecisko darbību saistīto algu, tostarp ar nodarbināšanu saistītos nodokļus un sociālās iemaksas, aprēķina pēc vienas no šādām metodēm: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iepriekšējā kalendāra gadā lauksaimniecībā nodarbināto darba stundu īpatsvaru kopējā nodarbināto darba stundu skaitā, ja atsevišķi tiek uzskaitīts nodarbināto darba laiks lauksaimnieciskajā un nelauksaimnieciskajā darbībā.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Valsts ieņēmumu dienestā iesniegtās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vai ar saimniecības deklarētā lauksaimnieciskās darbības neto apgrozījuma īpatsvaru kopējā neto apgrozījumā, izmantojot Valsts ieņēmumu dienestā iesniegtajā uzņēmuma gada pārskatā sniegto informāciju par iepriekšējo pārskata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un to aprēķina, izmantojot saimniecības uzskaites datus par nodarbināto darba laiku atsevišķi lauksaimnieciskajā un nelauksaimnieciskajā darbībā.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gada darba vienībās. Viena lauksaimniecībā nodarbinātā gada darba vienība atbilst 1840 lauksaimniecībā nostrādātām stundām. Nodarbināto lauksaimniecībā nostrādātās darba stundas aprēķina, kopējo nodarbināto nostrādāto stundu skaitu reizinot ar Valsts ieņēmumu dienestā iesniegtajā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iepriekšējā gadā vai ar Valsts ieņēmumu dienestā iesniegtajā uzņēmuma gada pārskatā norādīto saimniecības lauksaimnieciskās darbības neto apgrozījuma īpatsvaru kopējā neto apgrozījumā.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to saimniecībā nodarbināto saimniecības vadītāju, grāmatvežu, juristu, personāla speciālistu vai citu nodarbināto nostrādāto darba stundu daļa, kuri nodrošina saimniecības pārvaldību vai atbalstu citiem nodarbinātajiem saimniecības pamatdarbības funkciju izpildei un kuri nav tieši iesaistīti saimniecības lauksaimnieciskajā vai nelauksaimnieciskajā pamatdarbībā, ir pieskaitāma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minētajam lauksaimniecībā nodarbināto darba stundu skaitam. Attiecīgā daļa nosakāma atbilstoši lauksaimniecībā nodarbināto darba stundu skaita īpatsvaram kopējā lauksaimnieciskajā un nelauksaimnieciskajā darbībā nodarbināto darba stundu skaitā.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Kopējais darba stundu skaits, ko izmanto šo noteikumu </w:t>
      </w:r>
      <w:r w:rsidR="00000000" w:rsidRPr="00000000" w:rsidDel="00000000">
        <w:rPr>
          <w:rtl w:val="0"/>
        </w:rPr>
        <w:t xml:space="preserve">103.3.</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minēto gada darba vienību aprēķināšanai, nepārsniedz to darba stundu kopsummu, kas norādītas Valsts ieņēmumu dienestā iesniegtajā darba devēja ziņojumā par iepriekšējā kalendāra gada mēnešiem un aprēķinātas no Lauku atbalsta dienesta informācijas sistēmas sagatavotā sezonas laukstrādnieku ienākuma nodokļa maksātāju ziņojuma par iepriekšējā kalendāra gada mēnešiem. Saimniecībā nodarbināto sezonas laukstrādnieku nostrādāto stundu skaitu aprēķina, Lauku atbalsta dienesta informācijas sistēmas sagatavotajā sezonas laukstrādnieku ienākuma nodokļa maksātāju ziņojumā norādīto sezonas laukstrādnieku nostrādāto dienu skaitu reizinot ar astoņām stundām.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minētos atskaitījumus, lauksaimnieks līdz kārtējā gada 1. oktobrim Lauku atbalsta dienesta elektroniskajā pieteikšanās sistēmā iesniedz aizpildītu deklarāciju par iepriekšējā gada darba algām, kas saistītas ar lauksaimniecisko darbību. Ja informāciju sagatavo saskaņā ar šo noteikumu </w:t>
      </w:r>
      <w:r w:rsidR="00000000" w:rsidRPr="00000000" w:rsidDel="00000000">
        <w:rPr>
          <w:rtl w:val="0"/>
        </w:rPr>
        <w:t xml:space="preserve">386.</w:t>
      </w:r>
      <w:r w:rsidR="00000000" w:rsidRPr="00000000" w:rsidDel="00000000">
        <w:rPr>
          <w:rtl w:val="0"/>
        </w:rPr>
        <w:t xml:space="preserve"> punktu</w:t>
      </w:r>
      <w:r w:rsidR="00000000" w:rsidRPr="00000000" w:rsidDel="00000000">
        <w:rPr>
          <w:rtl w:val="0"/>
        </w:rPr>
        <w:t xml:space="preserve">, minēto deklarāciju iesniedz līdz nākamā gada 1. februārim. Deklarācijā sniegto ziņu pārbaudei lauksaimnieks nodrošina pieeju grāmatvedības uzskaites datiem. Minimālās satura prasības deklarācijai par iepriekšējā gadā izmaksātajām darba algām, kas saistītas ar lauksaimniecisko darbību, ir noteiktas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Ilgtspēju sekmējošais ienākumu pamatatbalsts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Ilgtspēju sekmējošā ienākumu pamatatbalsta summu saskaņā ar </w:t>
      </w:r>
      <w:r w:rsidR="00000000" w:rsidRPr="00000000" w:rsidDel="00000000">
        <w:rPr>
          <w:rtl w:val="0"/>
        </w:rPr>
        <w:t xml:space="preserve">regulas 2021/2115 22. panta 2. punktu</w:t>
      </w:r>
      <w:r w:rsidR="00000000" w:rsidRPr="00000000" w:rsidDel="00000000">
        <w:rPr>
          <w:rtl w:val="0"/>
        </w:rPr>
        <w:t xml:space="preserve"> </w:t>
      </w:r>
      <w:r w:rsidR="00000000" w:rsidRPr="00000000" w:rsidDel="00000000">
        <w:rPr>
          <w:rtl w:val="0"/>
        </w:rPr>
        <w:t xml:space="preserve">diferencē pa šādām teritoriju grupām, kurās ir līdzīgi sociālekonomiski un agronomiski apstākļi: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un novadi, kuri nerobežojas ar valstīm, kas nav Eiropas Savienības dalībvalstis, un kuros veģetācijas perioda ilgums ir vismaz 195 dienas vai lauksaimniecības zemes kvalitatīvais vērtējums ir vismaz 38 balles, – Aizkraukles novads, Ādažu novads, Bauskas novads, Dienvidkurzemes novads, Dobeles novads, Jelgavas novads, Jēkabpils novads, Kuldīgas novads, Ķekavas novads, Limbažu novads, Līvānu novads, Mārupes novads, Ogres novads, Olaines novads, Preiļu novads, Ropažu novads, Salaspils novads, Saldus novads, Saulkrastu novads, Siguldas novads, Talsu novads, Tukuma novads, Valmieras novads, Varakļānu novads un Ventspils novads;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novadi, kuros veģetācijas perioda ilgums ir īsāks par 195 dienām un lauksaimniecības zemes kvalitatīvais vērtējums ir mazāks nekā 38 balles vai kuri robežojas ar valstīm, kas nav Eiropas Savienības dalībvalstis, – Alūksnes novads, Augšdaugavas novads, Balvu novads, Cēsu novads, Gulbenes novads, Krāslavas novads,  Ludzas novads, Madonas novads, Rēzeknes novads, Smiltenes novads un Valkas novads.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Ilgtspēju sekmējošā ienākumu pamatatbalsta indikatīvais apmērs, plānotā vienības summa, plānotā vienības minimālā un maksimālā summa katrai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minētajām teritoriju grupām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Maksājums mazajiem lauksaimniekiem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Maksājumu mazajiem lauksaimniekiem piešķir kā fiksētu summu 500 </w:t>
      </w:r>
      <w:r w:rsidR="00000000" w:rsidRPr="00000000" w:rsidDel="00000000">
        <w:rPr>
          <w:i w:val="1"/>
          <w:rtl w:val="0"/>
        </w:rPr>
        <w:t xml:space="preserve">euro</w:t>
      </w:r>
      <w:r w:rsidR="00000000" w:rsidRPr="00000000" w:rsidDel="00000000">
        <w:rPr>
          <w:rtl w:val="0"/>
        </w:rPr>
        <w:t xml:space="preserve"> apmērā, un to var saņemt lauksaimnieks, kas: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ģeotelpiskajā iesniegumā deklarē visu savā rīcībā esošo lauksaimniecības zemi un nodrošina tās atbilstību atbalsttiesīguma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radījis mākslīgus apstākļus priekšrocību gūšanai no mazo lauksaimnieku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Lauksaimnieks, kas piesakās maksājumam mazajiem lauksaimniekiem, nesaņem citus tiešos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Lauksaimnieks nav radījis mākslīgus apstākļus priekšrocību gūšanai no maksājuma mazajiem lauksaimniekiem, ja ir piemērojams viens no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Eiropas Savienības tiešo maksājumu saņemšanai Lauku atbalsta dienestā pirmo reizi ir iesniegts pirms 2022. gada 15. jūnija;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ģeotelpiskajā iesniegumā deklarētā atbalsttiesīgā lauksaimniecības zemes platība ir vismaz četri hektāri;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gada ģeotelpiskajā iesniegumā pieteikto tiešo maksājumu summa, izņemot mazo lauksaimnieku maksājumu, ko lauksaimnieks būtu tiesīgs saņemt, ja nebūtu pieteicies maksājumam mazajiem lauksaimniekiem,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saimniecība, par kuras lauksaimniecības zemi iesniegts ģeotelpiskais iesniegums maksājumam mazajiem lauksaimniekiem, iegūta pārdošanas vai nomas ceļā, pārņemot visu saimniecību kopumā, nevis daļēji;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saimniecība vai tās daļa, par kuras lauksaimniecības zemi iesniegts ģeotelpiskais iesniegums maksājumam mazajiem lauksaimniekiem, iegūta mantojuma tiesību īstenošanas ceļā;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 izveidota, pamatojoties uz tiesas spriedumu.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Lauksaimnieks, kas pirms tam nav saņēmis tiešos maksājumus, līdz kārtējā gada 15. jūnijam kopā ar ģeotelpisko iesniegumu maksājuma mazajiem lauksaimniekiem saņemšanai Lauku atbalsta dienestā iesniedz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noteikto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Ilgtspēju sekmējošais pārdalošais ienākumu papildatbalsts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Ilgtspēju sekmējošo pārdalošo ienākumu papildatbalstu piešķir lauksaimniekam par platību no 3,01 līdz 100 hektāriem, kas ir atbalsttiesīga ilgtspēju sekmējošā ienākumu pamatatbalsta saņemšanai.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Ilgtspēju sekmējošā pārdalošā ienākumu papildatbalsta indikatīvais atbalsta apmērs, plānotā vienības summa, plānotā vienības minimālā un maksimālā summa atsevišķi katrai no platību grupām – no 3,01 līdz 30 hektāriem un no 30,01 līdz 100 hektāriem –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Ienākumu papildatbalsts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1. punktu un 3. punkta otro daļu</w:t>
      </w:r>
      <w:r w:rsidR="00000000" w:rsidRPr="00000000" w:rsidDel="00000000">
        <w:rPr>
          <w:rtl w:val="0"/>
        </w:rPr>
        <w:t xml:space="preserve"> ienākumu papildatbalstu gados jauniem lauksaimniekiem kā ikgadēju atsaistītu maksājumu var saņemt lauksaimnieks par pirmās nesen dibinātās lauku saimniecības platību vai tādas kontrolē esošās lauku saimniecības platību, ar kuru ir pārņemta pirmā dibinātā saimniecība, ja tas atbilst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noteiktajai gados jauna lauksaimnieka definīcijai.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4. panta 6. punktu</w:t>
      </w:r>
      <w:r w:rsidR="00000000" w:rsidRPr="00000000" w:rsidDel="00000000">
        <w:rPr>
          <w:rtl w:val="0"/>
        </w:rPr>
        <w:t xml:space="preserve"> gados jauns lauksaimnieks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kas nav vecāka par 40 gadiem tajā gadā, kad pirmo reizi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vadītājs un īpašnieks </w:t>
      </w:r>
      <w:r w:rsidR="00000000" w:rsidRPr="00000000" w:rsidDel="00000000">
        <w:rPr>
          <w:rtl w:val="0"/>
        </w:rPr>
        <w:t xml:space="preserve">regulas 2021/2115 3. panta 2. apakšpunktā</w:t>
      </w:r>
      <w:r w:rsidR="00000000" w:rsidRPr="00000000" w:rsidDel="00000000">
        <w:rPr>
          <w:rtl w:val="0"/>
        </w:rPr>
        <w:t xml:space="preserve"> noteiktajai saimniecībai un reāli un ilgstoši kontrolē saimniecības lēmumus kārtējā gadā, kad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ieguvis augstāko vai vidējo profesionālo lauksaimniecības izglītību, apguvis lauksaimniecības priekšmetus 320 stundu apjomā, mācoties augstākās vai vidējās profesionālās lauksaimniecības izglītības programmā, vai apguvis lauksaimniecības zināšanu pamatkursus vismaz 160 stundu apjomā līdz 1. augustam gadā, kad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pierādītu atbilstību gados jauna lauksaimnieka definīcijā minētajai izglītības prasībai, lauksaimnieks iesniedz Lauku atbalsta dienestā izglītību apliecinošu dokumentu fotokopijas un mācību programmu vai mācību iestādes izsniegtu izziņu, kurā ir norādīts apgūto lauksaimniecības mācību priekšmetu stundu skaits. Ja iegūtas vairākas augstākās vai profesionālās izglītības, visos izglītību apliecinošajos dokumentos norādīto lauksaimniecības mācību priekšmetu stundu skaitu summē. Ja ir apgūti lauksaimniecības zināšanu pamatkursi, Lauku atbalsta dienestā iesniedz fotokopijas apliecinājumam par kursu pabeigšanu ar tajās norādītu kursu stundu skaitu.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Ienākumu papildatbalstu gados jauniem lauksaimniekiem kā ikgadēju atsaistītu maksājumu piešķir par saimniecības platību, kas ir atbalsttiesīga ilgtspēju sekmējošā ienākumu pamatatbalsta saņemšanai un kas nepārsniedz 150 hektāru.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 pirmā nesen dibinātā saimniecība ir saimniecība, kas izveidota ne agrāk kā piecu gadu laikā, pirms pretendents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Fiziska persona pirmo reizi saimniecības vadītāja statusā dibina lauku saimniecību gadā, kad attiecīgā persona vai tās kontrolē esošā juridiskā persona pirmo reizi īsteno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Lauksaimniecības datu centrā lauksaimniecības dzīvniekus, kuru skaits atbilst vismaz trim nosacītajām liellopu vienībām pēc stāvokļa uz 1. janvāri, 1. aprīli, 1. jūliju vai 1. oktobri, ko nosaka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kontrolē esošu lauku saimniecību, ar kuru pārņemta pirmā dibinātā saimniecība, ir tiesības saņemt ienākumu papildatbalstu gados jauniem lauksaimniekiem, ja tā izveidota: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 pirmās dibinātās saimniecības juridisko statusu;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pārņemot pirmās dibinātās saimniecības īpašumā esošo lauksaimniecības zemi, un 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likvidēta tā juridiskā persona, kas pārvaldīja pirmās dibinātās saimniecības lauksaimniecības zemi, vai ne vēlāk kā dienu pirms pieteikšanās ienākumu papildatbalstam gados jauniem lauksaimniekiem tiek uzsākts saimniecības likvidācijas process, ko pabeidz līdz kārtējā gada 15. oktobrim;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persona, kas pārvaldīja pirmās dibinātās saimniecības lauksaimniecības zemi, nepiesakās valsts vai Eiropas Savienības atbalstam lauksaimniecībai.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Gados jaunie lauksaimnieki reāli un ilgstoši kontrolē saimniecības lēmumus, ja kārtējā gadā laikposmā no pieteikšanās dienas ienākumu papildatbalstam gados jauniem lauksaimniekiem līdz 1. oktobrim: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gados jaunam lauksaimniekam kapitālsabiedrībā pieder vairāk nekā 50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vairākiem gados jauniem lauksaimniekiem kapitālsabiedrībā kopā pieder vairāk nekā 50 procenti kapitāldaļu un katram atsevišķi vismaz 20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vai vairāki gados jauni lauksaimnieki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122.2.</w:t>
      </w:r>
      <w:r w:rsidR="00000000" w:rsidRPr="00000000" w:rsidDel="00000000">
        <w:rPr>
          <w:rtl w:val="0"/>
        </w:rPr>
        <w:t xml:space="preserve"> apakšpunktā</w:t>
      </w:r>
      <w:r w:rsidR="00000000" w:rsidRPr="00000000" w:rsidDel="00000000">
        <w:rPr>
          <w:rtl w:val="0"/>
        </w:rPr>
        <w:t xml:space="preserve"> minētajiem kapitālsabiedrību kontrolējošajiem gados jauniem lauksaimniekiem turpmākajos gados vairs nekontrolē saimniecības lēmumus, uzskatāms, ka tos kontrolē pārējie gados jaunie lauksaimnieki, arī jaunpienākušie, ja tiem kārtējā gadā vismaz laikposmā no ģeotelpiskā iesnieguma iesniegšanas dienas līdz 1. oktobrim kapitālsabiedrībā kopā pieder vairāk nekā 50 procenti kapitāldaļu un katram atsevišķi vismaz 20 procenti kapitāldaļu un ir paraksta tiesības.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individuālā (ģimenes) uzņēmuma vai zemnieku saimniecības kontrolējošajiem gados jauniem lauksaimniekiem turpmākajos gados vairs nekontrolē saimniecības lēmumus, uzskatāms, ka tos kontrolē pārējie gados jaunie lauksaimnieki, arī jaunpienākušie, ja tie kārtējā gadā vismaz no dienas, kad tie pieteikušies atbalstam, līdz 1. oktobrim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lauksaimnieks vienā dienā ir dibinājis vairākas tā kontrolē esošas saimniecības, ienākumu papildatbalstu gados jauniem lauksaimniekiem piešķir tikai par vienas saimniecības platību pēc lauksaimnieka izvēles vai nepiešķir nevienai no saimniecībām, ja tiek konstatēta mākslīgu nosacījumu radīšana saskaņā ar </w:t>
      </w:r>
      <w:r w:rsidR="00000000" w:rsidRPr="00000000" w:rsidDel="00000000">
        <w:rPr>
          <w:rtl w:val="0"/>
        </w:rPr>
        <w:t xml:space="preserve">regulas 2021/2116 62. pantu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juridisko personu, kas piesakās ienākumu papildatbalstam gados jauniem lauksaimniekiem, kontrolē cita juridiskā persona,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 gados jauna lauksaimnieka definīciju piemēro ikvienai fiziskajai personai, kas kontrolē šo otro juridisko personu.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3. punktu</w:t>
      </w:r>
      <w:r w:rsidR="00000000" w:rsidRPr="00000000" w:rsidDel="00000000">
        <w:rPr>
          <w:rtl w:val="0"/>
        </w:rPr>
        <w:t xml:space="preserve"> ienākumu papildatbalstu gados jauniem lauksaimniekiem piešķir lauksaimniekam ne vairāk kā piecus gadus pēc kārtas, sākot no pirmā gada, kad iesniegts iesniegums šī atbalsta saņemšanai, un ne ilgāk kā līdz 2027. gadam (ieskaitot), ja šāds iesniegums tiek iesniegts vismaz piecu gadu laikā pēc pirmās lauku saimniecības dibināšanas gada.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2. punkta otro daļu</w:t>
      </w:r>
      <w:r w:rsidR="00000000" w:rsidRPr="00000000" w:rsidDel="00000000">
        <w:rPr>
          <w:rtl w:val="0"/>
        </w:rPr>
        <w:t xml:space="preserve"> ienākumu papildatbalstu gados jauniem lauksaimniekiem var saņemt lauksaimnieks, kas ir saņēmis maksājumu gados jauniem lauksaimniekiem saskaņā ar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w:t>
      </w:r>
      <w:r w:rsidR="00000000" w:rsidRPr="00000000" w:rsidDel="00000000">
        <w:rPr>
          <w:rtl w:val="0"/>
        </w:rPr>
        <w:t xml:space="preserve">50. pantu</w:t>
      </w:r>
      <w:r w:rsidR="00000000" w:rsidRPr="00000000" w:rsidDel="00000000">
        <w:rPr>
          <w:rtl w:val="0"/>
        </w:rPr>
        <w:t xml:space="preserve">, bet ne ilgāk kā piecus gadus pēc kārtas, skaitot no pirmā gada, kad iesniegts iesniegums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Ienākumu papildatbalstu gados jauniem lauksaimniekiem juridiskā persona var saņemt ne ilgāk kā līdz gadam, pēc kura to vairs nekontrolē neviens no gados jauniem lauksaimniekiem, kas to kontrolēja gadā, kad tā pirmo reizi tika apstiprināta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Ienākumu papildatbalsta gados jauniem lauksaimniekiem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Ekoshēmas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Ekoshēmu vispārīgie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brīvprātīgajās ekoshēmās saskaņā ar</w:t>
      </w:r>
      <w:r w:rsidR="00000000" w:rsidRPr="00000000" w:rsidDel="00000000">
        <w:rPr>
          <w:rtl w:val="0"/>
        </w:rPr>
        <w:t xml:space="preserve"> regulas 2021/2115 31. panta 2. punktu</w:t>
      </w:r>
      <w:r w:rsidR="00000000" w:rsidRPr="00000000" w:rsidDel="00000000">
        <w:rPr>
          <w:rtl w:val="0"/>
        </w:rPr>
        <w:t xml:space="preserve"> piešķir lauksaimniekam, kas nodarbojas ar lauksaimniecisko darbību, par platību, kura ir atbalsttiesīga ilgtspēju sekmējošā ienākumu pamatatbalsta saņemšanai un kurā tiek ievēroti šo noteikumu </w:t>
      </w:r>
      <w:r w:rsidR="00000000" w:rsidRPr="00000000" w:rsidDel="00000000">
        <w:rPr>
          <w:rtl w:val="0"/>
        </w:rPr>
        <w:t xml:space="preserve">12.</w:t>
      </w:r>
      <w:r w:rsidR="00000000" w:rsidRPr="00000000" w:rsidDel="00000000">
        <w:rPr>
          <w:rtl w:val="0"/>
        </w:rPr>
        <w:t xml:space="preserve"> nodaļas</w:t>
      </w:r>
      <w:r w:rsidR="00000000" w:rsidRPr="00000000" w:rsidDel="00000000">
        <w:rPr>
          <w:rtl w:val="0"/>
        </w:rPr>
        <w:t xml:space="preserv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Ekoshēmu indikatīvais atbalsta apmērs, plānotā vienības summa, plānotā vienības minimālā un maksimālā summa pa ekoshēmu veidiem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Ekoshēmas atbalsts par videi un klimatam labvēlīgu lauksaimniecības praksi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aramzemes platību, kurā: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 graudaugus, šķiedraugus, rapsi, ripsi, dārzeņus, zemenes, arbūzus un melones, kartupeļus, pākšaugus, garšaugus un ārstniecības augus;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kultūraugu dažādošanu aramzemē: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lauka pupas, zirņus, soju un dārza pupiņas);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10,01 līdz 30 hektāros audzē vismaz trīs dažādus kultūraugus, galvenā kultūrauga platībai nepārsniedzot 65 procentus un divu galveno kultūraugu platībai – 90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tiek uzskatīta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tiek uzskatīta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ilggadīgo stādījumu platību, izņemot īscirtmeta atvasāju platību, kurā no iepriekšējā gada 15. novembra līdz kārtējā gada 15. februārim ir nodrošināts augsnes segums visās atbalstam apstiprinātās ilggadīgo stādījumu rindstarpās.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Ekoshēmas atbalstam par videi un klimatam labvēlīgu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Nosakot aramzemes platību, uz kuru attiecināma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minētā prasība, tajā neieskaita dārzeņu, kartupeļu un biešu platību, kurā novākta raža pēc 1. septembra un kura pēc ražas novākšanas ir aparta jeb apstrādāta un atstāta bez augu seguma.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Ziemāju kultūraugus un pavasara kultūraugus uzskata par atšķirīgiem kultūraugiem, pat ja tie pieder pie vienas ģints. Atšķirīgu kultūraugu saraksts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arī tiek uzskatīti par atsevišķu kultūraugu.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Ekoshēmas atbalstu par videi un klimatam labvēlīgu lauksaimniecības praksi nepiešķir lauksaimniekam, kas piesakās uz ekoshēmas atbalstu par agroekoloģijas prakses īstenošanu bioloģiskā saimniecībā saskaņā ar šo noteikumu </w:t>
      </w:r>
      <w:r w:rsidR="00000000" w:rsidRPr="00000000" w:rsidDel="00000000">
        <w:rPr>
          <w:rtl w:val="0"/>
        </w:rPr>
        <w:t xml:space="preserve">12.7.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Ekoshēmas atbalsts par ekoloģiski nozīmīgu platību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Ekoshēmas atbalstu par ekoloģiski nozīmīgu platību piešķir par vienu aramzemes platību, kurā kārtējā gada veģetācijas periodā tiek audzēti šādi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nektāraugi, kas ir tīrsējā vai maisījumos audzējami nektāra iegūšanai – facēlija, zilās kāpnītes, lavanda, malva, mārdadzis, izops, mātere, gurķumētra, salvija, citronmētra, tauksakne, sējas koriandrs, raudene –, un tādi kultivēti nektāraugi kā ežziede, biškrēsliņš, pūķgalve, melisa, daglītis, dedestiņa, kaķumētra, rudzupuķe. Tos nopļauj un novāc vai sasmalcina pēc ziedēšanas;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piesaistoši kultūraugi – lucerna, ragainais vanagnadziņš, āboliņš, inkarnāta āboliņš, vīķi, amoliņš, austrumu galega, lupīna (šaurlapu, dzeltenā, baltā), esparsete –, kas sēti tīrsējā, savstarpējos maisījumos vai maisījumā ar aramzemē sētām stiebrzālēm, ja starp tām vairāk nekā 50 procentu ir slāpekli piesaistošie kultūraugi vai graudaugi, kas sēti maisījumā ar vīķiem, kurā vairāk nekā 50 procenti ir vīķu. Ja tauriņziežus sēj maisījumā ar graudaugiem vai stiebrzālēm, lauksaimnieks pēc Lauku atbalsta dienesta pieprasījuma iesniedz apliecinājumu par izmantoto sēklas daudzumu. Ja attiecīgā informācija nav iesniegta, Lauku atbalsta dienests pārbaudē saimniecībā nosaka slāpekli piesaistošo kultūraugu pārsvaru, pamatojoties uz augu skaitu vai zaļmasas īpatsvaru;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maisījums no vismaz diviem zaļmēslojuma augiem zaļmēslojuma augu papuvē, kur viens no kultūraugiem ir lucerna, ragainais vanagnadziņš, āboliņš, vīķi, amoliņš, austrumu galega, lupīna (šaurlapu, dzeltenā, baltā), esparsete, lauku pupas vai zirņi. Zaļmēslojuma augu maisījuma vienā kvadrātmetrā ir vismaz pieci mazākumā esošie kultūraugi. Šīs platības neizmanto ganīšanai, lopbarības ieguvei vai ražas novākšanai. Zaļmēslojuma augu papuves platība nepārsniedz 10 procentu no saimniecības aramzemes platības;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starpkultūras, kas ir maisījumā sēti vismaz divi tādi starpkultūru augi kā vasaras rapsis, daudzziedu viengadīgā airene, baltās sinepes, eļļas rutks, auzas, facēlija, griķi, vīķi, rudzi, lauku pupas, zirņi vai lopbarības redīsi. Starpkultūras sēj pēc galvenā kultūrauga novākšanas, bet ne vēlāk kā līdz kārtējā gada 1. septembrim, to sējumu saglabā un neizmanto ganīšanai, lopbarības ieguvei vai ražas novākšanai vismaz līdz kārtējā gada 31. oktobrim. Ģeotelpiskajā iesniegumā par kārtējo gadu un nākamo gadu attiecīgajā laukā deklarētais galvenais kultūraugs ir atšķirīgas sugas augs. Starpkultūru augu maisījuma vienā kvadrātmetrā ir vismaz pieci mazākumā esošie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zālājs pasējā – zeme, ko vismaz līdz kārtējā gada 31. oktobrim aizņem zem labības vai pākšaugu virsauga tīrsējā vai savstarpējos maisījumos sētas: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stiebrzāles – daudzziedu viengadīgā airene, daudzziedu airene (itāļu airene), ganību airene, hibrīdā airene, auzeņairene, pļavas timotiņš, kamolzāle, pļavas auzene, niedru auzene, sarkanā auzene, aitu auzene, raupjā auzene, bezakotu lāčauza, mīkstā lāčauza, pļavas lapsaste, pļavas skarene, purva skarene, parastā skarene, parastā smilga, baltā smilga vai ložņu smilga;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tauriņzieži – tostarp lucerna, ragainais vanagnadziņš, āboliņš, inkarnāta āboliņš, vīķi, amoliņš vai esparsete.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Ekoshēmas atbalstam par ekoloģiski nozīmīgu platību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minētajās platībās ir aizliegts lietot ķīmiskos augu aizsardzības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slāpekli piesaistošiem kultūraugiem, kā arī tad, kad tie sēti maisījumā ar stiebrzālēm aramzemē, ja starp tām vairāk nekā 50 procentu ir slāpekli piesaistošie kultūraugi vai graudaugi, kas sēti maisījumā ar vīķiem, kurā ir vairāk nekā 50 procenti vīķu, un nektāraugiem visu kalendāra gadu;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zaļmēslojuma augu papuvēs līdz brīdim, kad augsnē tiek iestrādāts vai pievelts zaļmēslojums pirms tiešās sējas vai joslu apstrādes;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starpkultūrām to audzēšanas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pasējā no virsauga novākšanas līdz kalendāra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393)</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Vienu reizi laikposmā no 2023. līdz 2027. gadam par konkrētu atbalstam apstiprinātu lauku var saņemt atbalstu par augsnes kvalitātes un reakcijas optimizāciju (pamatkaļķošanu), ja tā izdarīta pirmssējas apstrādes laikā un šajā laukā pēc augsnes kvalitātes un reakcijas optimizācijas audzē kultūraugus, kas minēti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un pākšaugus, ievērojot šādus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reakcija pH smilts augsnēs ir zemāka par 5,5, mālsmilts augsnēs – zemāka par 5,8, smilšmāla augsnēs – zemāka par 6,3, mālainās augsnēs – zemāka par 6,5;</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kalcija karbonāta (CaCO</w:t>
      </w:r>
      <w:r w:rsidR="00000000" w:rsidRPr="00000000" w:rsidDel="00000000">
        <w:rPr>
          <w:vertAlign w:val="subscript"/>
          <w:rtl w:val="0"/>
        </w:rPr>
        <w:t xml:space="preserve">3</w:t>
      </w:r>
      <w:r w:rsidR="00000000" w:rsidRPr="00000000" w:rsidDel="00000000">
        <w:rPr>
          <w:rtl w:val="0"/>
        </w:rPr>
        <w:t xml:space="preserve">) deva (t/ha) kārtējā gadā vai iepriekšējā gadā pirms ziemāju sējas nav mazāka par devu, kas ieteikta saskaņā ar augsnes agroķīmisko izpēti vai agroķīmisko pakalpojumu sniedzēju datiem. Ja minētajos dokumentos vai Valsts augu aizsardzības dienesta uzturētajā kultūraugu uzraudzības valsts informācijas sistēmas lauksaimniecībā izmantojamās zemes pārvaldības sistēmā (turpmāk – LIZ pārvaldības sistēma) deva ir norādīta lielāka nekā 6 t/ha CaCO</w:t>
      </w:r>
      <w:r w:rsidR="00000000" w:rsidRPr="00000000" w:rsidDel="00000000">
        <w:rPr>
          <w:vertAlign w:val="subscript"/>
          <w:rtl w:val="0"/>
        </w:rPr>
        <w:t xml:space="preserve">3</w:t>
      </w:r>
      <w:r w:rsidR="00000000" w:rsidRPr="00000000" w:rsidDel="00000000">
        <w:rPr>
          <w:rtl w:val="0"/>
        </w:rPr>
        <w:t xml:space="preserve">, tad pirmssējas apstrādes laikā vienā reizē izmantotā CaCO</w:t>
      </w:r>
      <w:r w:rsidR="00000000" w:rsidRPr="00000000" w:rsidDel="00000000">
        <w:rPr>
          <w:vertAlign w:val="subscript"/>
          <w:rtl w:val="0"/>
        </w:rPr>
        <w:t xml:space="preserve">3</w:t>
      </w:r>
      <w:r w:rsidR="00000000" w:rsidRPr="00000000" w:rsidDel="00000000">
        <w:rPr>
          <w:rtl w:val="0"/>
        </w:rPr>
        <w:t xml:space="preserve"> deva ir vismaz 6 t/ha;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laukam, kurā plānota augsnes kvalitātes un reakcijas optimizācija (pamatkaļķošana), LIZ pārvaldības sistēmā norādāma informācija par augsnes reakciju (pH);</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augsnes reakciju (pH) ir pamatoti ar augšņu agroķīmisko izpēti, agroķīmisko pakalpojumu sniedzēju datiem vai augsnes paraugu analīzēm, kas nav senākas par pieciem gadiem un izdarītas augšņu jomā akreditētā Eiropas Savienības laboratorijā, ja iespējams, nodrošinot katra parauga rezultātu piesaistīšanu globālās pozicionēšanas sistēmas (turpmāk – GPS) koordinātām;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augsnes kvalitātes un reakcijas optimizācijai izmantots augsnes optimizācijas materiāls, kas tā iegādes brīdī ir iekļauts Valsts augu aizsardzības dienesta Mēslošanas līdzekļu un substrātu sarakstā.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punktā</w:t>
      </w:r>
      <w:r w:rsidR="00000000" w:rsidRPr="00000000" w:rsidDel="00000000">
        <w:rPr>
          <w:rtl w:val="0"/>
        </w:rPr>
        <w:t xml:space="preserve"> minēto atbalstu piešķir, ja augsnes kvalitāte un reakcija optimizēta pēc 2023. gada 1. janvāra un augsnes agroķīmiskās izpētes vai agroķīmisko pakalpojumu sniedzēju dati vai augsnes paraugu analīžu rezultāti sniegti par vismaz 95 procentiem no apstiprinātā lauka.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Lauksaimnieks pēc augsnes optimizācijas materiāla izmantošanas līdz kārtējā gada 22. maijam vai 30 kalendāra dienu laikā LIZ pārvaldības sistēmā sniedz informāciju par:</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iegādāto materiālu (nosaukums, daudzums);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iestrādes datumu un izmantotā materiāla devu fiziskajās vienībās;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numuru un platību (ha), kurā materiāls iestrādāts;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sniedzēja reģistrācijas numuru un nosaukumu, ja tiek izmantots pakalpojums.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Optimizācijas materiāla izkliedēšanas laikā un pēc materiāla izkliedēšanas, kamēr tas vēl nav iestrādāts augsnē, lauksaimnieks, izmantojot Lauku atbalsta dienesta mobilo lietotni, uzņem un automātiski nosūta ģeomarķētus fotoattēlus ar laika un vietas atzīmi, lai pierādītu augsnes kvalitātes un reakcijas optimizāciju.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augu aizsardzības dienests veic pārbaudes uz vietas saimniecībā par ķīmisko augu aizsardzības līdzekļu lietošanas aizlieguma ievērošanu un augsnes kvalitātes un reakcijas optimizācijas materiāla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Ekoshēmas atbalsts par saudzējošu lauksaimniecības praksi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Ekoshēmas atbalstu par saudzējošu lauksaimniecības praksi piešķir par aramzemes platību, kurā kārtējā gadā tiek audzēti graudaugi, eļļas augi, šķiedraugi, nektāraugi, pākšaugi tīrsējā vai sēti maisījumā ar labību, tauriņzieži tīrsējā vai sēti maisījumā ar stiebrzālēm, kur tauriņzieži veido vairāk nekā 50 procentu pirmajā sējuma izveides gadā, un ja tie sēti, izmantojot kādu no šādiem augsnes pirmssējas apstrādes veidiem: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minimālu augsnes apstrādi – augsnes virskārtas seklu apstrādi ne dziļāk par 15 centimetriem, izmantojot kultivatoru, disku vai frēzi;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joslu apstrādi, kad apstrādā augsnes joslu līdz piecu centimetru platumā sēklas sēšanai, rindstarpās atstājot vismaz 10 centimetrus platu joslu, kurā augsni mehāniski neapstrādā un saglabā augu atliekas vai rugaini;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sēju, kad kārtējā gadā pēc iepriekšējā kultūrauga novākšanas augsni neapstrādā un near, bet sēj tieši rugainē.</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Ekoshēmas atbalstam par saudzējošu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Pirmssējas apstrāde ir apstrāde no iepriekšējā kultūrauga novākšanas brīža līdz kārtējā gadā deklarētā kultūrauga sējas brīdim. Ja iepriekšējā gadā ir deklarēta papuve vai zālājs, uzskatāms, ka pirmssējas apstrādes laiks ir no iepriekšējā gada 15. jūlija līdz kārtējā gadā deklarētā kultūrauga sējai.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Lauksaimnieks Lauku atbalsta dienesta elektroniskajā pieteikšanās sistēmā norāda katram laukam izmantoto apstrādes veidu.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Lauksaimnieks, izmantojot Lauku atbalsta dienesta mobilo lietotni, uzņem un automātiski nosūta ģeomarķētus fotoattēlus ar laika un vietas atzīmi, lai pierādītu minimālu augsnes apstrādi.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Ekoshēmas atbalstam par saudzējošu lauksaimniecības praksi pieteiktajā platībā kultūraugam herbicīdus lieto atbilstoši marķējumam un ne vairāk kā divas reizes iesnieguma iesniegšanas gadā.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Lauksaimnieks LIZ pārvaldības sistēmā līdz kārtējā gada 22. maijam, 30. jūnijam, 31. augustam un 5. novembrim iesniedz aktuālo informāciju par herbicīdu lietošanu, kas notikusi attiecīgi līdz 17. maijam, 25. jūnijam, 26. augustam un 31. oktobrim, norādot, piemēram, iegādātā un izlietotā herbicīda nosaukumu un daudzumu, devu (kg uz hektāru), informāciju par kultūrauga attīstības stadiju, izsmidzināšanas datumu un apstrādāto platību.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augu aizsardzības dienests veic pārbaudes uz vietas saimniecībā par herbicīdu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Ekoshēmas atbalsts par slāpekļa un amonjaka emisiju un piesārņojumu mazinošu lauksaimniecības praksi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 piešķir par lauksaimniecības zemes platību, par kuru ir augsnes agroķīmiskās izpētes vai agroķīmisko pakalpojumu sniedzēju dati vai augsnes paraugu analīžu rezultāti un kurā laikposmā no priekšauga ražas novākšanas vai iestrādes augsnē līdz atbalstam pieteiktā kultūrauga ražas novākšanai izmanto kādu no šādām metodēm: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šķidrā organiskā mēslojuma (šķidrmēslu, vircas, digestāta) izkliedi un iestrādi ar lentveida izkliedētāju vai inžekcijas metodi, iestrādājot organisko mēslojumu vismaz 10 tonnas uz hektāru;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minerālmēslu precīzo izkliedi;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aizsardzības līdzekļu precīzo izsmidzināšanu.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derīgiem atzīstami augsnes agroķīmiskās izpētes vai agroķīmisko pakalpojumu sniedzēju dati vai augsnes paraugu analīžu rezultāti, ja tie nav senāki par pieciem gadiem un analīzes ir veiktas augšņu jomā akreditētā Eiropas Savienības laboratorijā. Ja analīzes nav veiktas Valsts augu aizsardzības dienestā, agroķīmisko pakalpojumu sniedzēju datus, augsnes paraugu analīžu rezultātus un testēšanas pārskatu kopijas iesniedz LIZ pārvaldības sistēmā līdz kārtējā gada 22. maijam. Šo noteikumu </w:t>
      </w:r>
      <w:r w:rsidR="00000000" w:rsidRPr="00000000" w:rsidDel="00000000">
        <w:rPr>
          <w:rtl w:val="0"/>
        </w:rPr>
        <w:t xml:space="preserve">157.</w:t>
      </w:r>
      <w:r w:rsidR="00000000" w:rsidRPr="00000000" w:rsidDel="00000000">
        <w:rPr>
          <w:rtl w:val="0"/>
        </w:rPr>
        <w:t xml:space="preserve"> punktā</w:t>
      </w:r>
      <w:r w:rsidR="00000000" w:rsidRPr="00000000" w:rsidDel="00000000">
        <w:rPr>
          <w:rtl w:val="0"/>
        </w:rPr>
        <w:t xml:space="preserve"> lauksaimniecības zemes platība ir atbalsttiesīga, ja augsnes agroķīmiskās izpētes vai agroķīmisko pakalpojumu sniedzēju dati vai augsnes paraugu analīžu rezultāti ir sniegti par vismaz 95 procentiem no atbalsttiesīgās lauksaimniecības zemes platības.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minerālmēslu precīzās izkliedes metodi,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minerālmēslu izkliedētāju vai izsmidzinātāju, kam ir automātiskā pārklājumu regulēšanas iespēja, tostarp sekciju kontrole un konstantas vai mainīgas devas regulēšanas iespēja, lai nodrošinātu mēslošanas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mēslojuma iestrādei.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Izmantojot augu aizsardzības līdzekļu precīzo izsmidzināšanu,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sertificētu augu aizsardzības līdzekļu lietošanas iekārtu, kurai ir automātiskā pārklājumu regulēšanas iespēja, tostarp sekciju kontrole un konstantas vai mainīgas devas regulēšanas iespēja, lai nodrošinātu apstrādāto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augu aizsardzības līdzekļu lietošanai.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157.1.</w:t>
      </w:r>
      <w:r w:rsidR="00000000" w:rsidRPr="00000000" w:rsidDel="00000000">
        <w:rPr>
          <w:rtl w:val="0"/>
        </w:rPr>
        <w:t xml:space="preserve"> un </w:t>
      </w:r>
      <w:r w:rsidR="00000000" w:rsidRPr="00000000" w:rsidDel="00000000">
        <w:rPr>
          <w:rtl w:val="0"/>
        </w:rPr>
        <w:t xml:space="preserve">157.2.</w:t>
      </w:r>
      <w:r w:rsidR="00000000" w:rsidRPr="00000000" w:rsidDel="00000000">
        <w:rPr>
          <w:rtl w:val="0"/>
        </w:rPr>
        <w:t xml:space="preserve"> apakšpunktā</w:t>
      </w:r>
      <w:r w:rsidR="00000000" w:rsidRPr="00000000" w:rsidDel="00000000">
        <w:rPr>
          <w:rtl w:val="0"/>
        </w:rPr>
        <w:t xml:space="preserve"> minēto metožu izmantošanu piešķir, ja ir ievēroti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22. maijam LIZ pārvaldības sistēmā ir izveidots mēslošanas plāns un ievadīta informācija, ja tāda pieejama, par kultūraugu ražību iepriekšējos trijos gados atbilstoši apjomam, par kuru lauksaimnieks var iesniegt pierādījumus, piemēram, par realizāciju vai nodošanu (informācija ievadāma tikai vienu reizi, pirmo reizi piesakot lauku), par laukos audzētiem priekšaugiem, par salmu iestrādi, par saimniecības organisko mēslu un minerālmēslu krājumu, iegādāto apjomu un izlietojumu fiziskā svara vienībās, par tīrvielām un par minerālā slāpekļa analīžu rezultātiem attiecīgā gada pavasarī;</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mēslojuma – pamatmēslojuma un papildmēslojuma – iestrāde saimniecībā notiek saskaņā ar mēslošanas plānu, nodrošinot, ka izmantotais slāpekļa daudzums nepārsniedz mēslošanas plānā aprēķināto slāpekļa (N) vajadzības apjomu saimniecībai;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lauksaimnieks LIZ pārvaldības sistēmā līdz kārtējā gada 22. maijam, 30. jūnijam, 31. augustam un 5. novembrim iesniedz aktuālo informāciju par darbībām ar šķidro organisko mēslojumu un minerālmēsliem attiecīgi līdz 17. maijam, 25. jūnijam, 26. augustam un 31. oktobrim (piemēram, par iegādāto, pārdoto, izlietoto un krājumā esošo apjomu, mēslojuma iestrādes datumu, devu, par šķidrā organiskā mēslojuma vai precīzo minerālmēslu izkliedes tehnoloģisko iekārtu, par nomāto tehniku vai pakalpojuma sniedzēju, ja izkliedi neveic pats lauksaimnieks), kā arī augšupielādē GPS datus par katrā laukā veiktu vismaz vienu precīzo minerālmēslu izkliedes reizi. Informācija norādāma par katra mēslojuma veida – slāpekļa (N),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kālija (K</w:t>
      </w:r>
      <w:r w:rsidR="00000000" w:rsidRPr="00000000" w:rsidDel="00000000">
        <w:rPr>
          <w:vertAlign w:val="subscript"/>
          <w:rtl w:val="0"/>
        </w:rPr>
        <w:t xml:space="preserve">2</w:t>
      </w:r>
      <w:r w:rsidR="00000000" w:rsidRPr="00000000" w:rsidDel="00000000">
        <w:rPr>
          <w:rtl w:val="0"/>
        </w:rPr>
        <w:t xml:space="preserve">O) – fizisko un tīrvielu apjomu.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Mēslošanas plāns LIZ pārvaldības sistēmā izveidojams atbilstoši šo noteikumu </w:t>
      </w:r>
      <w:r w:rsidR="00000000" w:rsidRPr="00000000" w:rsidDel="00000000">
        <w:rPr>
          <w:rtl w:val="0"/>
        </w:rPr>
        <w:t xml:space="preserve">18.</w:t>
      </w:r>
      <w:r w:rsidR="00000000" w:rsidRPr="00000000" w:rsidDel="00000000">
        <w:rPr>
          <w:rtl w:val="0"/>
        </w:rPr>
        <w:t xml:space="preserve"> pielikumā</w:t>
      </w:r>
      <w:r w:rsidR="00000000" w:rsidRPr="00000000" w:rsidDel="00000000">
        <w:rPr>
          <w:rtl w:val="0"/>
        </w:rPr>
        <w:t xml:space="preserve"> noteiktajai metodikai.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157.3.</w:t>
      </w:r>
      <w:r w:rsidR="00000000" w:rsidRPr="00000000" w:rsidDel="00000000">
        <w:rPr>
          <w:rtl w:val="0"/>
        </w:rPr>
        <w:t xml:space="preserve"> apakšpunktā</w:t>
      </w:r>
      <w:r w:rsidR="00000000" w:rsidRPr="00000000" w:rsidDel="00000000">
        <w:rPr>
          <w:rtl w:val="0"/>
        </w:rPr>
        <w:t xml:space="preserve"> minēto augu aizsardzības līdzekļu precīzās izsmidzināšanas metodes izmantošanu piešķir, ja lauksaimnieks: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augu aizsardzības līdzekli atbilstoši marķējumā norādītajiem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 augu aizsardzības līdzekļu lietošanu un to pamato ar vienu no šādiem gadījumiem: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kaitīgo organismu parādīšanos, ko lauksaimnieks konstatē lauka uzraudzībā un regulārās pārbaudēs;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dienesta tīmekļvietnes vispārējo brīdinājumu sistēmā ir publicēta informācija par kaitīgā organisma parādīšanos un prognoze par tā attīstību;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ņemti vērā Valsts augu aizsardzības dienesta tīmekļvietnē publicētie sliekšņi attiecībā uz kaitēkļu un slimību kaitīgumu;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laikapstākļu prognozes liecina par nelabvēlīgu laikapstākļu iestāšanos, kas var veicināt kaitīgo organismu savairošanos vai izplatību;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augu aizsardzības dienesta tīmekļvietnes laukaugu slimību ierobežošanas lēmumu atbalsta sistēmā ir publicēts brīdinājums par iespējamo slimību attīstību;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LIZ pārvaldības sistēmā līdz kārtējā gada 22. maijam, 30. jūnijam, 31. augustam un 5. novembrim ievada informāciju par darbībām, kas notikušas attiecīgi līdz 17. maijam, 25. jūnijam, 26. augustam un 31. oktobrim (piemēram, par iegādātajiem, izlietotajiem un krājumā esošajiem augu aizsardzības līdzekļiem, norādot augu aizsardzības līdzekļu nosaukumu, devu, informāciju par kultūrauga attīstības stadiju, augu aizsardzības līdzekļu lietošanas pamatojumu, izsmidzināšanas datumu, apstrādāto platību, izmantoto tehnoloģisko iekārtu, informāciju par nomāto tehniku vai pakalpojuma sniedzēju, ja izsmidzināšanu neveic pats lauksaimnieks), kā arī augšupielādē GPS datus par katrā laukā veiktu vismaz vienu precīzo augu aizsardzības līdzekļu apstrādes (izsmidzināšanas) reizi.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ārkārtēju apstākļu dēļ atbalstam pieteikto platību nepieciešams pārsēt ar citu kultūraugu, par attiecīgo lauku sagatavojams jauns mēslošanas plāns 15 dienu laikā pēc kultūrauga pārsēšanas un precizējams šo noteikumu </w:t>
      </w:r>
      <w:r w:rsidR="00000000" w:rsidRPr="00000000" w:rsidDel="00000000">
        <w:rPr>
          <w:rtl w:val="0"/>
        </w:rPr>
        <w:t xml:space="preserve">161.2.</w:t>
      </w:r>
      <w:r w:rsidR="00000000" w:rsidRPr="00000000" w:rsidDel="00000000">
        <w:rPr>
          <w:rtl w:val="0"/>
        </w:rPr>
        <w:t xml:space="preserve"> apakšpunktā</w:t>
      </w:r>
      <w:r w:rsidR="00000000" w:rsidRPr="00000000" w:rsidDel="00000000">
        <w:rPr>
          <w:rtl w:val="0"/>
        </w:rPr>
        <w:t xml:space="preserve"> minētais mēslošanas plānā aprēķinātais slāpekļa (N) vajadzības apjoms saimniecībai.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Ekoshēmas atbalsts par zālāju saglabāšanas veicināšanu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Lauksaimnieks, piesakoties ekoshēmas atbalstam par zālāju saglabāšanas veicināšanu: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uzņemas saistības divus gadus pēc kārtas neapart, nelobīt un neirdināt šim atbalstam pieteikto zālāju platību (lauku);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apņemas saistību laikā iesniegt ģeotelpisko iesniegumu par attiecīgo platību.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lauksaimnieks 2027. gadā var uzņemties uz vienu gadu.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Ekoshēmas atbalstu par zālāju saglabāšanas veicināšanu piešķir: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ilggadīgo zālāju un aramzemē sēto zālāju platību, uz kuras ganību sezonā laikposmā no kārtējā gada 15. maija līdz 15. septembrim ganāmpulkā ir nodrošināts dzīvnieku vidējais blīvums vismaz 0,4 nosacītās liellopu vienības vai 0,3 nosacītās liellopu vienības uz vienu ilggadīgā zālāja vai aramzemē sēta zālāja apstiprināto hektāru, ja lauksaimnieks saņem ienākumu papildatbalstu gados jauniem lauksaimniekiem vai ja dzīvnieku vidējais blīvums tiek nodrošināts ar aitu, kazu vai briežu sugas dzīvniekiem.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stiebrzāļu platību, ko izmanto sēklas iegūšanai, ja tā kārtējā gadā ir pieteikta, tajā notikusi Valsts augu aizsardzības dienesta lauku apskate un lauks atzīts par atbilstošu sēklaudzēšanas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izpildītas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lauksaimnieks saistību otrajā gadā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tas atmaksā iepriekšējā gadā saņemto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Saistību periodā ekoshēmas atbalstam par zālāju saglabāšanas veicināšanu nedrīkst mainīt pieteiktās platības (lauka) atrašanās vietu.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saistību periodā saistību platība gadu no gada neatšķiras vairāk kā par 10 procentiem, bet nepārsniedzot 0,3 hektārus no pirmajā saistību gadā apstiprinātās saistību platības, uzskatāms, ka saistību platība nemainās.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saistību platība kārtējā gadā salīdzinājumā ar gadu, kad atbalsta pretendents ir uzņēmies saistības, ir palielināta, lauksaimnieks jauno platību (lauku) deklarē atsevišķi un par to uzsāk jaunu saistību periodu.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Lauksaimnieks saistību laikā visu saimniecību, lauksaimniecības zemi vai tās daļu var nodot citai personai. Attiecīgā persona to pārņem vienlaikus ar attiecīgajām saistībām un mēneša laikā pēc pārņemšanas par to informē Lauku atbalsta dienestu. Ja saistību pārņēmējs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persona, kas nodod saistības, atmaksā iepriekšējā gadā piešķirto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Ekoshēmas atbalstam par zālāju saglabāšanas veicināšanu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Ekoshēmas atbalstu par zālāju saglabāšanas veicināšanu nepiešķir par ekoloģiski jutīgu ilggadīgo zālāju, uz kuru attiecināms šo noteikumu </w:t>
      </w:r>
      <w:r w:rsidR="00000000" w:rsidRPr="00000000" w:rsidDel="00000000">
        <w:rPr>
          <w:rtl w:val="0"/>
        </w:rPr>
        <w:t xml:space="preserve">6.9. apakšnodaļā</w:t>
      </w:r>
      <w:r w:rsidR="00000000" w:rsidRPr="00000000" w:rsidDel="00000000">
        <w:rPr>
          <w:rtl w:val="0"/>
        </w:rPr>
        <w:t xml:space="preserve"> noteiktais 9. LLVS standarts.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Ekoshēmas atbalsts par agroekoloģijas praksi bioloģiskās saimniecībās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Ekoshēmas atbalstu par agroekoloģijas praksi bioloģiskās saimniecībās lauksaimniekam var piešķirt, ja saimniecībā visa lauksaimniecības zemes platība ir iekļauta bioloģiskās lauksaimniecības kontroles sistēmā saskaņā ar </w:t>
      </w:r>
      <w:r w:rsidR="00000000" w:rsidRPr="00000000" w:rsidDel="00000000">
        <w:rPr>
          <w:rtl w:val="0"/>
        </w:rPr>
        <w:t xml:space="preserve">regulas 2018/848 34. panta 1. punktu</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aramzemi, kurā: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kultūraugu dažādošanu:</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lauku pupas, zirņus, soju un dārza pupiņas);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10,01 līdz 30 hektāros, kur audzē vismaz trīs dažādus kultūraugus un galvenā kultūrauga platība nepārsniedz 65 procentus, bet divu galveno kultūraugu platībai – 90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ilggadīgo stādījumu platību, izņemot īscirtmeta atvasāju platību, kurā no iepriekšējā gada 15. novembra līdz kārtējā gada 15. februārim ir nodrošināts augsnes segums visās atbalstam pieteikto ilggadīgo stādījumu rindstarpās.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to ilggadīgo zālāju un aramzemē sēto zālāju platību, kur ganību sezonā laikposmā no kārtējā gada 15. maija līdz 15. septembrim ganāmpulkā ir nodrošināts dzīvnieku vidējais blīvums vismaz 0,4 nosacītās liellopu vienības vai 0,3 nosacītās liellopu vienības uz vienu ilggadīgā zālāja un aramzemē sēta zālāja hektāru, ja lauksaimnieks saņem ienākumu papildatbalstu gados jauniem lauksaimniekiem vai ja dzīvnieku vidējais blīvums tiek nodrošināts ar aitu, kazu vai briežu sugas dzīvniekiem. Dzīvnieku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 Prasība par blīvumu nav attiecināma uz Eiropas Savienības nozīmes zālāju biotopiem, tostarp putnu dzīvotnēm ilggadīgajos zālājos, un ilggadīgajiem zālājiem, ko izmanto savvaļas ārstniecības augu ievākšanai (līdz 20 hektāriem).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Ekoshēmas atbalstam par agroekoloģijas praksi bioloģiskās saimniecībās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Nosakot aramzemes platību, uz kuru attiecināmas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minētās prasības, tajā neiekļauj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dzimtām. Ziemāju kultūraugus un pavasara kultūraugus uzskata par atšķirīgiem kultūraugiem, pat ja tie pieder pie vienas ģints. Atšķirīgu kultūraugu saraksts ir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tiek uzskatīti par atsevišķu kultūraugu.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Deklarējot kultūraugus ar nosaukumu "Pārējie kultūraugi, sēti tīrsējā aramzemē" vai "Dažādi kultūraugi nelielā aramzemes platībā jeb vairāki kultūraugi, audzēti vienlaidu laukā, ja katrs no kultūraugiem attiecīgajā laukā aizņem mazāk par 0,1 ha, vai platības, ko izmanto ziedu audzēšanai", lauksaimnieks pēc Lauku atbalsta dienesta pieprasījuma iesniedz papildu deklarāciju, norādot informāciju par katru kultūraugu atsevišķi.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Ekoshēmas atbalstu par agroekoloģijas prakses īstenošanu nepiešķir lauksaimniekam, kas piesakās uz ekoshēmas atbalstu par videi un klimatam labvēlīgu lauksaimniecības praksi saskaņā ar šo noteikumu </w:t>
      </w:r>
      <w:r w:rsidR="00000000" w:rsidRPr="00000000" w:rsidDel="00000000">
        <w:rPr>
          <w:rtl w:val="0"/>
        </w:rPr>
        <w:t xml:space="preserve">12.2.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Saistītā ienākumu atbalsta saņemšanas vispārīgie nosacījumi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Saistīto ienākumu atbalstu var saņemt aktīvais lauksaimnieks.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Saistītā ienākumu atbalsta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Saistīto ienākumu atbalstu nepiešķir par to dzīvnieku skaitu, kas pārsniedz lauksaimnieka īpašumā esošo atbalsttiesīgo dzīvnieku skaitu, kuri reģistrēti Lauksaimniecības datu centra dzīvnieku reģistrā turēšanas perioda pirmajā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Saistītais ienākumu atbalsts par slaucamām govīm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Saistīto ienākumu atbalstu par slaucamām govīm piešķir, 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turētas lauksaimnieka ganāmpulkā trīs mēnešus pēc kārtas, sākot no kārtējā gada 15. maija;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reģistrētas un apzīmētas un par tām ir sniegta informācija normatīvajos aktos par lauksaimniecības dzīvnieku apzīmēšanu un reģistrēšanu noteiktajā kārtībā;</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gadā no iepriekšējā gada 1. oktobra līdz kārtējā gada 30. septembrim noslēgtas pēdējās standarta laktācijas laikā ir veikta govju pārraudzība atbilstoši normatīvajiem aktiem par dzīvnieku pārraudzību un izslaukums no govs attiecīgajā standarta laktācijā ir vismaz 6300 kilogramu, bet govij bioloģiskajā saimniecībā vai Latvijas brūnās un zilās šķirnes govij, ko izmanto lauksaimniecības ģenētisko resursu saglabāšanai, – 4650 kilogramu. Prasību par izslaukumu neattiecina uz slaucamām govīm, kuru pirmā standarta laktācija uzsākta pārraudzības gadā no iepriekšējā gada 1. oktobra līdz kārtējā gada 30. septembrim un turpinājusies vismaz līdz kārtējā gada 30. septembrim atbilstoši normatīvajiem aktiem par dzīvnieku pārraudzību.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Lauksaimnieks nodrošina piena izslaukuma kontroli, datu sagatavošanu un uzglabāšanu saskaņā ar normatīvajiem aktiem par slaucamo govju pārraudzību. Lauksaimnieks izveido un veic saimniecības piena izmantošanas uzskaiti (arī par pienu, kas izmantots pašpatēriņam, dzīvnieku barošanai, realizācijai, pārstrādei uz vietas saimniecībā vai iznīcināts), izmantojot elektroniskos datu uzglabāšanas līdzekļus vai iekārtojot uzskaites žurnālu, kurā informācija sakārtota hronoloģiski pēc piena izmantošanas datuma, tostarp pēc kontroles datuma un piena piegādes datuma, norādot piena pircēju un piegādāto piena daudzumu, vai pēc piena pārstrādes datuma, ja piens tiek pārstrādāts saimniecībā.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punktā</w:t>
      </w:r>
      <w:r w:rsidR="00000000" w:rsidRPr="00000000" w:rsidDel="00000000">
        <w:rPr>
          <w:rtl w:val="0"/>
        </w:rPr>
        <w:t xml:space="preserve"> noteikto informāciju Lauku atbalsta dienests iegūst no Lauksaimniecības datu centra lauksaimniecības dzīvnieku reģistra.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Potenciāli atbalsttiesīgās slaucamās govis, par kurām kārtējā gadā varētu izpildīt atbilstības kritērijus, lai saņemtu saistīto ienākumu atbalstu, bet par kurām konstatē, ka tās ir nepareizi identificētas vai reģistrētas dzīvnieku identifikācijas un reģistrācijas sistēmā, uzskata par slaucamām govīm,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Saistītais ienākumu atbalsts par liellopiem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Saistīto ienākumu atbalstu par liellopiem piešķir par šādiem šo noteikumu </w:t>
      </w:r>
      <w:r w:rsidR="00000000" w:rsidRPr="00000000" w:rsidDel="00000000">
        <w:rPr>
          <w:rtl w:val="0"/>
        </w:rPr>
        <w:t xml:space="preserve">19.</w:t>
      </w:r>
      <w:r w:rsidR="00000000" w:rsidRPr="00000000" w:rsidDel="00000000">
        <w:rPr>
          <w:rtl w:val="0"/>
        </w:rPr>
        <w:t xml:space="preserve"> pielikumā</w:t>
      </w:r>
      <w:r w:rsidR="00000000" w:rsidRPr="00000000" w:rsidDel="00000000">
        <w:rPr>
          <w:rtl w:val="0"/>
        </w:rPr>
        <w:t xml:space="preserve"> minētajiem gaļas šķirnes vai kombinētās (piena–gaļas) šķirnes liellopiem vai krustojumā ar šo šķirņu dzīvnieku iegūtajiem liellopiem: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teli – sieviešu kārtas liellopu, kas vēl nav atnesusies, kārtējā gada laikā saimniecībā ir sasniegusi 16 mēnešu vecumu un turēta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bulli vai vērsi, kurš kārtējā gada laikā saimniecībā ir sasniedzis 16 mēnešu vecumu un turēts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zīdītājgovi, kuru neslauc, bet izmanto teļu zīdīšanai, kura ir atnesusies divu gadu laikposmā, kas beidzas kārtējā gada 15. novembrī, un kura ir turēta lauksaimnieka ganāmpulkā sešus mēnešus pēc kārtas, sākot no kārtējā gada 15. maija.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Saistīto ienākumu atbalstu par liellopiem piešķir par liellopu, ja tas ir reģistrēts un apzīmēts un par to ir sniegta informācija normatīvajos aktos par lauksaimniecības dzīvnieku apzīmēšanu un reģistrēšanu noteiktajā kārtībā.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Potenciāli atbalsttiesīgus liellopus, par kuriem kārtējā gadā varētu izpildīt atbilstības kritērijus, lai saņemtu saistīto ienākumu atbalstu, bet par kuriem konstatē, ka tie ir nepareizi identificēti vai reģistrēti dzīvnieku identifikācijas un reģistrācijas sistēmā, uzskata par liellopiem, par kuriem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Saistītais ienākumu atbalsts par aitām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Saistīto ienākumu atbalstu par aitām var saņemt lauksaimnieks, ja laikposmā no iepriekšējā gada 1. oktobra līdz kārtējā gada 30. septembrim ganāmpulkā ir vismaz trīs atbalsttiesīgas aitu mātes.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Saistīto ienākumu atbalstu par aitām piešķir, ja tās: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iepriekšējā gada 1. oktobra līdz kārtējā gada 30. septembrim ir atnesušās;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 pie gaļas šķirnes, kombinētās (vilnas–gaļas) šķirnes vai piena šķirnes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vai ir iegūtas, krustojot ar kādu no minētajām šķirnēm;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normatīvajos aktos par lauksaimniecības dzīvnieku apzīmēšanu un reģistrēšanu noteikto kārtību;</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 marta.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Potenciāli atbalsttiesīgās aitas, par kurām kārtējā gadā varētu izpildīt atbilstības kritērijus, lai saņemtu saistīto ienākumu atbalstu, bet konstatēts, ka tās ir nepareizi identificētas vai reģistrētas dzīvnieku identifikācijas un reģistrācijas sistēmā, uzskata par aitām,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Saistītais ienākumu atbalsts par kazām</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Saistīto ienākumu atbalstu par kazām var saņemt lauksaimnieks, ja laikposmā no iepriekšējā gada 1. oktobra līdz kārtējā gada 30. septembrim ganāmpulkā ir vismaz trīs atbalsttiesīgas kazu mātes.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Saistīto ienākumu atbalstu par kazām piešķir, ja tās: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atnesušās laikposmā no iepriekšējā gada 1. oktobra līdz kārtējā gada 30. septembrim;</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15. maija;</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normatīvajiem aktiem par lauksaimniecības dzīvnieku apzīmēšanu un reģistrēšanu.</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Potenciāli atbalsttiesīgās kazas, par kurām kārtējā gadā varētu izpildīt atbilstības kritērijus, lai saņemtu saistīto ienākumu atbalstu, bet konstatēts, ka tās ir nepareizi identificētas vai reģistrētas dzīvnieku identifikācijas un reģistrācijas sistēmā, uzskata par kazām,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Saistītais ienākumu atbalsts par dārzeņiem un par augļiem un ogām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Saistīto ienākumu atbalstu par dārzeņiem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tomātus, sīpolus, šalotes sīpolus, maurlokus, lielloku sīpolus, batūnus, ķiplokus, puravus, galviņkāpostus, ziedkāpostus, citus kāpostus (izņemot lopbarības kāpostus), galda kolrābjus, burkānus, galda kāļus, galda bietes, mangoldu (lapu bietes), selerijas, redīsus, melnos rutkus, pētersīļus, pastinakus, gurķus, kornišonus, dārza ķirbjus, cukīni, kabačus, patisonus, vīģlapu ķirbjus, lielaugļu ķirbjus, muskata ķirbjus, skābenes (izmantojamas pārtikai), rabarberus, spinātus, mārrutkus, parastās dilles, salātus, topinambūrus, papriku, baklažānus vai sparģeļus;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ar šo noteikumu </w:t>
      </w:r>
      <w:r w:rsidR="00000000" w:rsidRPr="00000000" w:rsidDel="00000000">
        <w:rPr>
          <w:rtl w:val="0"/>
        </w:rPr>
        <w:t xml:space="preserve">202.1.</w:t>
      </w:r>
      <w:r w:rsidR="00000000" w:rsidRPr="00000000" w:rsidDel="00000000">
        <w:rPr>
          <w:rtl w:val="0"/>
        </w:rPr>
        <w:t xml:space="preserve"> apakšpunktā</w:t>
      </w:r>
      <w:r w:rsidR="00000000" w:rsidRPr="00000000" w:rsidDel="00000000">
        <w:rPr>
          <w:rtl w:val="0"/>
        </w:rPr>
        <w:t xml:space="preserve"> minētajiem dārzeņiem aizņemtu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laukiem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Saistīto ienākumu atbalstu par augļiem un ogām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vīnogas, ābeles, bumbieres, krūmcidonijas, smiltsērkšķus, saldos un skābos ķiršus, plūmes, dārza pīlādžus, zemenes, krūmmellenes, lielogu dzērvenes, upenes, sarkanās un baltās jāņogas, ērkšķogas, aronijas, avenes, kazenes, sausseržus, irbenes un plūškokus, melones vai arbūzus;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šo noteikumu </w:t>
      </w:r>
      <w:r w:rsidR="00000000" w:rsidRPr="00000000" w:rsidDel="00000000">
        <w:rPr>
          <w:rtl w:val="0"/>
        </w:rPr>
        <w:t xml:space="preserve">203.1.</w:t>
      </w:r>
      <w:r w:rsidR="00000000" w:rsidRPr="00000000" w:rsidDel="00000000">
        <w:rPr>
          <w:rtl w:val="0"/>
        </w:rPr>
        <w:t xml:space="preserve"> apakšpunktā</w:t>
      </w:r>
      <w:r w:rsidR="00000000" w:rsidRPr="00000000" w:rsidDel="00000000">
        <w:rPr>
          <w:rtl w:val="0"/>
        </w:rPr>
        <w:t xml:space="preserve"> minēto augļu un ogu stādījumu lauku atbalsttiesīgā platība nav mazāka par vienu hektāru un tā ir pieteikta ilgtspēju sekmējošam ienākumu pamatatbalstam;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lauku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Saistītais ienākumu atbalsts par cietes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Saistīto ienākumu atbalstu par cietes kartupeļiem var saņemt lauksaimnieks, kas ar cietes ražotāju ir noslēdzis kartupeļu audzēšanas līgumu par noteiktu cietes kartupeļu stādījumu platību un noteikta kartupeļu daudzuma piegādi kārtējā gadā.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Saistīto ienākumu atbalstu par cietes kartupeļiem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cietes kartupeļu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hektāra novāktiem un cietes ražotājam piegādātiem cietes kartupeļiem ir iegūtas vismaz 3,5 tonnas kartupeļu cietes.</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 līgumā noteikto cietes kartupeļu aizņemto hektāru skaitu un skaitu, ko nosaka, dalot ar 3,5 to kartupeļu cietes daudzumu, kas iegūts no kārtējā gada kartupeļu cietes ražotājam piegādātajiem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Cietes ražotājs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minētā līguma kopiju līdz kārtējā gada 1. decembrim iesniedz Lauku atbalsta dienestā.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kartupeļu cietes daudzumu tonnās nosaka Lauku atbalsta dienests, pamatojoties uz piegādāto kartupeļu kravas tīrsvaru un kartupeļiem noteikto zemūdens svaru, kas paziņots saskaņā ar šo noteikumu </w:t>
      </w:r>
      <w:r w:rsidR="00000000" w:rsidRPr="00000000" w:rsidDel="00000000">
        <w:rPr>
          <w:rtl w:val="0"/>
        </w:rPr>
        <w:t xml:space="preserve">210.</w:t>
      </w:r>
      <w:r w:rsidR="00000000" w:rsidRPr="00000000" w:rsidDel="00000000">
        <w:rPr>
          <w:rtl w:val="0"/>
        </w:rPr>
        <w:t xml:space="preserve"> punktu</w:t>
      </w:r>
      <w:r w:rsidR="00000000" w:rsidRPr="00000000" w:rsidDel="00000000">
        <w:rPr>
          <w:rtl w:val="0"/>
        </w:rPr>
        <w:t xml:space="preserve">. Kartupeļu cietes daudzumu tonnās par katru piegādāto kravu aprēķina, dalot kartupeļu tīrsvaru (kilogramos) ar šo noteikumu </w:t>
      </w:r>
      <w:r w:rsidR="00000000" w:rsidRPr="00000000" w:rsidDel="00000000">
        <w:rPr>
          <w:rtl w:val="0"/>
        </w:rPr>
        <w:t xml:space="preserve">21.</w:t>
      </w:r>
      <w:r w:rsidR="00000000" w:rsidRPr="00000000" w:rsidDel="00000000">
        <w:rPr>
          <w:rtl w:val="0"/>
        </w:rPr>
        <w:t xml:space="preserve"> pielikumā</w:t>
      </w:r>
      <w:r w:rsidR="00000000" w:rsidRPr="00000000" w:rsidDel="00000000">
        <w:rPr>
          <w:rtl w:val="0"/>
        </w:rPr>
        <w:t xml:space="preserve"> norādīto zemūdens svaram atbilstošo kartupeļu daudzumu, kas nepieciešams vienas tonnas kartupeļu cietes iegūšanai.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Kartupeļu tīrsvaru, kas nepieciešams kartupeļu cietes daudzuma aprēķināšanai, cietes ražotājs norādītajā piegādes laikā un vietā nosaka šādi: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kartupeļu bruto svaru katrai kravai nosaka piegādes laikā, salīdzinot piekrauta un tukša transportlīdzekļa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tīrsvaru nosaka, ņemot paraugus kartupeļu pieņemšanas laikā. Pirms tukša transportlīdzekļa nosvēršanas to atbrīvo no zemes atliekām. Svara noteikšanai ņem vismaz 20 kilogramu smagu paraugu. Bumbuļus nomazgā, atbrīvo no svešķermeņiem un nosver vēlreiz. Reģistrēto svaru samazina par diviem procentiem, ņemot vērā ūdens daudzumu, kas absorbēts, bumbuļus mazgājot. Iegūto kopējo samazinājumu piemēro 1000 kilogramiem kartupeļu.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Cietes ražotājs līdz kārtējā gada 1. decembrim Lauku atbalsta dienestā par katru piegādāto kartupeļu kravu iesniedz vismaz šādu informāciju: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dokumenta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līguma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audzētāja vārdu un uzvārdu vai nosaukumu un adresi;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svaru pēc ierašanās cietes ražotāja norādītajā piegādes vietā;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svaru pēc izkraušanas un atbrīvošanas no zemes atliekām;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piegādātās kravas bruto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piegādātās kravas bruto svara samazinājumu procentos, ievērojot svešķermeņu svaru un absorbētā ūdens svaru kartupeļu mazgāšanas laikā;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piegādātās kravas bruto svara samazinājumu svešķermeņu svara dēļ;</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piegādātās kravas kopējo kartupeļu tīrsvaru;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5050 gramu kartupeļu zemūdens svaru.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Cietes ražotājs piecas darbdienas pirms cietes kartupeļu pieņemšanas sezonas par to informē Lauku atbalsta dienestu un nodrošina tam piekļuvi pieņemšanas procesam un uzskaites informācijai.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Lai Lauku atbalsta dienests pārliecinātos par cietes ražotājam piegādāto cietes kartupeļu daudzumu, lauksaimnieks pēc pieprasījuma iesniedz pierādījumus par cietes kartupeļu piegādi cietes ražotājam un nodrošina Lauku atbalsta dienestam piekļuvi saimniecības uzskaites informācijai.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Saistītais ienākumu atbalsts par sertificētas sēklas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Saistīto ienākumu atbalstu par sertificētas sēklas kartupeļiem var saņemt, ja:</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ir iestādīti pirmsbāzes, bāzes vai sertificētas kategorijas pirmās paaudzes sēklas kartupeļi;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kartupeļu sēklaudzēšanas prasības saskaņā ar normatīvajiem aktiem par kartupeļu sēklaudzēšanu, tostarp līdz nākamā gada 15. maijam iegūtas vismaz 10,3 tonnas vai attiecībā uz bioloģiskās lauksaimniecības kontroles sistēmā iekļautajām platībām vismaz 8,0 tonnas vidēji saimniecībā no viena lauku apskatei pieteiktā hektāra pirmsbāzes, bāzes vai sertificētas kategorijas sēklas;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sēklas kartupeļu aizņemtā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Lauksaimnieks, Valsts augu aizsardzības dienestā piesakot sēklas kartupeļu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Saistītajam ienākumu atbalstam par sertificētas sēklas kartupeļiem pieteiktā platība ir platība, kas ģeotelpiskajā iesniegumā pieteikta attiecīgajam atbalstam un Valsts augu aizsardzības dienestā pieteikta sēklas kartupeļu lauku apskatei.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sēklas kartupeļu apjomu.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Sēklas kartupeļu platību, kas neatbilst normatīvajos aktos par kartupeļu sēklaudzēšanu noteiktajām prasībām, uzskata par sēklas kartupeļu platību, par kuru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pārdeklarācija, un tai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Saistītais ienākumu atbalsts par sertificētu labības sēklu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Saistīto ienākumu atbalstu par sertificētu labības sēklu var saņemt, ja: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audzēti kvieši (</w:t>
      </w:r>
      <w:r w:rsidR="00000000" w:rsidRPr="00000000" w:rsidDel="00000000">
        <w:rPr>
          <w:i w:val="1"/>
          <w:rtl w:val="0"/>
        </w:rPr>
        <w:t xml:space="preserve">Triticum aestivum L., Triticum spelta L</w:t>
      </w:r>
      <w:r w:rsidR="00000000" w:rsidRPr="00000000" w:rsidDel="00000000">
        <w:rPr>
          <w:rtl w:val="0"/>
        </w:rPr>
        <w:t xml:space="preserve">.), rudzi (</w:t>
      </w:r>
      <w:r w:rsidR="00000000" w:rsidRPr="00000000" w:rsidDel="00000000">
        <w:rPr>
          <w:i w:val="1"/>
          <w:rtl w:val="0"/>
        </w:rPr>
        <w:t xml:space="preserve">Secale cereale L.</w:t>
      </w:r>
      <w:r w:rsidR="00000000" w:rsidRPr="00000000" w:rsidDel="00000000">
        <w:rPr>
          <w:rtl w:val="0"/>
        </w:rPr>
        <w:t xml:space="preserve">), tritikāle (</w:t>
      </w:r>
      <w:r w:rsidR="00000000" w:rsidRPr="00000000" w:rsidDel="00000000">
        <w:rPr>
          <w:i w:val="1"/>
          <w:rtl w:val="0"/>
        </w:rPr>
        <w:t xml:space="preserve">Triticosecale Wittm</w:t>
      </w:r>
      <w:r w:rsidR="00000000" w:rsidRPr="00000000" w:rsidDel="00000000">
        <w:rPr>
          <w:rtl w:val="0"/>
        </w:rPr>
        <w:t xml:space="preserve">), mieži (</w:t>
      </w:r>
      <w:r w:rsidR="00000000" w:rsidRPr="00000000" w:rsidDel="00000000">
        <w:rPr>
          <w:i w:val="1"/>
          <w:rtl w:val="0"/>
        </w:rPr>
        <w:t xml:space="preserve">Hordeum vulgare L.</w:t>
      </w:r>
      <w:r w:rsidR="00000000" w:rsidRPr="00000000" w:rsidDel="00000000">
        <w:rPr>
          <w:rtl w:val="0"/>
        </w:rPr>
        <w:t xml:space="preserve">), auzas (</w:t>
      </w:r>
      <w:r w:rsidR="00000000" w:rsidRPr="00000000" w:rsidDel="00000000">
        <w:rPr>
          <w:i w:val="1"/>
          <w:rtl w:val="0"/>
        </w:rPr>
        <w:t xml:space="preserve">Avena sativa L., Avena byzantina K. Koch, Avena nuda L.</w:t>
      </w:r>
      <w:r w:rsidR="00000000" w:rsidRPr="00000000" w:rsidDel="00000000">
        <w:rPr>
          <w:rtl w:val="0"/>
        </w:rPr>
        <w:t xml:space="preserve">) un griķi (</w:t>
      </w:r>
      <w:r w:rsidR="00000000" w:rsidRPr="00000000" w:rsidDel="00000000">
        <w:rPr>
          <w:i w:val="1"/>
          <w:rtl w:val="0"/>
        </w:rPr>
        <w:t xml:space="preserve">Fagopyrum esculentum Moench</w:t>
      </w:r>
      <w:r w:rsidR="00000000" w:rsidRPr="00000000" w:rsidDel="00000000">
        <w:rPr>
          <w:rtl w:val="0"/>
        </w:rPr>
        <w:t xml:space="preserve">);</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labības sēklaudzēšanas prasības saskaņā ar normatīvajiem aktiem par labības sēklaudzēšanu, tostarp līdz nākamā gada 15. maijam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apjoms vidēji saimniecībā no viena lauku apskatei pieteiktā hektāra;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ar labības sēklu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Lauksaimnieks, Valsts augu aizsardzības dienestā piesakot labības sēklu platību lauku apskatei, sēklaudzēšanas lauku apskates pieteikumā norāda lauka numuru un lauka bloka numuru atbilstoši Lauku atbalsta dienestā iesniegtajam ģeotelpiskajam iesniegumam.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Saistītajam ienākumu atbalstam par sertificētu labības sēklu pieteiktā platība ir platība, kas ģeotelpiskajā iesniegumā pieteikta attiecīgajam atbalstam un Valsts augu aizsardzības dienestā pieteikta labības sēklaudzēšanas lauku apskatei.</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labības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Labības sēklaudzēšanas platību, kas neatbilst normatīvajos aktos par labības sēklaudzēšanu noteiktajām prasībām, uzskata par platību, par kuru ir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pārdeklarēšana, un tai ir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Saistītais ienākumu atbalsts par sertificētām stiebrzāļu un lopbarības augu sēklām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Saistīto ienākumu atbalstu par sertificētu stiebrzāļu un lopbarības augu sēklām var saņemt, ja: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audzēts pļavas timotiņš, pļavas auzene, hibrīdā airene, daudzziedu viengadīgā airene, sarkanā auzene, ganību airene, niedru auzene, pļavas skarene, kamolzāle, auzeņairene, sarkanais āboliņš, baltais āboliņš, austrumu galega, lucerna, bastarda āboliņš, facēlija, ragainie vanagnadziņi, zirņi, vīķi, lauka pupas, lupīna (saldā jeb dzeltenā, baltā vai šaurlapu) vai esparsete;</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stiebrzāļu un lopbarības augu sēklaudzēšanas prasības saskaņā ar normatīvajiem aktiem par lopbarības augu sēklaudzēšanu, tostarp līdz nākamā gada 15. maijam iegūts vismaz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apjoms vidēji saimniecībā no viena lauku apskatei pieteiktā hektāra;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stiebrzāļu un lopbarības augu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Lauksaimnieks, Valsts augu aizsardzības dienestā piesakot stiebrzāļu un lopbarības augu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Saistītajam ienākumu atbalstam par sertificētām stiebrzāļu un lopbarības augu sēklām pieteiktā platība ir platība, kas ģeotelpiskajā iesniegumā pieteikta attiecīgajam atbalstam un Valsts augu aizsardzības dienestā pieteikta stiebrzāļu un lopbarības augu sēklaudzēšanas lauku apskatei.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stiebrzāļu un lopbarības augu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Stiebrzāļu un lopbarības augu sēklaudzēšanas platību, kas neatbilst normatīvajos aktos par lopbarības augu sēklaudzēšanu noteiktajām prasībām, uzskata par platību, par kuru ir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pārdeklarācija un tai ir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Saistītais ienākumu atbalsts par vasaras rapsi un vasaras ripsi un saistītais ienākumu atbalsts par miežiem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Saistīto ienākumu atbalstu par vasaras rapsi un vasaras ripsi lauksaimnieks var saņemt, ja kopējā ar vasaras rapsi (</w:t>
      </w:r>
      <w:r w:rsidR="00000000" w:rsidRPr="00000000" w:rsidDel="00000000">
        <w:rPr>
          <w:i w:val="1"/>
          <w:rtl w:val="0"/>
        </w:rPr>
        <w:t xml:space="preserve">Brassica napus subsp. napus f. annua</w:t>
      </w:r>
      <w:r w:rsidR="00000000" w:rsidRPr="00000000" w:rsidDel="00000000">
        <w:rPr>
          <w:rtl w:val="0"/>
        </w:rPr>
        <w:t xml:space="preserve">) vai vasaras ripsi (</w:t>
      </w:r>
      <w:r w:rsidR="00000000" w:rsidRPr="00000000" w:rsidDel="00000000">
        <w:rPr>
          <w:i w:val="1"/>
          <w:rtl w:val="0"/>
        </w:rPr>
        <w:t xml:space="preserve">Brassica rapa</w:t>
      </w:r>
      <w:r w:rsidR="00000000" w:rsidRPr="00000000" w:rsidDel="00000000">
        <w:rPr>
          <w:rtl w:val="0"/>
        </w:rPr>
        <w:t xml:space="preserve">) apsētā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Saistīto ienākumu atbalstu par miežiem lauksaimnieks var saņemt, ja: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ar miežiem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Saistītais ienākumu atbalsts par rudzu populācijas šķirnēm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Saistīto ienākumu atbalstu par rudzu populācijas šķirnēm lauksaimnieks var saņemt, ja:</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iesētas un audzētas rudzu populācijas šķirnes, kuras kārtējā gada 15. martā ir iekļautas Lauksaimniecības augu sugu šķirņu kopējā katalogā, un sēklu iesaiņojuma oficiālā etiķete apliecina sertificētas sēklas iegādi vai, ja sēkla ir iegūta savā sēklaudzēšanas saimniecībā Latvijā, Valsts augu aizsardzības dienesta izsniegtais sēklu testēšanas pārskats apliecina, ka sēklu partija atbilst normatīvajos aktos par labības sēklaudzēšanu un sēklu tirdzniecību attiecīgajai kategorijai noteiktajām prasībām, vai ir cits sertificētas sēklas izcelsmes apliecinājums, kas apliecina šķirni un sertificētas sēklas iegādi pēdējo četru gadu laikā;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ar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rudzu populācijas šķirnēm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gadā ir noslēgts rudzu populācijas šķirņu piegādes līgums ar maizes ražotāju vai graudu pārstrādātāju, kam noslēgts līgums ar maizes ražotāju;</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Lauksaimnieks, kas pretendē uz saistīto ienākumu atbalstu par rudzu populācijas šķirnēm, papildus ģeotelpiskajam iesniegumam Lauku atbalsta dienestā līdz kārtējā gada 22. maijam iesniedz:</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noteikto sēklu izcelsmi, ja tie nav Lauku atbalsta dienesta rīcībā;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232.3.</w:t>
      </w:r>
      <w:r w:rsidR="00000000" w:rsidRPr="00000000" w:rsidDel="00000000">
        <w:rPr>
          <w:rtl w:val="0"/>
        </w:rPr>
        <w:t xml:space="preserve"> apakšpunktā</w:t>
      </w:r>
      <w:r w:rsidR="00000000" w:rsidRPr="00000000" w:rsidDel="00000000">
        <w:rPr>
          <w:rtl w:val="0"/>
        </w:rPr>
        <w:t xml:space="preserve"> minēto rudzu populācijas šķirņu piegādes līgumu. Ja lauksaimniekam ir noslēgts rudzu populācijas šķirņu piegādes līgums ar graudu pārstrādātāju, tajā ir iekļauts apliecinājums, ka graudu pārstrādātājam ir līgums ar maizes ražotāju.</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hektāru skaitu, ko nosaka,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noteiktajā kārtībā noteikto rudzu populācijas šķirņu daudzumu kilogramos dalot ar 40 un atbalsttiesīgo hektāru skaitu.</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Lauku atbalsta dienests saimniecībā pārbauda platības atbilstību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 par proteīnaugiem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Saistīto ienākumu atbalstu par proteīnaugiem var saņemt par kārtējā gada proteīnaugu platību:</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aizņem tīrsējā sētas lauka pupas, parastās jeb dārza pupiņas, zirņi, soja, lini un kaņepes;</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aizņem maisījumos ar graudaugiem sēti zirņi, ja zirņu sēklas masas, augu skaita vai to zaļmasas īpatsvars ir lielāks par 50 procentiem;</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nav pieteikta citam saistītajam ienākumu atbalstam par platībām.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Par lauka pupām saistīto ienākumu atbalstu nepiešķir, ja lauksaimnieks ir novācis ražu, kultūraugam nesasniedzot gatavības fāzi.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Lauksaimniekam ir tiesības pretendēt uz saistīto ienākumu atbalstu par proteīnaugiem par kaņepju platību, ja tā ir atbalsttiesīga ilgtspēju sekmējošā ienākumu pamatatbalsta saņemšanai.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Saistīto ienākumu atbalstu par proteīnaugiem lauksaimnieks var saņemt, ja kopējā proteīnaugu viena vai vairāku lauku atbalsttiesīgā platība nav mazāka par vienu hektāru un tā ir pieteikta ilgtspēju sekmējošam ienākumu pamatatbalstam.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236.2.</w:t>
      </w:r>
      <w:r w:rsidR="00000000" w:rsidRPr="00000000" w:rsidDel="00000000">
        <w:rPr>
          <w:rtl w:val="0"/>
        </w:rPr>
        <w:t xml:space="preserve"> apakšpunktā</w:t>
      </w:r>
      <w:r w:rsidR="00000000" w:rsidRPr="00000000" w:rsidDel="00000000">
        <w:rPr>
          <w:rtl w:val="0"/>
        </w:rPr>
        <w:t xml:space="preserve"> minēto zirņu īpatsvaru nosaka Lauku atbalsta dienests, veicot pārbaudes saimniecībā.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Integrētā administrēšanas un kontroles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Ģeotelpiskais iesniegums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Lauksaimnieks, piesakoties tiešajiem maksājumiem, saskaņā ar </w:t>
      </w:r>
      <w:r w:rsidR="00000000" w:rsidRPr="00000000" w:rsidDel="00000000">
        <w:rPr>
          <w:rtl w:val="0"/>
        </w:rPr>
        <w:t xml:space="preserve">regulas 2021/2116 69. panta 1. punktu</w:t>
      </w:r>
      <w:r w:rsidR="00000000" w:rsidRPr="00000000" w:rsidDel="00000000">
        <w:rPr>
          <w:rtl w:val="0"/>
        </w:rPr>
        <w:t xml:space="preserve"> ģeotelpisko iesniegumu iesniedz Lauku atbalsta dienesta elektroniskajā pieteikšanās sistēmā līdz kārtējā gada 22. maijam. Ģeotelpiskā iesnieguma saturs ir noteikts Komisijas 2022. gada 31. maija Īstenošanas regulas (ES) 2022/1173, ar ko nosaka noteikumus par to, kā Eiropas Parlamenta un Padomes Regulu (ES) 2021/2116 piemēro attiecībā uz kopējā lauksaimniecības politikā integrēto administrācijas un kontroles sistēmu (turpmāk – regula 2022/1173), </w:t>
      </w:r>
      <w:r w:rsidR="00000000" w:rsidRPr="00000000" w:rsidDel="00000000">
        <w:rPr>
          <w:rtl w:val="0"/>
        </w:rPr>
        <w:t xml:space="preserve">6. panta 2. punktā un 8. panta 3. punktā,</w:t>
      </w:r>
      <w:r w:rsidR="00000000" w:rsidRPr="00000000" w:rsidDel="00000000">
        <w:rPr>
          <w:rtl w:val="0"/>
        </w:rPr>
        <w:t xml:space="preserve"> kā arī šo noteikumu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Lauksaimnieks ģeotelpiskajā iesniegumā norāda informāciju par visiem saimniecībā izmantojamiem lauksaimniecības zemes nogabaliem, arī par tiem, par kuriem atbalsts netiek pieprasīts, un citu nepieciešamo informāciju, tostarp informāciju par lauksaimniecības nozares vai citu normatīvo aktu ievērošanu.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Lauku atbalsta dienests elektroniski nodrošina lauksaimniekiem iepriekš aizpildītu ģeotelpiskā iesnieguma sagatavi, kas ietver lauku bloku kartes, kā arī </w:t>
      </w:r>
      <w:r w:rsidR="00000000" w:rsidRPr="00000000" w:rsidDel="00000000">
        <w:rPr>
          <w:rtl w:val="0"/>
        </w:rPr>
        <w:t xml:space="preserve">regulas 2021/2116 69. panta 3. punktā</w:t>
      </w:r>
      <w:r w:rsidR="00000000" w:rsidRPr="00000000" w:rsidDel="00000000">
        <w:rPr>
          <w:rtl w:val="0"/>
        </w:rPr>
        <w:t xml:space="preserve"> un </w:t>
      </w:r>
      <w:r w:rsidR="00000000" w:rsidRPr="00000000" w:rsidDel="00000000">
        <w:rPr>
          <w:rtl w:val="0"/>
        </w:rPr>
        <w:t xml:space="preserve">regulas 2022/1173 5. pantā</w:t>
      </w:r>
      <w:r w:rsidR="00000000" w:rsidRPr="00000000" w:rsidDel="00000000">
        <w:rPr>
          <w:rtl w:val="0"/>
        </w:rPr>
        <w:t xml:space="preserve"> minētās sistēmas. Ja nepieciešams, lauksaimnieks var izdarīt grozījumus jau iepriekš aizpildītā ģeotelpiskā iesnieguma sagatavē.</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lauku bloku karti, kurā atzīmē ģeotelpiskajā iesniegumā deklarēto lauksaimniecības zemes nogabalu platību un ar ražošanu nesaistītos ainavas elementus, kas ir iekļauti Lauku atbalsta dienesta lauku reģistrā ar ražošanu nesaistīto ainavas elementu platībā.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īscirtmeta atvasāju sugu stādu izcelsmes apliecinājumu (kopiju), ja atbalstam piesaka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minētās īscirtmeta atvasāju sugas.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Lauksaimnieks ģeotelpiskajā iesniegumā informāciju par atsevišķiem zemes nogabaliem sniedz atbilstoši zemes izmantošanas veidam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norādot tā kultūrauga kodu, kurš konkrētajā laukā aug vai ir iesēts līdz kārtējā gada 25. jūnijam.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Lauksaimnieks kārtējā gadā atbalstam var deklarēt lauksaimniecības zemes nogabalu: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iekļauts Lauku atbalsta dienesta lauku reģistra lauku blokā;</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līdz kārtējā gada 1. aprīlim Lauku atbalsta dienesta elektroniskajā pieteikšanās sistēmā ir iesniegts iesniegums lauku bloku precizēšanai vai jauna lauksaimniecības zemes nogabala iekļaušanai lauku reģistrā, ja attiecīgais zemes nogabals kopš kārtējā gada sākuma atbilst atbalsttiesīgas lauksaimniecības zemes nosacījumiem;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atrodas ārpus Lauku atbalsta dienesta lauku reģistra lauku bloka un kura platība ir vismaz 0,3 hektāri vai vismaz 0,1 hektāru lieli zemes nogabali, kas piekļaujas pie jau esošā lauku bloka un kas no kārtējā gada sākuma atbilst atbalsttiesīgas lauksaimniecības zemes nosacījumiem.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norādītais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tikai viens kultūraugs vai kam ir tikai viens zemes izmantošanas veids.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Ja vienā lauku blokā starpība starp tā platību un zemes nogabalu platības kopsummu, ko ģeotelpiskajā iesniegumā ir pieteicis viens vai vairāki lauksaimnieki, nepārsniedz 0,1 hektāru, bet ne vairāk kā vienu procentu no lauku bloka platības, lauku platību proporcionāli samazina, ja vien lauksaimnieks līdz kārtējā gada 15. septembrim nav iesniedzis Lauku atbalsta dienestā pierādījumu par to, ka viņa īpašumā vai valdījumā esošo lauksaimniecības zemes platību ir deklarējis cits lauksaimnieks.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Aramzemē augošam kultūraugam vai kultūraugu maisījumam norāda kultūrauga kodu, ja attiecīgais kultūraugs vai kultūraugu maisījums dominē līdz kārtējā gada 31. augustam, aizņemot vismaz 75 procentus no laukā augošajiem augiem, tostarp tiem, kas iesējušies dabiski, vai ja dārzeņu kultūraugu skaits līdz kārtējā gada 31. augustam vienā kvadrātmetrā nav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dārzeņu platībā īstenoti nezāļu ierobežošanas agrotehniskie pasākumi vismaz tādā apjomā, lai netiktu kavēta kultūraugu augšana un kultūraugi sasniegtu ražas novākšanai piemērotu gatavību.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Lai ģeotelpiskajā iesniegumā deklarētu visu lauksaimnieka rīcībā esošo lauksaimniecības zemi, lauksaimnieks Lauku atbalsta dienestā iesniedz iesniegumu lauku bloku precizēšanai par lauksaimniecības zemes iekļaušanu lauku reģistrā. Iesnieguma saturs noteikts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Lauku atbalsta dienests var pieņemt nelabvēlīgu lēmumu par iesniegumu lauku bloku precizēšanai, ja izmaiņas attiecas uz mazāk nekā diviem procentiem no lauku bloku platības vai 0,1 hektāru.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Ģeotelpiskajā iesniegumā deklarē tikai tos ainavas elementus, kuri ir iekļauti Lauku atbalsta dienesta lauku reģistra ainavas elementu slānī kārtējā gada 1. aprīlī vai par kuriem līdz kārtējā gada 1. aprīlim Lauku atbalsta dienesta elektroniskajā pieteikšanās sistēmā ir iesniegts iesniegums to iekļaušanai lauku reģistrā.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Piesakoties saistītajam ienākumu atbalstam dzīvniekatkarīgajās intervencēs, lauksaimnieks ģeotelpiskajā iesniegumā saskaņā ar </w:t>
      </w:r>
      <w:r w:rsidR="00000000" w:rsidRPr="00000000" w:rsidDel="00000000">
        <w:rPr>
          <w:rtl w:val="0"/>
        </w:rPr>
        <w:t xml:space="preserve">regulas 2021/2116 69. panta 2. punktu</w:t>
      </w:r>
      <w:r w:rsidR="00000000" w:rsidRPr="00000000" w:rsidDel="00000000">
        <w:rPr>
          <w:rtl w:val="0"/>
        </w:rPr>
        <w:t xml:space="preserve"> atzīmē, kuru atbalstu tas vēlas saņemt, un apstiprina piekrišanu automātiskās pieprasījumu sistēmas izmantošanai.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Izmantojot automātisko pieprasījumu sistēmu, atbalsttiesīgo dzīvnieku skaitu un dzīvnieku skaitu, par kuriem pieļauti atbilstības nosacījumu pārkāpumi, nosaka un maksājumu aprēķina, pamatojoties uz informāciju Lauksaimniecības un mājdzīvnieku reģistrā, kas izveidots saskaņā ar </w:t>
      </w:r>
      <w:r w:rsidR="00000000" w:rsidRPr="00000000" w:rsidDel="00000000">
        <w:rPr>
          <w:rtl w:val="0"/>
        </w:rPr>
        <w:t xml:space="preserve">regulas 2016/429 109. panta 1. punktu</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Ja tiešajiem maksājumiem piesakās pēc 22. maija, bet ne vēlāk kā līdz 15. jūnijam, summu, ko atbalsta saņēmējs būtu tiesīgs saņemt, ja tas pieteiktos līdz 22. maijam, samazina par vienu procentu par katru nokavēto darbdienu.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noteiktajiem tiešajiem maksājumiem vairs nevar pieteikties pēc 15. jūnija.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Ja lauksaimnieks LIZ pārvaldības sistēmā ir ievadījis aktuālo informāciju pēc šo noteikumu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387.</w:t>
      </w:r>
      <w:r w:rsidR="00000000" w:rsidRPr="00000000" w:rsidDel="00000000">
        <w:rPr>
          <w:rtl w:val="0"/>
        </w:rPr>
        <w:t xml:space="preserve"> punktā</w:t>
      </w:r>
      <w:r w:rsidR="00000000" w:rsidRPr="00000000" w:rsidDel="00000000">
        <w:rPr>
          <w:rtl w:val="0"/>
        </w:rPr>
        <w:t xml:space="preserve"> norādītajiem termiņiem, bet ne vēlāk kā pēc 10 darbdienām, piešķiramo atbalstu samazina par vienu procentu par katru nokavēto darbdienu.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Ģeotelpisko iesniegumu un apliecinājuma dokumentus jebkurā laikā pēc to iesniegšanas lauksaimnieks var labot, lai koriģētu acīmredzamu  pārrakstīšanās kļūdu, ja vien tas ir rīkojies labticīgi.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Lai palīdzētu lauksaimniekiem izpildīt atbalsttiesīguma kritērijus, saistības un citus pienākumus, Lauku atbalsta dienests saskaņā ar šo noteikumu </w:t>
      </w:r>
      <w:r w:rsidR="00000000" w:rsidRPr="00000000" w:rsidDel="00000000">
        <w:rPr>
          <w:rtl w:val="0"/>
        </w:rPr>
        <w:t xml:space="preserve">268.</w:t>
      </w:r>
      <w:r w:rsidR="00000000" w:rsidRPr="00000000" w:rsidDel="00000000">
        <w:rPr>
          <w:rtl w:val="0"/>
        </w:rPr>
        <w:t xml:space="preserve"> punktu</w:t>
      </w:r>
      <w:r w:rsidR="00000000" w:rsidRPr="00000000" w:rsidDel="00000000">
        <w:rPr>
          <w:rtl w:val="0"/>
        </w:rPr>
        <w:t xml:space="preserve"> kontrolpārbaužu rezultātus tiem paziņo līdz kārtējā gada 1. oktobrim. Lauksaimnieks 10 kalendāra dienu laikā pēc kontrolpārbaudes rezultātu saņemšanas var izdarīt grozījumus ģeotelpiskajā iesniegumā, lai tajā ietvertu visas vajadzīgās korekcijas par atsevišķiem zemes nogabaliem atbilstoši kontrolpārbaužu rezultātiem.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Lauksaimniekam attiecībā uz platību uzraudzības sistēmas aptvertajām intervencēm vai intervenču atbilstības nosacījumiem ir tiesības grozīt ģeotelpiskajā iesniegumā sniegto informāciju saskaņā ar </w:t>
      </w:r>
      <w:r w:rsidR="00000000" w:rsidRPr="00000000" w:rsidDel="00000000">
        <w:rPr>
          <w:rtl w:val="0"/>
        </w:rPr>
        <w:t xml:space="preserve">regulas 2022/1173 7. panta 1. punkta "a" apakšpunkta</w:t>
      </w:r>
      <w:r w:rsidR="00000000" w:rsidRPr="00000000" w:rsidDel="00000000">
        <w:rPr>
          <w:rtl w:val="0"/>
        </w:rPr>
        <w:t xml:space="preserve"> nosacījumiem, nepalielinot atbalstam pieteikto platību, vai to pilnībā vai daļēji atsaukt līdz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Lauksaimniekam attiecībā uz platībatkarīgajām intervencēm vai atbilstības nosacījumiem, ko neaptver platību uzraudzības sistēma, līdz kārtējā gada 15. jūnijam ir tiesības grozīt ģeotelpiskajā iesniegumā sniegto informāciju atbilstoši </w:t>
      </w:r>
      <w:r w:rsidR="00000000" w:rsidRPr="00000000" w:rsidDel="00000000">
        <w:rPr>
          <w:rtl w:val="0"/>
        </w:rPr>
        <w:t xml:space="preserve">regulas 2022/1173 7. panta 1. punkta "c" apakšpunkta</w:t>
      </w:r>
      <w:r w:rsidR="00000000" w:rsidRPr="00000000" w:rsidDel="00000000">
        <w:rPr>
          <w:rtl w:val="0"/>
        </w:rPr>
        <w:t xml:space="preserv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Lauksaimniekam attiecībā uz saistīto ienākumu atbalstu dzīvniekatkarīgajās intervencēs ir tiesības atsaukt iesniegumu līdz atbilstības nosacījumos paredzētajam dzīvnieku turēšanas termiņa beigām vai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Ja lauksaimnieks ir informēts par kontroles iestādes nolūku veikt pārbaudi uz vietas un šajā pārbaudē tiek konstatētas neatbilstības vai iestāde ir informējusi lauksaimnieku par neatbilstībām ģeotelpiskajā iesniegumā, lauksaimnieks nav tiesīgs atsaukt ģeotelpisko iesniegumu par to daļu, par kuru ir konstatētas neatbilstības.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Ja saimniecība tiek nodota citai personai, saimniecības nodošanas gadā pieņem tikai vienu ģeotelpisko iesniegumu.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Ģeotelpisko iesniegumu groza vai atsauc, izmantojot Lauku atbalsta dienesta elektronisko pieteikšanās sistēmu.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Lauku atbalsta dienests informāciju par iepriekšējā gadā apstiprinātajiem bioloģiskās lauksaimniecības laukiem iekļauj lauku reģistra publiskajā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Tiešo maksājumu administratīvās pārbaudes un kontrolpārbaudes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Lauku atbalsta dienests saskaņā ar </w:t>
      </w:r>
      <w:r w:rsidR="00000000" w:rsidRPr="00000000" w:rsidDel="00000000">
        <w:rPr>
          <w:rtl w:val="0"/>
        </w:rPr>
        <w:t xml:space="preserve">regulas 2021/2116 72. pantu</w:t>
      </w:r>
      <w:r w:rsidR="00000000" w:rsidRPr="00000000" w:rsidDel="00000000">
        <w:rPr>
          <w:rtl w:val="0"/>
        </w:rPr>
        <w:t xml:space="preserve"> veic ģeotelpiskā iesnieguma administratīvās pārbaudes, tostarp automātiski, izmantojot elektroniskus līdzekļus, lai pārbaudītu ģeotelpiskajā iesniegumā sniegtās informācijas likumību, pareizību un pilnīgumu un noteiktu, vai tas ir iesniegts noteiktajā termiņā un vai iesniegtie dokumenti pierāda tiesības pretendēt uz atbalstu atbilstošajā intervencē.</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Administratīvās pārbaudes aptver šādu elementu pārbaudi: </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atbalsttiesīgo lauksaimniecības zemi, aktīvā lauksaimnieka un minimālo atbalsta saņemšanas kritēriju izpildi;</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saņemšanai noteikto atbilstības kritēriju, saistību un citu pienākumu izpildi, kā arī pamatotību atbrīvojumam no pienākumu izpildes;</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šajos noteikumos noteiktajām nosacījumu sistēmas prasībām un standartiem;</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turēšanas nosacījumu izpildi attiecībā uz saistītā ienākumu atbalstu, izmantojot Lauksaimniecības datu centra dzīvnieku reģistra datus.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Lauku atbalsta dienests, īstenojot administratīvās pārbaudes, veic kontrolpārbaudes, kurās nosaka ģeotelpiskajā iesniegumā deklarētās platības sakritību ar lauksaimniecības zemes nogabalu identifikācijas sistēmā reģistrēto platību un novērš iespēju vairākkārtīgi saņemt atbalstu par vienu un to pašu platību.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Kontrolpārbaudē konstatējot neatbilstību, Lauku atbalsta dienests vai cita kompetentā kontroles iestāde īsteno atbilstošas administratīvas procedūras un, ja nepieciešams, veic pārbaudi uz vietas. </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Ja ģeotelpisko iesniegumu par vienu un to pašu zemes nogabalu divi vai vairāki atbalsta pretendenti iesniedz vienā un tajā pašā atbalsta pasākumā un ja deklarētie lauksaimniecības zemes nogabali telpiski pārklājas vai ja kopējā deklarētā platība pārsniedz maksimālo atbalsttiesīgo platību un starpība nav lielāka par 0,1 hektāru, attiecīgā platība tiek proporcionāli samazināta, ja vien atbalsta pretendents nepierāda, ka cits atbalsta pretendents ir deklarējis pārāk lielu platību uz viņa rēķina vai atbalsttiesīgā platība nav kļuvusi mazāka par 0,1 hektāru.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Lauksaimniecības datu centrs veic administratīvās pārbaudes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tiešo maksājumu atbilstības nosacījumu izpildi.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administrēšanu, Valsts augu aizsardzības dienests uztur LIZ pārvaldības sistēmu.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Valsts augu aizsardzības dienests veic administratīvās pārbaudes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atbilstības nosacījumu ievērošanu, tostarp pārbauda LIZ pārvaldības sistēmā sniegtās informācijas likumību, pareizību un pilnīgumu.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Platību uzraudzības sistēma</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Attiecībā uz nosacījumiem, kas ir pārbaudāmi attālināti, tiek izmantota platību uzraudzības (monitoringa) sistēma, regulāri un sistemātiski novērojot lauksaimniecisko darbību un novērtēšanai izmantojot </w:t>
      </w:r>
      <w:r w:rsidR="00000000" w:rsidRPr="00000000" w:rsidDel="00000000">
        <w:rPr>
          <w:i w:val="1"/>
          <w:rtl w:val="0"/>
        </w:rPr>
        <w:t xml:space="preserve">Copernicus Sentinel</w:t>
      </w:r>
      <w:r w:rsidR="00000000" w:rsidRPr="00000000" w:rsidDel="00000000">
        <w:rPr>
          <w:rtl w:val="0"/>
        </w:rPr>
        <w:t xml:space="preserve"> satelītdatus, attālinātās izpētes metodes vai citus līdzvērtīgus datus.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Piemērojot platību uzraudzības (monitoringa) sistēmu, tiek pārbaudīti visi lauksaimnieki, uz kuriem attiecas pārbaudāmais nosacījums. Tos atbalsta nosacījumus, kuriem nav piemērojama platību uzraudzības (monitoringa) sistēma, pārbauda uz vietas.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Platību uzraudzības (monitoringa) sistēmā saskaņā ar</w:t>
      </w:r>
      <w:r w:rsidR="00000000" w:rsidRPr="00000000" w:rsidDel="00000000">
        <w:rPr>
          <w:rtl w:val="0"/>
        </w:rPr>
        <w:t xml:space="preserve"> regulas 2022/1173 10. panta 9. punktu</w:t>
      </w:r>
      <w:r w:rsidR="00000000" w:rsidRPr="00000000" w:rsidDel="00000000">
        <w:rPr>
          <w:rtl w:val="0"/>
        </w:rPr>
        <w:t xml:space="preserve"> ir iekļaujamas šādas intervences un to atbilstības nosacījumi: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sekmējošais ienākumu pamatatbalsts, maksājums mazajiem lauksaimniekiem, ilgtspēju sekmējošais pārdalošais ienākumu papildatbalsts, ienākumu papildatbalsts gados jauniem lauksaimniekiem un šo intervenču atbalsttiesīgas lauksaimniecības zemes nosacījumi;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saistītais ienākumu atbalsts par vasaras rapsi un vasaras ripsi.</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Lauksaimniekam ir pienākums pēc Lauku atbalsta dienesta pieprasījuma iesniegt ģeomarķētus fotoattēlus ar laika un vietas atzīmi atbilstības nosacījumu pārbaudei šo noteikumu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minētajās intervencēs, uz kurām attiecināma platību uzraudzības (monitoringa) sistēma. Ja lauksaimnieks nav iesniedzis pieprasītos ģeomarķētos fotoattēlus, saskaņā ar </w:t>
      </w:r>
      <w:r w:rsidR="00000000" w:rsidRPr="00000000" w:rsidDel="00000000">
        <w:rPr>
          <w:rtl w:val="0"/>
        </w:rPr>
        <w:t xml:space="preserve">regulas 2022/1173 10. panta 5. punktu</w:t>
      </w:r>
      <w:r w:rsidR="00000000" w:rsidRPr="00000000" w:rsidDel="00000000">
        <w:rPr>
          <w:rtl w:val="0"/>
        </w:rPr>
        <w:t xml:space="preserve"> </w:t>
      </w:r>
      <w:r w:rsidR="00000000" w:rsidRPr="00000000" w:rsidDel="00000000">
        <w:rPr>
          <w:rtl w:val="0"/>
        </w:rPr>
        <w:t xml:space="preserve"> uzskatāms, ka attiecīgais intervences atbilstības nosacījums nav izpildīts un atbalstam piemērojams samazinājums.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Lauku atbalsta dienests elektroniskajā pieteikšanās sistēmā informē lauksaimniekus par platību uzraudzības (monitoringa) sistēmas izmantošanu, paziņo provizoriskos rezultātus zemes nogabala līmenī par atbilstību atbalsta nosacījumiem konkrētajā intervencē, nosūta brīdinājuma paziņojumus un informē par nepieciešamību iesniegt pierādījumus intervences nosacījumu atbilstībai.</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Platību uzraudzības (monitoringa) sistēmas rezultāti tiek izmantoti atbalsta maksājuma aprēķināšanai, kurš izmaksājams lauksaimniekam konkrētajā intervencē, tostarp atbalsta samazinājuma piemērošanai.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Pārbaudes uz vietas saimniecībā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 pārbaudītu izmaksājamā atbalsta likumību un pareizību, pārbaudes uz vietas saimniecībā veic šādas kontroles iestādes: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dienests –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un </w:t>
      </w:r>
      <w:r w:rsidR="00000000" w:rsidRPr="00000000" w:rsidDel="00000000">
        <w:rPr>
          <w:rtl w:val="0"/>
        </w:rPr>
        <w:t xml:space="preserve">2.20.</w:t>
      </w:r>
      <w:r w:rsidR="00000000" w:rsidRPr="00000000" w:rsidDel="00000000">
        <w:rPr>
          <w:rtl w:val="0"/>
        </w:rPr>
        <w:t xml:space="preserve"> apakšpunktā</w:t>
      </w:r>
      <w:r w:rsidR="00000000" w:rsidRPr="00000000" w:rsidDel="00000000">
        <w:rPr>
          <w:rtl w:val="0"/>
        </w:rPr>
        <w:t xml:space="preserve"> minētajiem tiešajiem maksājumiem un šo noteikumu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noteiktās pārbaudes;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datu centrs –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Lauku atbalsta dienests veic pārbaudes uz vietas saimniecībā, ja platību uzraudzības (monitoringa) sistēmas dati, attālinātās pārbaudes metodes, satelītattēlu vai ortofotoattēlu interpretācija vai citi pierādījumi, tostarp pierādījumi, ko lauksaimnieks sniedzis pēc Lauku atbalsta dienesta pieprasījuma, neļauj Lauku atbalsta dienestam izdarīt galīgos secinājumus par platības atbilstību, lielumu vai atbalsta pretendenta atbilstību šajos noteikumos noteiktajām prasībām.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Ja pārbaudes veic Valsts augu aizsardzības dienests, Lauksaimniecības datu centrs vai Lauku atbalsta dienests nodrošina attiecīgo kontroles iestādi ar pārbaudēm nepieciešamo informāciju no integrētās administrēšanas kontroles sistēmas. Kontroles iestāde sniedz informāciju Lauku atbalsta dienestam par kontroles rezultātiem.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Atbalsta pretendents dod iespēju kontroles iestādei veikt pārbaudi saimniecībā un pēc attiecīgās kontroles iestādes amatpersonu pieprasījuma sniedz pierādījumus tiešo maksājumu saņemšanas nosacījumu atbilstībai. Dzīvnieku pārbaudēs atbalsta pretendents nodrošina lauksaimniecības dzīvnieku norobežošanu.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Attiecībā uz platībatkarīgajiem tiešajiem maksājumiem Lauku atbalsta dienests katru gadu sagatavo atbalsta saņēmēju atlases kopu pārbaudēm uz vietas, aptverot vismaz:</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piecus procentus no tiem lauksaimniekiem, kas iesnieguši ģeotelpisko iesniegumu ilgtspēju sekmējošā ienākumu pamatatbalsta, ilgtspēju sekmējošā ienākumu pārdalošā papildatbalsta, maksājuma gados jauniem lauksaimniekiem, maksājuma maziem lauksaimniekiem, ekoshēmu atbalsta un saistītā ienākumu atbalsta saņemšanai. Piecu procentu prasība attiecas uz katru intervences pasākumu atsevišķi;</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piecus procentus no dzīvniekiem, kas pieteikti dzīvniekatkarīgajam saistītajam ienākumu atbalstam;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procentus deklarēto kaņepju platību un 30 procentus no tiem lauksaimniekiem, kas ģeotelpiskajā iesniegumā ir deklarējuši kaņepju platības.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Lauku atbalsta dienests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Valsts augu aizsardzības dienests katru gadu sagatavo lauksaimnieku atlases kopu pārbaudēm uz vietas, aptverot vismaz piecus procentus no visiem lauksaimniekiem, kas pieteikušies ekoshēmas atbalstam par ekoloģiski nozīmīgu platību, ekoshēmas atbalstam par saudzējošo lauksaimniecības praksi un ekoshēmas atbalstam par slāpekļa un amonjaka emisiju un piesārņojumu mazinošu lauksaimniecības praksi. Piecu procentu prasība attiecas uz katru intervences pasākumu atsevišķi.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Pēc lauksaimnieku atlases dzīvniekatkarīgo saistītā ienākumu atbalsta intervenču pārbaudēm uz vietas Lauku atbalsta dienests informē Lauksaimniecības datu centru par atlases kopu. Lauksaimniecības datu centrs vismaz 50 procentus uz vietas veicamo pārbaužu vienmērīgi sadala uz visu turēšanas laikposmu.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Par pārbaudēm uz vietas var paziņot iepriekš, ja tas neapdraud to mērķi vai rezultātu. Par pārbaudēm paziņo ne agrāk kā 14 kalendāra dienas iepriekš.</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Par pārbaudēm uz vietas dzīvniekatkarīgā saistītā ienākumu atbalsta intervences pasākumā paziņo ne agrāk kā 48 stundas iepriekš, izņemot pienācīgi pamatotus gadījumus.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Ja nepieciešams, šajos noteikumos paredzētās pārbaudes uz vietas veic vienlaikus ar citām pārbaudēm, kas paredzētas Eiropas Savienības tieši piemērojamos normatīvajos aktos lauksaimniecības jomā.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Pārbaudes uz vietas aptver lauksaimniecības zemes nogabalus, par kuriem ir pieprasīts atbalsts. Pārbaudēs uz vietas nosaka platību, pārbauda lauksaimniecības zemes atbilstību atbalsttiesīguma nosacījumiem un visu to atbilstības kritēriju, saistību un citu pienākumu ievērošanu, kas noteikti tajā atbalsta intervencē, kuras atlases kopā lauksaimnieks ir iekļauts.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Lauksaimniecības zemes nogabala platības mērīšanu pārbaudē uz vietas var veikt tikai izlasei, kas izvēlēta pēc nejaušības principa un kurā ietilpst vismaz 50 procentu lauksaimniecības zemes nogabalu, par kuriem ir iesniegts atbalsta iesniegums saskaņā ar platībatkarīgā atbalsta shēmām vai lauku attīstības pasākumiem. Ja šajā izlases pārbaudē tiek konstatētas neatbilstības, pārbauda visus lauksaimniecības zemes nogabalus.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Lauksaimniecības zemes nogabalu platības mēra ar līdzekļiem, kuri nodrošina tādu mērījumu kvalitāti, kas ir vismaz līdzvērtīga Eiropas Savienības līmenī izstrādāto piemērojamo tehnisko standartu prasībām. Lauku atbalsta dienests lauksaimniecības zemes nogabalu pārbaudēm uz vietas var izmantot attālās izpētes un globālās navigācijas satelītu sistēmas (turpmāk – GNSS) paņēmienus, kā arī citus tehnoloģiskos risinājumus. </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Visiem platības mērījumiem, kam izmantoti GNSS paņēmieni un ortofotoattēli, nosaka vienotu pielaides vērtību. Lietotie mērinstrumenti ir validēti attiecībā uz validācijas klasi, kas ir vismaz par vienu klasi zemāka nekā noteiktā vienotā pielaides vērtība. Vienotā pielaides vērtība nepārsniedz 1,25 metrus.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Absolūtā izteiksmē maksimālā pielaide attiecībā uz katru lauksaimniecības zemes nogabalu nepārsniedz vienu hektāru.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Lauksaimniecības zemes nogabaliem piemērojamo atbilstības kritēriju, saistību un citu pienākumu pārbaudi uz vietas var veikt tikai izlasei, kura izvēlēta pēc nejaušības principa un kurā ietilpst vismaz 50 procentu tādu lauksaimniecības zemes nogabalu, par kuriem ir iesniegts ģeotelpiskais iesniegums tiešo maksājumu vai lauku attīstības platībatkarīgo intervenču atbalsta saņemšanai.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Atbalsta pretendents ir tiesīgs piedalīties pārbaudē, kas notiek saimniecībā, un iepazīties ar pārbaudes rezultātiem. Atbalsta pretendenta nepiedalīšanās pārbaudē neietekmē atbalsta samazinājuma piemērošanu, ja konstatēts atbalsta saņemšanas nosacījumu un saistību pārkāpums.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pārbaudēs uz vietas pārliecinās: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saimniecībā esošo dzīvnieku skaits un potenciāli atbalsttiesīgo dzīvnieku skaits atbilst dzīvnieku reģistrā ierakstītajam dzīvnieku skaitam;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dzīvnieku reģistra ierakstu un elektroniskajai datubāzei nosūtīto paziņojumu pareizību un datu atbilstību pirkšanas un pārdošanas rēķiniem, veterinārajiem sertifikātiem un pārvietošanas dokumentiem; </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liellopi, aitas un kazas ir identificētas ar krotālijām vai citiem identifikācijas līdzekļiem un vai dzīvnieku pases un pārvietošanas dokumenti ir ierakstīti reģistrā un pienācīgi paziņoti elektroniskajā datubāzē.</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Kompetentās kontroles iestādes uzskaita pārbaudes uz vietas saimniecībā un sagatavo kontroles ziņojumu. Kontroles ziņojumā norāda:</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intervences pasākumu un ģeotelpiskā iesnieguma numuru;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klātesošās personas;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lauksaimniecības zemes nogabaliem – pārbaudītos un uzmērītos lauksaimniecības zemes nogabalus un, ja attiecināms, arī mērījumu rezultātus par katru uzmērīto lauksaimniecības zemes nogabalu un izmantotās mērīšanas metodes;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lauksaimniecībā neizmantojamās zemes mērījumu rezultātus, par kuru ir pieprasīts atbalsts saskaņā ar lauku attīstības pasākumiem, un izmantotās mērīšanas metodes – ja attiecināms;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 konstatēto dzīvnieku skaitu, veidu, krotāliju numurus, ierakstus reģistrā un elektroniskajā dzīvnieku datubāzē, pārbaudītos apliecinājuma dokumentus, pārbaužu rezultātus un, ja tādi ir, īpašus novērojumus par atsevišķiem dzīvniekiem un to identifikācijas kodu;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atbalsta saņēmējs ticis iepriekš brīdināts par pārbaudi, kā arī iepriekšējā paziņojuma laiku;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konstatētās neatbilstības, par kurām savstarpēji jāpaziņo saistībā ar citām atbalsta intervencēm vai nosacījumu sistēmu.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lauksaimnieks neļauj veikt pārbaudi saimniecībā, attiecīgā amatpersona to norāda kontroles ziņojumā. Šādā gadījumā par lauksaimnieka ģeotelpisko iesniegumu var atteikt piešķirt atbalstu.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Lauksaimnieks ar parakstu apliecina savu klātbūtni saimniecībā veiktajā pārbaudē. Lauksaimniekam ir tiesības, parakstot kontroles ziņojumu, piekrist vai nepiekrist kontroles ziņojumā sniegtajai informācijai. Ja izmanto kontroles ziņojumu, kas pārbaudes laikā sagatavots elektroniski, kompetentā iestāde nodrošina atbalsta saņēmējam iespēju to elektroniski parakstīt vai arī šo kontroles ziņojumu nosūta lauksaimniekam, dodot iespēju to parakstīt un pievienot piezīmes. Ja tiek konstatētas neatbilstības, lauksaimnieks saņem kontroles ziņojuma kopiju.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Lauksaimnieks 10 darbdienu laikā pēc kontroles ziņojuma saņemšanas ir tiesīgs iesniegt kontroles iestādē paskaidrojumus vai precizētu informāciju.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Ja kontroles iestāde pieprasa papildu informāciju par iesniegtajiem dokumentiem vai atbilstību atbalsta saņemšanas nosacījumiem, lauksaimnieks 10 darbdienu laikā pēc pieprasījuma saņemšanas rakstiski iesniedz attiecīgo informāciju un papildu dokumentus. Ja lauksaimnieks pieprasīto informāciju neiesniedz, atbalstu nepiešķir vai to samazina par to maksājuma vienību, par kuru nav saņemta pieprasītā informācija.</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Kontroles iestādes katru gadu izvērtē iepriekšējā gada pārbaudēs uz vietas gūtos rezultātus. Ja pārbaudēs uz vietas tiek atklātas būtiskas neatbilstības kādā no intervences pasākumiem, kontroles iestādes attiecīgi palielina to atbalsta saņēmēju procentuālo īpatsvaru, kuri nākamajā gadā ir jāpārbauda uz vietas. Intervences pasākumā, kurā vairākus gadus pēc kārtas ir zems kļūdu īpatsvars, uz vietas veicamo pārbaužu apjomu var samazināt.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samazinājuma piemērošana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Pamatojoties uz administratīvajās pārbaudēs, platību uzraudzības sistēmā un pārbaudēs uz vietas iegūtajiem rezultātiem, Lauku atbalsta dienests pieņem lēmumu par atbalsta apmēru, piemērojamo atbalsta samazinājumu vai atsaka piešķirt atbalstu.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pārbaudēs ir konstatēts, ka atbalsta saņēmējs neatbilst atbalsta piešķiršanas nosacījumiem, atbalstu neizmaksā pilnībā vai daļēji.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Atbalsta samazinājumu nepiemēro attiecībā uz tām ģeotelpiskā iesnieguma daļām, par kurām lauksaimnieks rakstiski informē Lauku atbalsta dienestu, ka ģeotelpiskais iesniegums ir nepareizs vai ir kļuvis nepareizs pēc iesniegšanas, ja lauksaimnieks nav bijis informēts par kompetentās iestādes nodomu veikt pārbaudi uz vietas un iestāde vēl nav informējusi lauksaimnieku par neatbilstībām ģeotelpiskajā iesniegumā. Ģeotelpisko iesniegumu pielāgo faktiskajai situācijai saskaņā ar lauksaimnieka sniegto informāciju.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Atbalsta samazinājumu nepiemēro, ja:</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neatbilstība atbalsta piešķiršanas nosacījumiem ir radusies kompetentās iestādes dēļ un persona kļūdu nav varējusi pamanīt pamatotu iemeslu dēļ;</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pierāda, ka atbalsta maksājumu piešķiršanas nosacījumu neievērošana ir radusies no šīs personas neatkarīgu apstākļu dēļ, vai kompetentā iestāde kā citādi ir pārliecinājusies, ka attiecīgā persona nav saistīta ar atbalsta piešķiršanas nosacījumu neievērošanu.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lauksaimnieks kārtējā gadā nedeklarē visus tā rīcībā esošos lauksaimniecības zemes nogabalus un starpība starp ģeotelpiskajā iesniegumā deklarēto kopplatību un nedeklarēto zemes nogabalu kopplatību pārsniedz trīs procentus no deklarētās kopplatības,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maksājumu kopsummu, kas izmaksājama lauksaimniekam par attiecīgo gadu, samazina par trim procentiem.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Ja viena un tā pati platība ģeotelpiskajā iesniegumā ir deklarēta vairākām platībatkarīgā atbalsta intervencēm, minēto platību, aprēķinot atbalsta samazinājumu, ņem vērā katrā atbalsta intervencē atsevišķi. Intervencēs, ko veido vairākas kultūraugu grupas, aprēķinot atbalsta samazinājumu, ņem vērā attiecīgās kultūraugu grupas platību.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intervenču īstenošanai kultūraugu grupu veido platība ar atšķirīgu atbalsta vienības summu.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Tiešajiem maksājumiem samazinājumu aprēķina šādā kārtībā:</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un </w:t>
      </w:r>
      <w:r w:rsidR="00000000" w:rsidRPr="00000000" w:rsidDel="00000000">
        <w:rPr>
          <w:rtl w:val="0"/>
        </w:rPr>
        <w:t xml:space="preserve">14.8. apakšnodaļā</w:t>
      </w:r>
      <w:r w:rsidR="00000000" w:rsidRPr="00000000" w:rsidDel="00000000">
        <w:rPr>
          <w:rtl w:val="0"/>
        </w:rPr>
        <w:t xml:space="preserve"> minēto atbalsta samazinājumu piemēro visiem tiešajiem maksājumiem;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255.</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256.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309.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7.</w:t>
      </w:r>
      <w:r w:rsidR="00000000" w:rsidRPr="00000000" w:rsidDel="00000000">
        <w:rPr>
          <w:rtl w:val="0"/>
        </w:rPr>
        <w:t xml:space="preserve"> nodaļu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finanšu disciplīnas korekcijas likmes aprēķināšanai saskaņā ar </w:t>
      </w:r>
      <w:r w:rsidR="00000000" w:rsidRPr="00000000" w:rsidDel="00000000">
        <w:rPr>
          <w:rtl w:val="0"/>
        </w:rPr>
        <w:t xml:space="preserve">regulas 2021/2116 17. pantu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311.5.</w:t>
      </w:r>
      <w:r w:rsidR="00000000" w:rsidRPr="00000000" w:rsidDel="00000000">
        <w:rPr>
          <w:rtl w:val="0"/>
        </w:rPr>
        <w:t xml:space="preserve"> un </w:t>
      </w:r>
      <w:r w:rsidR="00000000" w:rsidRPr="00000000" w:rsidDel="00000000">
        <w:rPr>
          <w:rtl w:val="0"/>
        </w:rPr>
        <w:t xml:space="preserve">311.6.</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14.10.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aprēķina bāze un samazinājuma aprēķināšana platībatkarīgo tiešo maksājumu atbilstības nosacījumu pārkāpuma gadījumā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Platībatkarīgo intervenču īstenošanas platība ir platība, kura atbilst visiem atbilstības nosacījumiem un kura ir identificēta administratīvajā pārbaudē vai pārbaudē uz vietas.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Ja attiecībā uz kādu platībatkarīgo tiešo maksājumu (izņemot ekoshēmu par videi un klimatam labvēlīgu lauksaimniecības praksi un par agroekoloģijas praksi bioloģiskās saimniecībās) konstatē, ka platība dabā pārsniedz ģeotelpiskajā iesniegumā deklarēto platību, atbalsta aprēķināšanai izmanto deklarēto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atbalstu aprēķina, pamatojoties uz noteikto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kurā ir izpildīti visi atbilstības kritēriji un kura ir identificēta pārbaudēs, tiek piemērots šāds atbalsta samazinājums: </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pārsniegums ir līdz trim procentiem no noteiktās platības, bet ne vairāk par diviem hektāriem, atbalsta samazinājumu nepiemēro;</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pārsniegums ir lielāks nekā trīs procenti vai divi hektāri, atbalstam noteikto platību samazina par apmēru, kas aprēķināts, pārsnieguma hektāru skaitu reizinot ar koeficientu viens, tomēr atbalsta samazinājums nepārsniedz noteiktās platības apmēru.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minētajai intervencei platība, kas ģeotelpiskajā iesniegumā deklarēta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minētajai intervencei, pārsniedz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noteikto ierobežojumu, ģeotelpiskajā iesniegumā deklarēto platību samazina līdz minētajam ierobežojumam.</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Neskarot atbalsta samazinājumu, kas piemērojams saskaņā ar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punktu</w:t>
      </w:r>
      <w:r w:rsidR="00000000" w:rsidRPr="00000000" w:rsidDel="00000000">
        <w:rPr>
          <w:rtl w:val="0"/>
        </w:rPr>
        <w:t xml:space="preserve">, ja konstatē, ka atbalsta saņēmējs nepilda šo noteikumu </w:t>
      </w:r>
      <w:r w:rsidR="00000000" w:rsidRPr="00000000" w:rsidDel="00000000">
        <w:rPr>
          <w:rtl w:val="0"/>
        </w:rPr>
        <w:t xml:space="preserve">11.</w:t>
      </w:r>
      <w:r w:rsidR="00000000" w:rsidRPr="00000000" w:rsidDel="00000000">
        <w:rPr>
          <w:rtl w:val="0"/>
        </w:rPr>
        <w:t xml:space="preserve"> nodaļā</w:t>
      </w:r>
      <w:r w:rsidR="00000000" w:rsidRPr="00000000" w:rsidDel="00000000">
        <w:rPr>
          <w:rtl w:val="0"/>
        </w:rPr>
        <w:t xml:space="preserve"> minētos pienākumus, atbalstu gados jauniem lauksaimniekiem nemaksā vai lauksaimnieks atmaksā par attiecīgo gadu saņemto atbalstu gados jauniem lauksaimniekiem.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Atbalsta aprēķina bāzes noteikšana un samazinājuma aprēķināšana ekoshēmas atbalstam par videi un klimatam labvēlīgu lauksaimniecības praksi un ekoshēmas atbalstam par agroekoloģijas praksi bioloģiskās saimniecībās atbilstības nosacījumu pārkāpuma gadījumā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Ja ekoshēmas atbalstam par videi un klimatam labvēlīgu lauksaimniecības praksi un ekoshēmas atbalstam par agroekoloģijas praksi bioloģiskās saimniecībās vienu un to pašu platību izmanto vairāk nekā vienai lauksaimniecības praksei, šo platību ņem vērā katrā lauksaimniecības praksē.</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w:t>
      </w:r>
      <w:r w:rsidR="00000000" w:rsidRPr="00000000" w:rsidDel="00000000">
        <w:rPr>
          <w:rtl w:val="0"/>
        </w:rPr>
        <w:t xml:space="preserve"> punktā</w:t>
      </w:r>
      <w:r w:rsidR="00000000" w:rsidRPr="00000000" w:rsidDel="00000000">
        <w:rPr>
          <w:rtl w:val="0"/>
        </w:rPr>
        <w:t xml:space="preserve"> minēto ekoshēmu atbalsta aprēķinam izmantojamā platība ir:</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ģeotelpiskajā iesniegumā ekoshēmai deklarēto atbalsttiesīgo kultūraugu platība, ja tā ir mazāka par kopējo ekoshēmai atbalsttiesīgo kultūraugu noteikto platību;</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ekoshēmai atbalsttiesīgo kultūraugu noteiktā platība, ja tā ir mazāka par kopējo ģeotelpiskajā iesniegumā ekoshēmai deklarēto atbalsttiesīgo kultūraugu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Ja tiek konstatēts, ka galvenajiem kultūraugiem noteiktā platība aizņem vairāk, nekā norādīts šo noteikumu </w:t>
      </w:r>
      <w:r w:rsidR="00000000" w:rsidRPr="00000000" w:rsidDel="00000000">
        <w:rPr>
          <w:rtl w:val="0"/>
        </w:rPr>
        <w:t xml:space="preserve">133.2.</w:t>
      </w:r>
      <w:r w:rsidR="00000000" w:rsidRPr="00000000" w:rsidDel="00000000">
        <w:rPr>
          <w:rtl w:val="0"/>
        </w:rPr>
        <w:t xml:space="preserve"> un </w:t>
      </w:r>
      <w:r w:rsidR="00000000" w:rsidRPr="00000000" w:rsidDel="00000000">
        <w:rPr>
          <w:rtl w:val="0"/>
        </w:rPr>
        <w:t xml:space="preserve">176.1.</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apmēru, kas aprēķināts, pārsnieguma hektāru skaitu reizinot ar koeficientu viens.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Platību, kurā nepieciešams augsnes segums, aprēķina, pamatojoties uz noteikto aramzemes kopplatību attiecībā uz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minētajām prasībām. Ja noteiktā platība, kurā nodrošināts augsnes segums, ir mazāka, nekā minēts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hektāru skaitu, kurā nav ievērota prasība par augsnes segumu. Ja ilggadīgo stādījumu platībā nav ievērotas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177.</w:t>
      </w:r>
      <w:r w:rsidR="00000000" w:rsidRPr="00000000" w:rsidDel="00000000">
        <w:rPr>
          <w:rtl w:val="0"/>
        </w:rPr>
        <w:t xml:space="preserve"> punktā</w:t>
      </w:r>
      <w:r w:rsidR="00000000" w:rsidRPr="00000000" w:rsidDel="00000000">
        <w:rPr>
          <w:rtl w:val="0"/>
        </w:rPr>
        <w:t xml:space="preserve"> minētās prasības, tiek pieņemts lēmums par atteikumu piešķirt attiecīgās ekoshēmas atbalstu par platību, kurā netiek nodrošināts augsnes segums.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Ja platība, kuru saskaņā ar šo noteikumu </w:t>
      </w:r>
      <w:r w:rsidR="00000000" w:rsidRPr="00000000" w:rsidDel="00000000">
        <w:rPr>
          <w:rtl w:val="0"/>
        </w:rPr>
        <w:t xml:space="preserve">319.</w:t>
      </w:r>
      <w:r w:rsidR="00000000" w:rsidRPr="00000000" w:rsidDel="00000000">
        <w:rPr>
          <w:rtl w:val="0"/>
        </w:rPr>
        <w:t xml:space="preserve"> punktu</w:t>
      </w:r>
      <w:r w:rsidR="00000000" w:rsidRPr="00000000" w:rsidDel="00000000">
        <w:rPr>
          <w:rtl w:val="0"/>
        </w:rPr>
        <w:t xml:space="preserve"> izmanto ekoshēmas atbalsta aprēķinam par videi un klimatam labvēlīgu lauksaimniecības praksi vai par agroekoloģijas praksi bioloģiskās saimniecībās, atšķiras no platības, kas izmantojama attiecīgās ekoshēmas atbalsta aprēķināšanai pēc šo noteikumu </w:t>
      </w:r>
      <w:r w:rsidR="00000000" w:rsidRPr="00000000" w:rsidDel="00000000">
        <w:rPr>
          <w:rtl w:val="0"/>
        </w:rPr>
        <w:t xml:space="preserve">320.</w:t>
      </w:r>
      <w:r w:rsidR="00000000" w:rsidRPr="00000000" w:rsidDel="00000000">
        <w:rPr>
          <w:rtl w:val="0"/>
        </w:rPr>
        <w:t xml:space="preserve"> un </w:t>
      </w:r>
      <w:r w:rsidR="00000000" w:rsidRPr="00000000" w:rsidDel="00000000">
        <w:rPr>
          <w:rtl w:val="0"/>
        </w:rPr>
        <w:t xml:space="preserve">321.</w:t>
      </w:r>
      <w:r w:rsidR="00000000" w:rsidRPr="00000000" w:rsidDel="00000000">
        <w:rPr>
          <w:rtl w:val="0"/>
        </w:rPr>
        <w:t xml:space="preserve"> punktā</w:t>
      </w:r>
      <w:r w:rsidR="00000000" w:rsidRPr="00000000" w:rsidDel="00000000">
        <w:rPr>
          <w:rtl w:val="0"/>
        </w:rPr>
        <w:t xml:space="preserve"> minēto prasību piemērošanas, attiecīgās ekoshēmas atbalstu aprēķina, pamatojoties uz šo pēdējo platību, kas samazināta par konstatēto pārsniegumu, reizinātu ar koeficientu viens, ja konstatētais pārsniegums lielāks nekā trīs procenti vai divi hektāri.</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Atbalsta samazinājuma summa, kas aprēķināta saskaņā ar šo noteikumu </w:t>
      </w:r>
      <w:r w:rsidR="00000000" w:rsidRPr="00000000" w:rsidDel="00000000">
        <w:rPr>
          <w:rtl w:val="0"/>
        </w:rPr>
        <w:t xml:space="preserve">322.</w:t>
      </w:r>
      <w:r w:rsidR="00000000" w:rsidRPr="00000000" w:rsidDel="00000000">
        <w:rPr>
          <w:rtl w:val="0"/>
        </w:rPr>
        <w:t xml:space="preserve"> punktu</w:t>
      </w:r>
      <w:r w:rsidR="00000000" w:rsidRPr="00000000" w:rsidDel="00000000">
        <w:rPr>
          <w:rtl w:val="0"/>
        </w:rPr>
        <w:t xml:space="preserve"> un izteikta hektāros, nepārsniedz attiecīgās ekoshēmas atbalsta aprēķinam izmantojamo hektāru kopējo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Atbalsta aprēķina bāze un samazinājuma aprēķināšana saistītā ienākumu atbalsta intervencēm par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Dzīvniekus, kuri nav pareizi identificēti vai reģistrēti dzīvnieku identifikācijas un reģistrācijas sistēmā, uzskata par neidentificējamiem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Atbilstību liellopu, tostarp slaucamo govju, aitu un kazu, identifikācijas un reģistrācijas prasībām izvērtē, ņemot vērā šādus nosacījumus: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saimniecībā esošu liellopu, kas pazaudējis vienu no abiem identifikācijas līdzekļiem, uzskata par identificējamu, ja dzīvnieks ir skaidri un individuāli identificējams pēc citiem liellopu identifikācijas un reģistrācijas sistēmas elementiem, kas minēti </w:t>
      </w:r>
      <w:r w:rsidR="00000000" w:rsidRPr="00000000" w:rsidDel="00000000">
        <w:rPr>
          <w:rtl w:val="0"/>
        </w:rPr>
        <w:t xml:space="preserve">regulas 2016/429 108. panta 3. punktā</w:t>
      </w:r>
      <w:r w:rsidR="00000000" w:rsidRPr="00000000" w:rsidDel="00000000">
        <w:rPr>
          <w:rtl w:val="0"/>
        </w:rPr>
        <w:t xml:space="preserve">;</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esošu aitu vai kazu, kas pazaudējusi vienu no abiem identifikācijas līdzekļiem, uzskata par identificējamu, ja dzīvnieks ir identificējams atbilstoši </w:t>
      </w:r>
      <w:r w:rsidR="00000000" w:rsidRPr="00000000" w:rsidDel="00000000">
        <w:rPr>
          <w:rtl w:val="0"/>
        </w:rPr>
        <w:t xml:space="preserve">regulas 2016/429 108. panta 3. punkt</w:t>
      </w:r>
      <w:r w:rsidR="00000000" w:rsidRPr="00000000" w:rsidDel="00000000">
        <w:rPr>
          <w:rtl w:val="0"/>
        </w:rPr>
        <w:t xml:space="preserve">am un ir nodrošinātas pārējās aitu un kazu identifikācijas un reģistrācijas prasības;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tikai viens saimniecībā esošs liellops, aita vai kaza ir pazaudējusi abus identifikācijas līdzekļus, dzīvnieku uzskata par identificējamu, ja to var individuāli identificēt pēc dzīvnieku reģistra, dzīvnieka pases, elektroniskās datubāzes vai citiem līdzekļiem, kas paredzēti </w:t>
      </w:r>
      <w:r w:rsidR="00000000" w:rsidRPr="00000000" w:rsidDel="00000000">
        <w:rPr>
          <w:rtl w:val="0"/>
        </w:rPr>
        <w:t xml:space="preserve">regulā 2016/429</w:t>
      </w:r>
      <w:r w:rsidR="00000000" w:rsidRPr="00000000" w:rsidDel="00000000">
        <w:rPr>
          <w:rtl w:val="0"/>
        </w:rPr>
        <w:t xml:space="preserve">, un dzīvnieka turētājs var pierādīt, ka ir sācis rīkoties, lai situāciju labotu, vēl pirms saņēmis paziņojumu par pārbaudi uz vietas;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konstatēta neatbilstība dzīvnieku reģistrā, dzīvnieka pasē vai elektroniskajā datubāzē, attiecīgo dzīvnieku uzskata par neidentificējamu tikai tad, ja nepareizie ieraksti ir konstatēti vismaz divās pārbaudēs 24 mēnešu laikā;</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notikumi ar dzīvniekiem elektroniskajā datubāzē ir paziņoti novēloti, attiecīgo dzīvnieku uzskata par identificējamu, ja attiecīgā informācija paziņota pirms turēšanas perioda sākuma.</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Ierakstus un paziņojumus Lauksaimniecības datu centra dzīvnieku reģistrā var koriģēt jebkurā laikā, ja kompetentā iestāde ir atklājusi acīmredzamas kļūdas.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Atbalsta kopsummu, uz kuru atbalsta saņēmējam ir tiesības saskaņā ar saistītā ienākumu atbalsta intervenci, izmaksā, pamatojoties uz lauksaimnieka īpašumā esošu potenciāli atbalsttiesīgo dzīvnieku skaitu, kas reģistrēts Lauksaimniecības datu centra dzīvnieku reģistrā turēšanas perioda pirmajā dienā un izpilda atbilstības nosacījumus, ja administratīvajā pārbaudē vai pārbaudē uz vietas konstatē, ka nav identificēti ne vairāk kā trīs dzīvnieki un liellopus, aitas un kazas ir iespējams individuāli identificēt, izmantojot kādu no dzīvnieku identifikācijas un reģistrācijas sistēmā paredzētajiem līdzekļiem.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Ja ir vairāk nekā trīs neidentificēti dzīvnieki vai ir liellopi, aitas un kazas, ko nav iespējams individuāli identificēt ne ar vienu no dzīvnieku identifikācijas un reģistrācijas sistēmā paredzētajiem līdzekļiem, atbalstu, uz kuru atbalsta pretendentam ir tiesības pretendēt saistītā ienākumu atbalsta intervencē:</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par procentuālo daļu, ko nosaka, neidentificēto dzīvnieku skaitu dalot ar attiecīgajai intervencei noteikto dzīvnieku skaitu kārtējā gadā, ja šī daļa nepārsniedz 20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par divkāršotu procentuālo daļu, ko nosaka, neidentificēto dzīvnieku skaitu dalot ar attiecīgajai intervencei noteikto dzīvnieku skaitu kārtējā gadā, ja šī daļa pārsniedz 20 procentu, bet nepārsniedz 50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ja procentuālā daļa, ko nosaka, konstatēto neidentificēto dzīvnieku skaitu dalot ar  attiecīgajai intervencei noteikto dzīvnieku skaitu, pārsniedz 50 procentu.</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Izņemot atsevišķas situācijas, par ārkārtējiem apstākļiem, kas ietekmē dzīvnieku ganāmpulku, var atzīt dzīvnieka nobeigšanos slimības dēļ vai nelaimes gadījumā, ja nav konstatēta atbalsta saņēmēja vaina.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Nosacījumu sistēmas prasību izpildes pārbaude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Lai pārbaudītu atbilstību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noteiktajiem LLVS standartu nosacījumiem un prasībām,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kompetentās kontroles iestādes veic administratīvās pārbaudes un pārbaudes uz vietas saimniecībā.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Kompetentā kontroles iestāde izveido kontroles izlasi saskaņā ar </w:t>
      </w:r>
      <w:r w:rsidR="00000000" w:rsidRPr="00000000" w:rsidDel="00000000">
        <w:rPr>
          <w:rtl w:val="0"/>
        </w:rPr>
        <w:t xml:space="preserve">regulas 2021/2116 83. panta 6. punkta "d" apakšpunktu</w:t>
      </w:r>
      <w:r w:rsidR="00000000" w:rsidRPr="00000000" w:rsidDel="00000000">
        <w:rPr>
          <w:rtl w:val="0"/>
        </w:rPr>
        <w:t xml:space="preserv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Kompetentā kontroles iestāde pārbaudes uz vietas saimniecībā veic vismaz vienam procentam no tiešo maksājumu intervenču atbalsta pretendentu un lauku attīstības platībatkarīgo intervenču pretendentu kopskaita, pārbaudot savas kompetences jomā esošo nosacījumu sistēmas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Par pārbaudēm uz vietas saimniecībā, izņemot pārbaudes attiecībā uz dzīvniekiem, var paziņot iepriekš, ja tas neapdraud pārbaužu mērķi vai rezultātu. Par pārbaudēm paziņo ne agrāk kā 14 kalendāra dienas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Par pārbaudēm uz vietas saimniecībā, lai kontrolētu nosacījumu sistēmas prasību ievērošanu attiecībā uz dzīvniekiem, paziņo ne agrāk kā 48 stundas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Ja pārbaudē uz vietas saimniecībā konstatēti ievērojami pārkāpumi nosacījumu sistēmas pārvaldības prasību vai standartu izpildē, nākamajā kontroles periodā palielina šo pārvaldības prasību vai standartu ievērošanas pārbaužu skaitu. Kompetentā kontroles iestāde var nolemt uz vietas veicamo pārbaužu skaitu ierobežot un pārbaudīt tikai tās prasības, par kurām konstatēts lielākais pārkāpumu skaits.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Lauksaimnieks dod iespēju kompetentajām kontroles iestādēm saimniecībā veikt nosacījumu sistēmas prasību izpildes pārbaudes un pēc pieprasījuma uzrāda pārbaudei nepieciešamos dokumentus. Dzīvnieku pārbaudei uz vietas saimniecībā lauksaimnieks nodrošina piekļuvi lauksaimniecības dzīvniekiem. Ja lauksaimnieks nenodrošina piekļuvi dzīvniekiem, to uzskata par pārbaudes kavēšanu.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Kompetentā kontroles iestāde pārbauda tās kompetencē esošo prasību un standartu ievērošanu. Pārbaudes veic laikā, kad iespējams kontrolēt lielāko daļu nosacījumu sistēmas pārvaldības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Kontroles iestāde, pārbaudēm izmantojot platību uzraudzības sistēmu, tostarp attālās izpētes metodi un satelītattēlu datus, izdara secinājumus par atbilstību nosacījumu sistēmas pārvaldības prasībām un standartiem. Pēc pārbaudes lauksaimniekam tiek paziņoti provizoriskie pārbaudes rezultāti un atļauts, ja iespējams, viena mēneša laikā novērst trūkumus.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Par katru nosacījumu sistēmas prasību pārbaudi saimniecībā kompetentā kontroles iestāde sagatavo un nosūta lauksaimniekam kontroles ziņojumu, kas sastāv no:</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pārbaudei uz vietas izvēlētā atbalsta saņēmēja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klātesošo personu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vai atbalsta saņēmējs tika iepriekš brīdināts par apmeklējumu, un iepriekšējā paziņojuma laiku;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konstatējošās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standartus, kuru ievērošana pārbaudīta;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pārbaužu veidu un apjomu;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konstatētos faktus;</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un standartus, par kuriem konstatēta neatbilstība.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Kompetentā kontroles iestāde izstrādā metodiku, kādā izvērtē atbilstību tās kompetencē esošajām nosacījumu sistēmas prasībām un standartiem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(turpmāk – regula 2022/1172), </w:t>
      </w:r>
      <w:r w:rsidR="00000000" w:rsidRPr="00000000" w:rsidDel="00000000">
        <w:rPr>
          <w:rtl w:val="0"/>
        </w:rPr>
        <w:t xml:space="preserve">7. pantu</w:t>
      </w:r>
      <w:r w:rsidR="00000000" w:rsidRPr="00000000" w:rsidDel="00000000">
        <w:rPr>
          <w:rtl w:val="0"/>
        </w:rPr>
        <w:t xml:space="preserve">, ņemot vērā konstatēto neatbilstību smagumu, apmēru, pastāvīgumu vai atkārtošanos un to, vai neatbilstība ir tīša vai netīša.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Kontroles ziņojumu sagatavo viena mēneša laikā pēc pārbaudes uz vietas. Pienācīgi pamatojot, šo laikposmu var pagarināt līdz trim mēnešiem, īpaši, ja tas nepieciešams analīžu veikšanai. Ja pārbaudes laikā pārkāpumus nekonstatē, kontroles ziņojumu lauksaimniekam var nesūtīt.</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Ja pārbaudēs izmantota attālinātā izpēte vai platību uzraudzības sistēma saskaņā ar </w:t>
      </w:r>
      <w:r w:rsidR="00000000" w:rsidRPr="00000000" w:rsidDel="00000000">
        <w:rPr>
          <w:rtl w:val="0"/>
        </w:rPr>
        <w:t xml:space="preserve">regulas 2021/2116 83. panta 6. punkta "c" apakšpunktu</w:t>
      </w:r>
      <w:r w:rsidR="00000000" w:rsidRPr="00000000" w:rsidDel="00000000">
        <w:rPr>
          <w:rtl w:val="0"/>
        </w:rPr>
        <w:t xml:space="preserve">, kontroles ziņojumā uzraudzības pārbaužu rezultātus norāda zemes nogabalu līmenī.</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Lauksaimnieks 10 darbdienu laikā pēc šo noteikumu </w:t>
      </w:r>
      <w:r w:rsidR="00000000" w:rsidRPr="00000000" w:rsidDel="00000000">
        <w:rPr>
          <w:rtl w:val="0"/>
        </w:rPr>
        <w:t xml:space="preserve">339.</w:t>
      </w:r>
      <w:r w:rsidR="00000000" w:rsidRPr="00000000" w:rsidDel="00000000">
        <w:rPr>
          <w:rtl w:val="0"/>
        </w:rPr>
        <w:t xml:space="preserve"> punktā</w:t>
      </w:r>
      <w:r w:rsidR="00000000" w:rsidRPr="00000000" w:rsidDel="00000000">
        <w:rPr>
          <w:rtl w:val="0"/>
        </w:rPr>
        <w:t xml:space="preserve"> minētā ziņojuma saņemšanas var iesniegt viedokli par kompetentās kontroles iestādes sagatavoto kontroles ziņojumu.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Kompetentā kontroles iestāde pārbaudes rezultātus iesniedz Lauku atbalsta dienestā mēneša laikā pēc kontroles ziņojuma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Atbalsta samazinājums par nosacījumu sistēmas prasību neievērošanu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Ja kompetentā kontroles iestāde konstatē, ka nav ievērotas nosacījumu sistēmas prasības, tā lauksaimniekam piemēro atbalsta samazinājumu saskaņā ar</w:t>
      </w:r>
      <w:r w:rsidR="00000000" w:rsidRPr="00000000" w:rsidDel="00000000">
        <w:rPr>
          <w:rtl w:val="0"/>
        </w:rPr>
        <w:t xml:space="preserve"> regulas 2021/2116 85. pantu</w:t>
      </w:r>
      <w:r w:rsidR="00000000" w:rsidRPr="00000000" w:rsidDel="00000000">
        <w:rPr>
          <w:rtl w:val="0"/>
        </w:rPr>
        <w:t xml:space="preserve"> un </w:t>
      </w:r>
      <w:r w:rsidR="00000000" w:rsidRPr="00000000" w:rsidDel="00000000">
        <w:rPr>
          <w:rtl w:val="0"/>
        </w:rPr>
        <w:t xml:space="preserve">regulas 2022/1172 III nodaļu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Ja, izvērtējot neatbilstības smagumu, apmēru, pastāvīgumu vai atkārtošanos un to, vai neatbilstība ir tīša vai netīša, tiek konstatēts, ka pārkāpumam nav būtiskas ietekmes uz attiecīgo prasību un standartu mērķu sasniegšanu, saskaņā ar </w:t>
      </w:r>
      <w:r w:rsidR="00000000" w:rsidRPr="00000000" w:rsidDel="00000000">
        <w:rPr>
          <w:rtl w:val="0"/>
        </w:rPr>
        <w:t xml:space="preserve">regulas 2021/2116 85. panta 3. punktu</w:t>
      </w:r>
      <w:r w:rsidR="00000000" w:rsidRPr="00000000" w:rsidDel="00000000">
        <w:rPr>
          <w:rtl w:val="0"/>
        </w:rPr>
        <w:t xml:space="preserve"> lauksaimniekam izsaka brīdinājumu, nepiemērojot atbalsta samazinājumu. Brīdinājumā kompetentā iestāde norāda pārkāpumu, tā novēršanai nepieciešamos pasākumus, kā arī laikposmu, kurā pārkāpums novēršams.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Ja pārkāpums, par kuru ir izteikts brīdinājums, norādītajā laikposmā nav novērsts, atbalstam piemēro samazinājumu kā par atkārtotu pārkāpumu.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Lauku atbalsta dienests, pamatojoties uz kompetentās kontroles iestādes neatbilstības ziņojumu un ņemot vērā</w:t>
      </w:r>
      <w:r w:rsidR="00000000" w:rsidRPr="00000000" w:rsidDel="00000000">
        <w:rPr>
          <w:rtl w:val="0"/>
        </w:rPr>
        <w:t xml:space="preserve"> regulas 2021/2116 85. panta 1. punkta otrajā daļā</w:t>
      </w:r>
      <w:r w:rsidR="00000000" w:rsidRPr="00000000" w:rsidDel="00000000">
        <w:rPr>
          <w:rtl w:val="0"/>
        </w:rPr>
        <w:t xml:space="preserve"> minētos kritērijus, pieņem lēmumu par atbalsta samazinājuma piemērošanu.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Konstatējot vienas nosacījumu sistēmas prasības neatbilstību, tiešo maksājumu intervenču un lauku attīstības platībatkarīgo intervenču atbalsta kopsumma ir samazināma:</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0,5 procentiem, ja platību uzraudzības sistēmas pārbaudēs tiek konstatēta netīša neatbilstība saskaņā ar </w:t>
      </w:r>
      <w:r w:rsidR="00000000" w:rsidRPr="00000000" w:rsidDel="00000000">
        <w:rPr>
          <w:rtl w:val="0"/>
        </w:rPr>
        <w:t xml:space="preserve">2021/1172 9. panta 5. punktu</w:t>
      </w:r>
      <w:r w:rsidR="00000000" w:rsidRPr="00000000" w:rsidDel="00000000">
        <w:rPr>
          <w:rtl w:val="0"/>
        </w:rPr>
        <w:t xml:space="preserve">; </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vienu procentu, ja kompetentā kontroles iestāde netīšu neatbilstību novērtējusi kā maznozīmīgu saskaņā ar </w:t>
      </w:r>
      <w:r w:rsidR="00000000" w:rsidRPr="00000000" w:rsidDel="00000000">
        <w:rPr>
          <w:rtl w:val="0"/>
        </w:rPr>
        <w:t xml:space="preserve">regulas 2022/1172 9. panta 1.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trim procentiem, ja pieļauta netīša neatbilstība saskaņā ar </w:t>
      </w:r>
      <w:r w:rsidR="00000000" w:rsidRPr="00000000" w:rsidDel="00000000">
        <w:rPr>
          <w:rtl w:val="0"/>
        </w:rPr>
        <w:t xml:space="preserve">regulas 2021/2116 85. panta 2. punktu</w:t>
      </w:r>
      <w:r w:rsidR="00000000" w:rsidRPr="00000000" w:rsidDel="00000000">
        <w:rPr>
          <w:rtl w:val="0"/>
        </w:rPr>
        <w:t xml:space="preserve"> un nosacījumu sistēmas pārvaldības prasības vai standarta pārkāpums radies lauksaimnieka nevērības vai nezināšanas dēļ;</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pieciem procentiem, ja konstatēta netīša neatbilstība, kas ievērojami ietekmē attiecīgā standarta vai prasības mērķa sasniegšanu, saskaņā ar</w:t>
      </w:r>
      <w:r w:rsidR="00000000" w:rsidRPr="00000000" w:rsidDel="00000000">
        <w:rPr>
          <w:rtl w:val="0"/>
        </w:rPr>
        <w:t xml:space="preserve"> 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10 procentiem, ja konstatēta netīša neatbilstība, kas rada tiešu risku sabiedrības vai dzīvnieku veselībai, saskaņā ar </w:t>
      </w:r>
      <w:r w:rsidR="00000000" w:rsidRPr="00000000" w:rsidDel="00000000">
        <w:rPr>
          <w:rtl w:val="0"/>
        </w:rPr>
        <w:t xml:space="preserve">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10 procentiem, ja viena un tā pati neatbilstība turpina pastāvēt vai atkārtojas vienu reizi trīs secīgos kalendāra gados saskaņā ar </w:t>
      </w:r>
      <w:r w:rsidR="00000000" w:rsidRPr="00000000" w:rsidDel="00000000">
        <w:rPr>
          <w:rtl w:val="0"/>
        </w:rPr>
        <w:t xml:space="preserve">regulas 2021/2116 85. panta 6.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15 procentiem, ja konstatēta tīša neatbilstība saskaņā ar </w:t>
      </w:r>
      <w:r w:rsidR="00000000" w:rsidRPr="00000000" w:rsidDel="00000000">
        <w:rPr>
          <w:rtl w:val="0"/>
        </w:rPr>
        <w:t xml:space="preserve">regulas 2022/1172 9. panta 3. punktu</w:t>
      </w:r>
      <w:r w:rsidR="00000000" w:rsidRPr="00000000" w:rsidDel="00000000">
        <w:rPr>
          <w:rtl w:val="0"/>
        </w:rPr>
        <w:t xml:space="preserve"> un ja viena un tā pati neatbilstība turpina pastāvēt vai atkārtojas vairāk nekā vienu reizi trīs secīgos kalendāra gados un lauksaimnieks to nepamato vai rada apdraudējumu sabiedrības vai dzīvnieku veselībai vai neatgriezenisku kaitējumu videi vai klimata mērķu sasniegšanai;</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25 līdz 100 procentiem, ja konstatēta tīša neatbilstība saskaņā ar </w:t>
      </w:r>
      <w:r w:rsidR="00000000" w:rsidRPr="00000000" w:rsidDel="00000000">
        <w:rPr>
          <w:rtl w:val="0"/>
        </w:rPr>
        <w:t xml:space="preserve">regulas 2022/1172 10. pantu</w:t>
      </w:r>
      <w:r w:rsidR="00000000" w:rsidRPr="00000000" w:rsidDel="00000000">
        <w:rPr>
          <w:rtl w:val="0"/>
        </w:rPr>
        <w:t xml:space="preserve">, īpaši, ja tās ietekmē trešajām personām tiek radīts kaitējums un rodas nozīmīgi finansiāli zaudējumi vai papildu izmaksas, lai novērstu pārkāpuma sekas.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vienā kalendāra gadā pieļautas vairākas nosacījumu sistēmas pārvaldības prasību un standartu neatbilstības, atbalsta samazinājums piemērojams saskaņā ar </w:t>
      </w:r>
      <w:r w:rsidR="00000000" w:rsidRPr="00000000" w:rsidDel="00000000">
        <w:rPr>
          <w:rtl w:val="0"/>
        </w:rPr>
        <w:t xml:space="preserve">regulas 2022/1172 11. pantu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Ja nav iespējams noteikt kalendāra gadu, kurā pieļauta neatbilstība, atbalsta samazinājumu aprēķina, pamatojoties uz maksājumiem, ko piešķir kalendāra gadā, kad konstatēta neatbilstība.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Konstatējot neatbilstību 1. LLVS standartam,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atjaunojamo platību un faktiski atjaunoto platību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atjaunojamo platību un faktiski atjaunoto platību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atjaunojamo platību un faktiski atjaunoto platību ir lielāka par 20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attiecīgais pienākums nav izpildīts vai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attiecīgais pienākums nav izpildīts vai atkārtojas vairāk nekā vienu reizi trīs secīgos kalendāra gados un lauksaimnieks nesniedz pamatotu skaidrojumu.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Konstatējot neatbilstību 2. LLVS, 3. LLVS, 4. LLVS, 5. LLVS, 7. LLVS, 8. LLVS  un 9. LLVS standartam, tiešo maksājumu intervenču un lauku attīstības platībatkarīgo intervenču atbalsta kopsumma par platību, kurā neatbilstība konstatēta,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platību, kurā konstatēta neatbilstība, un platību, uz kuru konkrētā prasība attiecināma,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platību, kurā konstatēta neatbilstība, un platību, uz kuru konkrētā prasība attiecināma,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platību, kurā konstatēta neatbilstība, un platību, uz kuru konkrētā prasība attiecināma, ir lielāka par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procentiem, ja nav nodrošināta pārveidotā vai izveidotā ilggadīgā zālāja saglabāšana vismaz piecus secīgus gadus pēc tā atkārtotas pārveidošanas vai izveidošanas, kā noteikts 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Konstatējot neatbilstību 6. LLVS standarta un 8. LLVS standarta prasību ievērošanā, kad netiek sasniegta nepieciešamā platība, lai prasības uzskatītu par izpildītām,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attiecīgā standarta prasību izpildei paredzēto platību un faktisko platību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attiecīgā standarta prasību izpildei paredzēto platību un faktisko platību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attiecīgā standarta prasību izpildei paredzēto platību un faktisko platību ir lielāka par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355.</w:t>
      </w:r>
      <w:r w:rsidR="00000000" w:rsidRPr="00000000" w:rsidDel="00000000">
        <w:rPr>
          <w:rtl w:val="0"/>
        </w:rPr>
        <w:t xml:space="preserve"> </w:t>
      </w:r>
      <w:r w:rsidR="00000000" w:rsidRPr="00000000" w:rsidDel="00000000">
        <w:rPr>
          <w:rtl w:val="0"/>
        </w:rPr>
        <w:t xml:space="preserve">Ja gada laikā ģeotelpisko iesniegumu,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kurai nodota lauksaimniecības zeme vai saimniecība.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356.</w:t>
      </w:r>
      <w:r w:rsidR="00000000" w:rsidRPr="00000000" w:rsidDel="00000000">
        <w:rPr>
          <w:rtl w:val="0"/>
        </w:rPr>
        <w:t xml:space="preserve"> </w:t>
      </w:r>
      <w:r w:rsidR="00000000" w:rsidRPr="00000000" w:rsidDel="00000000">
        <w:rPr>
          <w:rtl w:val="0"/>
        </w:rPr>
        <w:t xml:space="preserve">Ja gada laikā lauksaimniecības zemi vai tās daļu,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kas ir atbildīga par neatbilstību, vai, ja attiecīgā persona nav nosakāma, – personai, kurai nodota lauksaimniecības zeme, saimniecība vai tās daļa.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rtl w:val="0"/>
        </w:rPr>
        <w:t xml:space="preserve"> </w:t>
      </w:r>
      <w:r w:rsidR="00000000" w:rsidRPr="00000000" w:rsidDel="00000000">
        <w:rPr>
          <w:rtl w:val="0"/>
        </w:rPr>
        <w:t xml:space="preserve">Valsts budžetā ieskaita 25 procentus no summas, kas radusies, samazinot vai nepiešķirot tiešo maksājumu un agrovides maksājumu par konstatētajām nosacījumu sistēmas neatbilstībām, saskaņā ar </w:t>
      </w:r>
      <w:r w:rsidR="00000000" w:rsidRPr="00000000" w:rsidDel="00000000">
        <w:rPr>
          <w:rtl w:val="0"/>
        </w:rPr>
        <w:t xml:space="preserve">regulas 2021/2116 86. pantu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Finanšu disciplīnas piemērošana un avansa maksājumu izmaksa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358.</w:t>
      </w:r>
      <w:r w:rsidR="00000000" w:rsidRPr="00000000" w:rsidDel="00000000">
        <w:rPr>
          <w:rtl w:val="0"/>
        </w:rPr>
        <w:t xml:space="preserve"> </w:t>
      </w:r>
      <w:r w:rsidR="00000000" w:rsidRPr="00000000" w:rsidDel="00000000">
        <w:rPr>
          <w:rtl w:val="0"/>
        </w:rPr>
        <w:t xml:space="preserve">Tiešos maksājumus par kārtējo gadu izmaksā avansā, nepiemērojot </w:t>
      </w:r>
      <w:r w:rsidR="00000000" w:rsidRPr="00000000" w:rsidDel="00000000">
        <w:rPr>
          <w:rtl w:val="0"/>
        </w:rPr>
        <w:t xml:space="preserve">regulas 2021/2116 17. pantā</w:t>
      </w:r>
      <w:r w:rsidR="00000000" w:rsidRPr="00000000" w:rsidDel="00000000">
        <w:rPr>
          <w:rtl w:val="0"/>
        </w:rPr>
        <w:t xml:space="preserve"> minēto finanšu disciplīnas korekcijas likmi. Atlikuma maksājumā, ko piešķir atbalsta saņēmējiem no 1. decembra, ņem vērā korekcijas likmi, kas finanšu disciplīnas vajadzībām tajā laikā piemērojama visai tiešo maksājumu kopsummai attiecīgajā kalendāra gadā.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Lēmumu par tiešo maksājumu avansa izmaksu saskaņā ar </w:t>
      </w:r>
      <w:r w:rsidR="00000000" w:rsidRPr="00000000" w:rsidDel="00000000">
        <w:rPr>
          <w:rtl w:val="0"/>
        </w:rPr>
        <w:t xml:space="preserve">regulas 2021/2116 44. panta 2. punktu</w:t>
      </w:r>
      <w:r w:rsidR="00000000" w:rsidRPr="00000000" w:rsidDel="00000000">
        <w:rPr>
          <w:rtl w:val="0"/>
        </w:rPr>
        <w:t xml:space="preserve"> pieņem zemkopības ministrs.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Mākslīgu apstākļu radīšana saskaņā ar regulas  </w:t>
      </w:r>
      <w:r w:rsidR="00000000" w:rsidRPr="00000000" w:rsidDel="00000000">
        <w:rPr>
          <w:b w:val="1"/>
          <w:rtl w:val="0"/>
        </w:rPr>
        <w:t xml:space="preserve">2021/2116</w:t>
      </w:r>
      <w:r w:rsidR="00000000" w:rsidRPr="00000000" w:rsidDel="00000000">
        <w:rPr>
          <w:b w:val="1"/>
          <w:rtl w:val="0"/>
        </w:rPr>
        <w:t xml:space="preserve"> 62. pantu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360.</w:t>
      </w:r>
      <w:r w:rsidR="00000000" w:rsidRPr="00000000" w:rsidDel="00000000">
        <w:rPr>
          <w:rtl w:val="0"/>
        </w:rPr>
        <w:t xml:space="preserve"> </w:t>
      </w:r>
      <w:r w:rsidR="00000000" w:rsidRPr="00000000" w:rsidDel="00000000">
        <w:rPr>
          <w:rtl w:val="0"/>
        </w:rPr>
        <w:t xml:space="preserve">Lauku atbalsta dienests izvērtē tiešo maksājumu pretendentu iesniegto informāciju un dienesta rīcībā esošos datus, lai atklātu mākslīgi radītus apstākļus atbalsta piešķiršanas nosacījumu apiešanai vai priekšrocību iegūšanai, tostarp saimniecību dalīšanās dēļ.</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Uzskatāms, ka lauksaimnieks ir mākslīgi radījis priekšrocību iegūšanai vajadzīgos apstākļus, ja tas sadalījis savu saimniecību tikai tādēļ, lai varētu gūt labumu no ilgtspēju sekmējošā pārdalošā ienākumu papildatbalsta un maksājuma mazajiem lauksaimniekiem vai lai apietu aktīvā lauksaimnieka nosacījuma vai maksājuma maksimuma piemērošanu.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Lai nodrošinātu vienlīdzīgu attieksmi pret lauksaimniekiem un nepieļautu tirgus un konkurences kropļojumus, saskaņā ar </w:t>
      </w:r>
      <w:r w:rsidR="00000000" w:rsidRPr="00000000" w:rsidDel="00000000">
        <w:rPr>
          <w:rtl w:val="0"/>
        </w:rPr>
        <w:t xml:space="preserve">regulas 2021/2116 62. pantu</w:t>
      </w:r>
      <w:r w:rsidR="00000000" w:rsidRPr="00000000" w:rsidDel="00000000">
        <w:rPr>
          <w:rtl w:val="0"/>
        </w:rPr>
        <w:t xml:space="preserve"> uzskatāms, ka lauksaimnieks ir radījis mākslīgus apstākļus, lai saņemtu saistīto ienākumu atbalstu par platībām, ja viņš nav novācis ražu, kultūraugam sasniedzot gatavības fāzi, vai nav ierīkots jauns ilggadīgo kultūraugu stādījums, izmantojot kultūraugam piemērotu stādīšanas metodi.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Ja Lauku atbalsta dienests konstatē, ka atbalsta pretendents ir mākslīgi radījis apstākļus, lai iegūtu tiešo maksājumu nosacījumos paredzētās priekšrocības, izvairoties no atbalsta piešķiršanas nosacījumu ievērošanas, Lauku atbalsta dienests atbalsta pretendentam nepiešķir priekšrocības vai no atbalsta saņēmēja atgūst nepamatoti izmaksātos maksājumus.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r w:rsidR="00000000" w:rsidRPr="00000000" w:rsidDel="00000000">
        <w:rPr>
          <w:rtl w:val="0"/>
        </w:rPr>
        <w:t xml:space="preserve"> </w:t>
      </w:r>
      <w:r w:rsidR="00000000" w:rsidRPr="00000000" w:rsidDel="00000000">
        <w:rPr>
          <w:b w:val="1"/>
          <w:rtl w:val="0"/>
        </w:rPr>
        <w:t xml:space="preserve">Nepamatotu maksājumu atgūšana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Ja pārkāpumi vai neatbilstība tiešo maksājumu nosacījumiem ir konstatēta pēc atbalsta izmaksas, lauksaimnieks 60 dienu laikā pēc Lauku atbalsta dienesta lēmuma pieņemšanas atmaksā attiecīgo summu. Ja lauksaimnieks šo summu attiecīgajā termiņā neatmaksā, tas par katru nokavējuma dienu maksā nokavējuma naudu – sešus procentus gadā no neatmaksātās summas.</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Atgūstamo atbalsta summu un procentu maksājumus saskaņā ar </w:t>
      </w:r>
      <w:r w:rsidR="00000000" w:rsidRPr="00000000" w:rsidDel="00000000">
        <w:rPr>
          <w:rtl w:val="0"/>
        </w:rPr>
        <w:t xml:space="preserve">regulas 2021/2116 56. panta 2. punktu</w:t>
      </w:r>
      <w:r w:rsidR="00000000" w:rsidRPr="00000000" w:rsidDel="00000000">
        <w:rPr>
          <w:rtl w:val="0"/>
        </w:rPr>
        <w:t xml:space="preserve"> var atskaitīt no turpmākajiem maksājumiem atbalsta saņēmējam.</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366.</w:t>
      </w:r>
      <w:r w:rsidR="00000000" w:rsidRPr="00000000" w:rsidDel="00000000">
        <w:rPr>
          <w:rtl w:val="0"/>
        </w:rPr>
        <w:t xml:space="preserve"> </w:t>
      </w:r>
      <w:r w:rsidR="00000000" w:rsidRPr="00000000" w:rsidDel="00000000">
        <w:rPr>
          <w:rtl w:val="0"/>
        </w:rPr>
        <w:t xml:space="preserve">Valsts budžetā ieskaita 20 procentus no atgūto tiešo maksājumu summas un to procentus kā vienotas likmes atgūšanas izmaksas saskaņā ar </w:t>
      </w:r>
      <w:r w:rsidR="00000000" w:rsidRPr="00000000" w:rsidDel="00000000">
        <w:rPr>
          <w:rtl w:val="0"/>
        </w:rPr>
        <w:t xml:space="preserve">regulas 2021/2116 56. panta 3.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w:t>
      </w:r>
      <w:r w:rsidR="00000000" w:rsidRPr="00000000" w:rsidDel="00000000">
        <w:rPr>
          <w:rtl w:val="0"/>
        </w:rPr>
        <w:t xml:space="preserve"> </w:t>
      </w:r>
      <w:r w:rsidR="00000000" w:rsidRPr="00000000" w:rsidDel="00000000">
        <w:rPr>
          <w:b w:val="1"/>
          <w:rtl w:val="0"/>
        </w:rPr>
        <w:t xml:space="preserve">Saimniecības nodošana</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367.</w:t>
      </w:r>
      <w:r w:rsidR="00000000" w:rsidRPr="00000000" w:rsidDel="00000000">
        <w:rPr>
          <w:rtl w:val="0"/>
        </w:rPr>
        <w:t xml:space="preserve"> </w:t>
      </w:r>
      <w:r w:rsidR="00000000" w:rsidRPr="00000000" w:rsidDel="00000000">
        <w:rPr>
          <w:rtl w:val="0"/>
        </w:rPr>
        <w:t xml:space="preserve">Ja lauksaimnieks saimniecību kopumā nodod citam lauksaimniekam pēc tam, kad ir iesniegts ģeotelpiskais iesniegums, bet pirms izpildīti visi atbalsta piešķiršanas nosacījumi, personai, kas nodod saimniecību, par nodoto saimniecību atbalstu nepiešķir.</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 </w:t>
      </w:r>
      <w:r w:rsidR="00000000" w:rsidRPr="00000000" w:rsidDel="00000000">
        <w:rPr>
          <w:rtl w:val="0"/>
        </w:rPr>
        <w:t xml:space="preserve">Tiešo maksājumu, par kuru ģeotelpisko iesniegumu ir iesniedzis lauksaimnieks, kas nodod saimniecību, un maksājumu, kuru pieprasījusi persona, kas nodod saimniecību, piešķir saimniecības pārņēmējam, ja:</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kārtējā gada 16. jūnija līdz 15. oktobrim saimniecības pārņēmējs ir informējis Lauku atbalsta dienestu par saimniecības pārņemšanu un pieprasījis atbalsta maksājumu;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pārņēmējs iesniedz Lauku atbalsta dienestā pierādījumus saimniecības pārņemšanai, tostarp īpašumu vai valdījumu (lietojumu) apliecinošu dokumentu kopijas, uzrādot oriģinālu;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pārņemto saimniecību ir izpildīti visi atbalsta piešķiršanas nosacījumi.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 </w:t>
      </w:r>
      <w:r w:rsidR="00000000" w:rsidRPr="00000000" w:rsidDel="00000000">
        <w:rPr>
          <w:rtl w:val="0"/>
        </w:rPr>
        <w:t xml:space="preserve">Pēc tam kad saimniecības pārņēmējs ir informējis Lauku atbalsta dienestu par saimniecības pārņemšanu un pieprasījis atbalsta maksājumu: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tiesības un pienākumi, kas bija radušies personai, kas nodod saimniecību, piesakoties tiešajiem maksājumiem un lauku attīstības platībatkarīgo intervenču atbalstam, tiek nodoti saimniecības pārņēmējam;</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darbības un dokumenti, ko persona, kas nodod saimniecību, attiecīgās intervences īstenošanas vajadzībām ir iesniegusi kompetentajā iestādē pirms saimniecības nodošanas, ir attiecināmi uz saimniecības pārņēmēju;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nodoto saimniecību attiecībā uz konkrēto pieprasījumu gadu uzskata par atsevišķu saimniecību.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w:t>
      </w:r>
      <w:r w:rsidR="00000000" w:rsidRPr="00000000" w:rsidDel="00000000">
        <w:rPr>
          <w:rtl w:val="0"/>
        </w:rPr>
        <w:t xml:space="preserve"> </w:t>
      </w:r>
      <w:r w:rsidR="00000000" w:rsidRPr="00000000" w:rsidDel="00000000">
        <w:rPr>
          <w:b w:val="1"/>
          <w:rtl w:val="0"/>
        </w:rPr>
        <w:t xml:space="preserve">Tiešo maksājumu vienības summas aprēķināšana un atbalsta apmēra pārdalīšana starp intervencēm</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370.</w:t>
      </w:r>
      <w:r w:rsidR="00000000" w:rsidRPr="00000000" w:rsidDel="00000000">
        <w:rPr>
          <w:rtl w:val="0"/>
        </w:rPr>
        <w:t xml:space="preserve"> </w:t>
      </w:r>
      <w:r w:rsidR="00000000" w:rsidRPr="00000000" w:rsidDel="00000000">
        <w:rPr>
          <w:rtl w:val="0"/>
        </w:rPr>
        <w:t xml:space="preserve">Faktiski izmaksājamais tiešo maksājumu finansējums nepārsniedz </w:t>
      </w:r>
      <w:r w:rsidR="00000000" w:rsidRPr="00000000" w:rsidDel="00000000">
        <w:rPr>
          <w:rtl w:val="0"/>
        </w:rPr>
        <w:t xml:space="preserve">regulas 2021/2115 V pielikumā</w:t>
      </w:r>
      <w:r w:rsidR="00000000" w:rsidRPr="00000000" w:rsidDel="00000000">
        <w:rPr>
          <w:rtl w:val="0"/>
        </w:rPr>
        <w:t xml:space="preserve"> Latvijai norādīto finanšu piešķīrumu, ņemot vērā finansējumu, kas tiks ieturēts, piemērojot šo noteikumu </w:t>
      </w:r>
      <w:r w:rsidR="00000000" w:rsidRPr="00000000" w:rsidDel="00000000">
        <w:rPr>
          <w:rtl w:val="0"/>
        </w:rPr>
        <w:t xml:space="preserve">98.</w:t>
      </w:r>
      <w:r w:rsidR="00000000" w:rsidRPr="00000000" w:rsidDel="00000000">
        <w:rPr>
          <w:rtl w:val="0"/>
        </w:rPr>
        <w:t xml:space="preserve"> punktā</w:t>
      </w:r>
      <w:r w:rsidR="00000000" w:rsidRPr="00000000" w:rsidDel="00000000">
        <w:rPr>
          <w:rtl w:val="0"/>
        </w:rPr>
        <w:t xml:space="preserve"> minēto maksājuma maksimumu.</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 </w:t>
      </w:r>
      <w:r w:rsidR="00000000" w:rsidRPr="00000000" w:rsidDel="00000000">
        <w:rPr>
          <w:rtl w:val="0"/>
        </w:rPr>
        <w:t xml:space="preserve">Tiešajiem maksājumiem izmaksājamā vienības summa kārtējā gadā aprēķināma šādā kārtībā:</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tiešajiem maksājumiem sākotnēji aprēķināto atbalsta vienības summu kārtējā gadā aprēķina,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katrai intervencei dalot ar attiecīgās intervences kopējo noteikto vienību (hektāru, dzīvnieku vai saimniecību) skaitu valstī kārtējā gadā;</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katram tiešajam maksājumam noteikto indikatīvo finansējuma apmēru un šo noteikumu </w:t>
      </w:r>
      <w:r w:rsidR="00000000" w:rsidRPr="00000000" w:rsidDel="00000000">
        <w:rPr>
          <w:rtl w:val="0"/>
        </w:rPr>
        <w:t xml:space="preserve">371.1.</w:t>
      </w:r>
      <w:r w:rsidR="00000000" w:rsidRPr="00000000" w:rsidDel="00000000">
        <w:rPr>
          <w:rtl w:val="0"/>
        </w:rPr>
        <w:t xml:space="preserve"> apakšpunktā</w:t>
      </w:r>
      <w:r w:rsidR="00000000" w:rsidRPr="00000000" w:rsidDel="00000000">
        <w:rPr>
          <w:rtl w:val="0"/>
        </w:rPr>
        <w:t xml:space="preserve"> noteiktajā kārtībā sākotnēji aprēķināto vienības summu, tiek noteikta intervence, kuras vienības maksimālā summa tiek pārsniegta vai vienības minimālā summa netiek sasniegta;</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saistītā ienākumu atbalsta intervences vienības maksimālā summa tiek pārsniegta, to finansējuma apmēru, kas veidojas no vienības maksimālās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veidojas finansējuma pārpalikums, atlikušo finansējumu piešķir proporcionāli tām saistītā ienākumu atbalsta intervencēm, kurās vienības maksimālā summa nav sasniegta, nepārsniedzot vienības maksimālo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pārdalīšanas un saistītā ienākumu atbalsta intervenču maksimālās vienības summas nodrošināšanas veidojas finansējuma pārpalikums, attiecīgais atbalsta finansējuma apmērs pārdalāms ilgtspēju sekmējošā ienākumu pamatatbalsta finansēšanai;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atbalsta apmēra pārdalīšanas starp saistītā ienākumu atbalsta intervencēm un pēc šo noteikumu </w:t>
      </w:r>
      <w:r w:rsidR="00000000" w:rsidRPr="00000000" w:rsidDel="00000000">
        <w:rPr>
          <w:rtl w:val="0"/>
        </w:rPr>
        <w:t xml:space="preserve">371.5.</w:t>
      </w:r>
      <w:r w:rsidR="00000000" w:rsidRPr="00000000" w:rsidDel="00000000">
        <w:rPr>
          <w:rtl w:val="0"/>
        </w:rPr>
        <w:t xml:space="preserve"> apakšpunktā</w:t>
      </w:r>
      <w:r w:rsidR="00000000" w:rsidRPr="00000000" w:rsidDel="00000000">
        <w:rPr>
          <w:rtl w:val="0"/>
        </w:rPr>
        <w:t xml:space="preserve"> minētās atbalsta pārdalīšanas ilgtspēju sekmējošā ienākumu pamatatbalsta finansēšanai aprēķināma katrai saistītā ienākumu atbalsta intervencei piešķiramā faktiski izmaksājamā vienības summa kārtējā gadā, intervencei noteikto atbalsta apmēru dalot ar attiecīgās intervences valsts kopējo noteikto vienību (hektāru vai dzīvnieku) skaitu;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apmēru, kas veidojas no vienības maksimālās summas pārsnieguma ekoshēmu atbalsta intervencē, proporcionāli pārdala tām ekoshēmu atbalsta intervencēm, kuru vienības minimālā summa netiek sasniegta,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pārdalīšanas ekoshēmas atbalsta intervences vienības maksimālā summa tiek pārsniegta, finansējuma pārpalikumu piešķir proporcionāli tām ekoshēmu atbalsta intervencēm, kurās vienības maksimālā summa netiek sasniegta, nepārsniedzot vienības maksimālo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un </w:t>
      </w:r>
      <w:r w:rsidR="00000000" w:rsidRPr="00000000" w:rsidDel="00000000">
        <w:rPr>
          <w:rtl w:val="0"/>
        </w:rPr>
        <w:t xml:space="preserve">371.8.</w:t>
      </w:r>
      <w:r w:rsidR="00000000" w:rsidRPr="00000000" w:rsidDel="00000000">
        <w:rPr>
          <w:rtl w:val="0"/>
        </w:rPr>
        <w:t xml:space="preserve"> apakšpunktā</w:t>
      </w:r>
      <w:r w:rsidR="00000000" w:rsidRPr="00000000" w:rsidDel="00000000">
        <w:rPr>
          <w:rtl w:val="0"/>
        </w:rPr>
        <w:t xml:space="preserve"> minētās pārdalīšanas un ekoshēmu intervenču maksimālās vienības summas nodrošināšanas veidojas finansējuma pārpalikums, 2023. un 2024. gadā attiecīgais finansējums pārdalāms ilgtspēju sekmējošā ienākumu pamatatbalsta finansēšanai;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atbalsta pārdalīšanas aprēķināma ekoshēmu atbalsta intervencē piešķiramā faktiski izmaksājamā vienības summa kārtējā gadā, intervencei noteikto atbalsta apmēru dalot ar valstī kopējo noteikto vienību skaitu hektāros attiecīgajā intervencē;</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apmērs, kas 2023. un 2024. gadā pārdalīts no ekoshēmu intervencēm ilgtspēju sekmējošā ienākumu pamatatbalsta finansēšanai, turpmākajos gados novirzāms atpakaļ ekoshēmu intervenču finansēšanai, vispirms pārdalot finansējumu ekoshēmām, no kurām finansējums pārdalīts 2023. vai 2024. gadā, nepārsniedzot vienības maksimālo summu attiecīgajā intervencē;</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ienākumu papildatbalsta gados jauniem lauksaimniekiem piešķiramā faktiski izmaksājamā vienības summa aprēķināma, intervencei noteikto atbalsta apmēru kārtējā gadā dalot ar attiecīgās intervences valstī kopējo noteikto vienību skaitu hektāros, bet nepārsniedzot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maksājuma mazajiem lauksaimniekiem faktiski izmaksājamo vienības summu par saimniecību 500 </w:t>
      </w:r>
      <w:r w:rsidR="00000000" w:rsidRPr="00000000" w:rsidDel="00000000">
        <w:rPr>
          <w:i w:val="1"/>
          <w:rtl w:val="0"/>
        </w:rPr>
        <w:t xml:space="preserve">euro</w:t>
      </w:r>
      <w:r w:rsidR="00000000" w:rsidRPr="00000000" w:rsidDel="00000000">
        <w:rPr>
          <w:rtl w:val="0"/>
        </w:rPr>
        <w:t xml:space="preserve"> apmērā, aprēķināms nepieciešamais atbalsta apmērs atbalsta izmaksai par kārtējo gadu un nosakāms, vai finansējums ir pārdalāms no ilgtspēju sekmējošajam ienākumu pamatatbalstam paredzētā atbalsta apmēra, ja attiecīgais nepieciešamais atbalsta apmērs pārsniedz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maksājumam mazajiem lauksaimniekiem vai veidojas atbalsta maksājuma mazajiem lauksaimniekiem pārpalikums;</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ilgtspēju sekmējošā pārdalošā ienākumu papildatbalsta vienības summa, kura kārtējā gadā aprēķināta saskaņā ar šo noteikumu </w:t>
      </w:r>
      <w:r w:rsidR="00000000" w:rsidRPr="00000000" w:rsidDel="00000000">
        <w:rPr>
          <w:rtl w:val="0"/>
        </w:rPr>
        <w:t xml:space="preserve">371.1.</w:t>
      </w:r>
      <w:r w:rsidR="00000000" w:rsidRPr="00000000" w:rsidDel="00000000">
        <w:rPr>
          <w:rtl w:val="0"/>
        </w:rPr>
        <w:t xml:space="preserve"> apakšpunktu</w:t>
      </w:r>
      <w:r w:rsidR="00000000" w:rsidRPr="00000000" w:rsidDel="00000000">
        <w:rPr>
          <w:rtl w:val="0"/>
        </w:rPr>
        <w:t xml:space="preserve">, ir mazāka par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 ilgtspēju sekmējošam pārdalošajam ienākumu papildatbalstam pieskaita to atbalsta apmēra pārpalikumu vai tā daļu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lai nodrošinātu tuvināšanos maksimālajai vienības summai, bet to nepārsniedzot;</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aprēķina, no kārtējā gada paredzētā indikatīvā atbalsta apmēra atņemot to finansējumu, kas pārdalīts ekoshēmu intervencēm saskaņā ar šo noteikumu </w:t>
      </w:r>
      <w:r w:rsidR="00000000" w:rsidRPr="00000000" w:rsidDel="00000000">
        <w:rPr>
          <w:rtl w:val="0"/>
        </w:rPr>
        <w:t xml:space="preserve">371.11.</w:t>
      </w:r>
      <w:r w:rsidR="00000000" w:rsidRPr="00000000" w:rsidDel="00000000">
        <w:rPr>
          <w:rtl w:val="0"/>
        </w:rPr>
        <w:t xml:space="preserve"> apakšpunktu</w:t>
      </w:r>
      <w:r w:rsidR="00000000" w:rsidRPr="00000000" w:rsidDel="00000000">
        <w:rPr>
          <w:rtl w:val="0"/>
        </w:rPr>
        <w:t xml:space="preserve"> un maksājumam mazajiem lauksaimniekiem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un pieskaitot finansējumu pēc šo noteikumu </w:t>
      </w:r>
      <w:r w:rsidR="00000000" w:rsidRPr="00000000" w:rsidDel="00000000">
        <w:rPr>
          <w:rtl w:val="0"/>
        </w:rPr>
        <w:t xml:space="preserve">371.5.</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pārdalīšanas;</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aprēķināmas, izmantojot šo noteikumu </w:t>
      </w:r>
      <w:r w:rsidR="00000000" w:rsidRPr="00000000" w:rsidDel="00000000">
        <w:rPr>
          <w:rtl w:val="0"/>
        </w:rPr>
        <w:t xml:space="preserve">25.</w:t>
      </w:r>
      <w:r w:rsidR="00000000" w:rsidRPr="00000000" w:rsidDel="00000000">
        <w:rPr>
          <w:rtl w:val="0"/>
        </w:rPr>
        <w:t xml:space="preserve"> pielikumā</w:t>
      </w:r>
      <w:r w:rsidR="00000000" w:rsidRPr="00000000" w:rsidDel="00000000">
        <w:rPr>
          <w:rtl w:val="0"/>
        </w:rPr>
        <w:t xml:space="preserve"> noteiktās formulas.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r w:rsidR="00000000" w:rsidRPr="00000000" w:rsidDel="00000000">
        <w:rPr>
          <w:rtl w:val="0"/>
        </w:rPr>
        <w:t xml:space="preserve"> </w:t>
      </w:r>
      <w:r w:rsidR="00000000" w:rsidRPr="00000000" w:rsidDel="00000000">
        <w:rPr>
          <w:b w:val="1"/>
          <w:rtl w:val="0"/>
        </w:rPr>
        <w:t xml:space="preserve">Informācijas apmaiņa</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Lauksaimniecības datu centrs pēc Lauku atbalsta dienesta pieprasījuma sniedz informāciju par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120.3.</w:t>
      </w:r>
      <w:r w:rsidR="00000000" w:rsidRPr="00000000" w:rsidDel="00000000">
        <w:rPr>
          <w:rtl w:val="0"/>
        </w:rPr>
        <w:t xml:space="preserve"> un </w:t>
      </w:r>
      <w:r w:rsidR="00000000" w:rsidRPr="00000000" w:rsidDel="00000000">
        <w:rPr>
          <w:rtl w:val="0"/>
        </w:rPr>
        <w:t xml:space="preserve">167.1.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178.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un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Valsts augu aizsardzības dienests pēc Lauku atbalsta dienesta pieprasījuma sniedz informāciju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374.</w:t>
      </w:r>
      <w:r w:rsidR="00000000" w:rsidRPr="00000000" w:rsidDel="00000000">
        <w:rPr>
          <w:rtl w:val="0"/>
        </w:rPr>
        <w:t xml:space="preserve"> </w:t>
      </w:r>
      <w:r w:rsidR="00000000" w:rsidRPr="00000000" w:rsidDel="00000000">
        <w:rPr>
          <w:rtl w:val="0"/>
        </w:rPr>
        <w:t xml:space="preserve">Sertifikācijas institūcija "Vides kvalitāte" un SIA "Sertifikācijas un testēšanas centrs" pēc Lauku atbalsta dienesta pieprasījuma sniedz informāciju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375.</w:t>
      </w:r>
      <w:r w:rsidR="00000000" w:rsidRPr="00000000" w:rsidDel="00000000">
        <w:rPr>
          <w:rtl w:val="0"/>
        </w:rPr>
        <w:t xml:space="preserve"> </w:t>
      </w:r>
      <w:r w:rsidR="00000000" w:rsidRPr="00000000" w:rsidDel="00000000">
        <w:rPr>
          <w:rtl w:val="0"/>
        </w:rPr>
        <w:t xml:space="preserve">Valsts ieņēmumu dienests pēc Lauku atbalsta dienesta pieprasījuma sniedz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386.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120.2.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minēto nosacījumu izpildes konstatēšanai nepieciešamo informāciju par atbalsta pretendentiem un visām tā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376.</w:t>
      </w:r>
      <w:r w:rsidR="00000000" w:rsidRPr="00000000" w:rsidDel="00000000">
        <w:rPr>
          <w:rtl w:val="0"/>
        </w:rPr>
        <w:t xml:space="preserve"> </w:t>
      </w:r>
      <w:r w:rsidR="00000000" w:rsidRPr="00000000" w:rsidDel="00000000">
        <w:rPr>
          <w:rtl w:val="0"/>
        </w:rPr>
        <w:t xml:space="preserve">Uzņēmumu reģistrs pēc Lauku atbalsta dienesta pieprasījuma sniedz informāciju par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377.</w:t>
      </w:r>
      <w:r w:rsidR="00000000" w:rsidRPr="00000000" w:rsidDel="00000000">
        <w:rPr>
          <w:rtl w:val="0"/>
        </w:rPr>
        <w:t xml:space="preserve"> </w:t>
      </w:r>
      <w:r w:rsidR="00000000" w:rsidRPr="00000000" w:rsidDel="00000000">
        <w:rPr>
          <w:rtl w:val="0"/>
        </w:rPr>
        <w:t xml:space="preserve">Lauku atbalsta dienests ir tiesīgs pieprasīt lauksaimniekam iesniegt papildu informāciju, lai izvērtētu lauksaimnieka atbilstību tiešo maksājumu saņemšanas nosacījumiem.</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378.</w:t>
      </w:r>
      <w:r w:rsidR="00000000" w:rsidRPr="00000000" w:rsidDel="00000000">
        <w:rPr>
          <w:rtl w:val="0"/>
        </w:rPr>
        <w:t xml:space="preserve"> </w:t>
      </w:r>
      <w:r w:rsidR="00000000" w:rsidRPr="00000000" w:rsidDel="00000000">
        <w:rPr>
          <w:rtl w:val="0"/>
        </w:rPr>
        <w:t xml:space="preserve">Lauksaimnieks 10 darbdienu laikā pēc Lauku atbalsta dienesta pieprasījuma saņemšanas rakstiski iesniedz pieprasīto informāciju un, ja nepieciešams, pievieno papildu dokumentus. Ja Lauku atbalsta dienests nesaņem pieprasīto informāciju, atbalsts netiek piešķirts vai tas tiek samazināts par to maksājuma vienību, par kuru nav saņemta pieprasītā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minētais atbalsta pretendents, kura lauksaimniecības zemes platība nepārsniedz 20 hektāru, 2023. gadā uzskatāms par vienu darbaspēka vienību.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prasību nepiemēro lauksaimniecības zemes daļai, par kuru ģeotelpiskais iesniegums Lauku atbalsta dienesta elektroniskajā pieteikšanās sistēmā iesniegts 2023. gadā.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punkta</w:t>
      </w:r>
      <w:r w:rsidR="00000000" w:rsidRPr="00000000" w:rsidDel="00000000">
        <w:rPr>
          <w:rtl w:val="0"/>
        </w:rPr>
        <w:t xml:space="preserve"> prasību nepiemēro ģeotelpiskam iesniegumam, kas Lauku atbalsta dienesta elektroniskajā pieteikšanās sistēmā iesniegts 2023. gadā.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2023. gadā 35 procentos no viengadīgo kultūraugu aramzemes platības, kurās nepieciešama 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noteiktā augu maiņa, iekļauj kviešu, rudzu, auzu, griķu, miežu, dārzeņu vai kartupeļu platības.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minēto prasību 2023. gadā neattiecina uz saimniecībām, kurās vairāk nekā 50 procentu no saimniecības viengadīgo kultūraugu aramzemes platības aizņem ziemāju kultūraugi.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75.9.</w:t>
      </w:r>
      <w:r w:rsidR="00000000" w:rsidRPr="00000000" w:rsidDel="00000000">
        <w:rPr>
          <w:rtl w:val="0"/>
        </w:rPr>
        <w:t xml:space="preserve"> un </w:t>
      </w:r>
      <w:r w:rsidR="00000000" w:rsidRPr="00000000" w:rsidDel="00000000">
        <w:rPr>
          <w:rtl w:val="0"/>
        </w:rPr>
        <w:t xml:space="preserve">75.10.</w:t>
      </w:r>
      <w:r w:rsidR="00000000" w:rsidRPr="00000000" w:rsidDel="00000000">
        <w:rPr>
          <w:rtl w:val="0"/>
        </w:rPr>
        <w:t xml:space="preserve"> apakšpunktā</w:t>
      </w:r>
      <w:r w:rsidR="00000000" w:rsidRPr="00000000" w:rsidDel="00000000">
        <w:rPr>
          <w:rtl w:val="0"/>
        </w:rPr>
        <w:t xml:space="preserve"> minētā nosacījuma, 2023. gadā ar ražošanu nesaistīta platība ir arī tāda papuves platība, kuru izmanto kviešu, rudzu, auzu, griķu, miežu, dārzeņu vai kartupeļu audzēšanai.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prasību 2023. gadā piemēro no šo noteikumu spēkā stāšanās dienas.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386.</w:t>
      </w:r>
      <w:r w:rsidR="00000000" w:rsidRPr="00000000" w:rsidDel="00000000">
        <w:rPr>
          <w:rtl w:val="0"/>
        </w:rPr>
        <w:t xml:space="preserve"> </w:t>
      </w:r>
      <w:r w:rsidR="00000000" w:rsidRPr="00000000" w:rsidDel="00000000">
        <w:rPr>
          <w:rtl w:val="0"/>
        </w:rPr>
        <w:t xml:space="preserve">Ja lauksaimniekam par 2022. gadu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un šo noteikumu </w:t>
      </w:r>
      <w:r w:rsidR="00000000" w:rsidRPr="00000000" w:rsidDel="00000000">
        <w:rPr>
          <w:rtl w:val="0"/>
        </w:rPr>
        <w:t xml:space="preserve">103.2.</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noteiktā informācija par lauksaimniecības ieņēmumiem,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norādītā grāmatvedības uzskaites informācija vai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noteiktā informācija par lauksaimniecības darba laiku, ar lauksaimniecību saistītos atskaitījumus nosaka atbilstoši šo noteikumu </w:t>
      </w:r>
      <w:r w:rsidR="00000000" w:rsidRPr="00000000" w:rsidDel="00000000">
        <w:rPr>
          <w:rtl w:val="0"/>
        </w:rPr>
        <w:t xml:space="preserve">100.</w:t>
      </w:r>
      <w:r w:rsidR="00000000" w:rsidRPr="00000000" w:rsidDel="00000000">
        <w:rPr>
          <w:rtl w:val="0"/>
        </w:rPr>
        <w:t xml:space="preserve"> punktam</w:t>
      </w:r>
      <w:r w:rsidR="00000000" w:rsidRPr="00000000" w:rsidDel="00000000">
        <w:rPr>
          <w:rtl w:val="0"/>
        </w:rPr>
        <w:t xml:space="preserve">, ja lauksaimnieks nodarbojas tikai ar lauksaimniecisko darbību, vai atbilstoši šo noteikumu </w:t>
      </w:r>
      <w:r w:rsidR="00000000" w:rsidRPr="00000000" w:rsidDel="00000000">
        <w:rPr>
          <w:rtl w:val="0"/>
        </w:rPr>
        <w:t xml:space="preserve">101.</w:t>
      </w:r>
      <w:r w:rsidR="00000000" w:rsidRPr="00000000" w:rsidDel="00000000">
        <w:rPr>
          <w:rtl w:val="0"/>
        </w:rPr>
        <w:t xml:space="preserve"> punktam</w:t>
      </w:r>
      <w:r w:rsidR="00000000" w:rsidRPr="00000000" w:rsidDel="00000000">
        <w:rPr>
          <w:rtl w:val="0"/>
        </w:rPr>
        <w:t xml:space="preserve">, ja lauksaimnieks nodarbojas gan ar lauksaimniecisko, gan nelauksaimniecisko darbību, izmantojot šo noteikumu </w:t>
      </w:r>
      <w:r w:rsidR="00000000" w:rsidRPr="00000000" w:rsidDel="00000000">
        <w:rPr>
          <w:rtl w:val="0"/>
        </w:rPr>
        <w:t xml:space="preserve">100.</w:t>
      </w:r>
      <w:r w:rsidR="00000000" w:rsidRPr="00000000" w:rsidDel="00000000">
        <w:rPr>
          <w:rtl w:val="0"/>
        </w:rPr>
        <w:t xml:space="preserve"> vai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noteikto informāciju par 2023. gadu. Gada darba vienību aprēķināšanai izmantotais darba stundu skaits nepārsniedz lauksaimnieka Valsts ieņēmumu dienestā iesniegtajā darba devēja ziņojumā norādītā kopējā darba stundu skaita un no Lauku atbalsta dienesta informācijas sistēmas sagatavotajā sezonas laukstrādnieku ienākuma nodokļa maksātāju ziņojumā norādītā darba dienu skaita pārrēķināto darba stundu kopsummu par 2023. gadu. Aprēķinātie atskaitījumi nepārsniedz lauksaimnieka Valsts ieņēmumu dienestā iesniegtajā darba devēja ziņojumā norādīto darba ienākumu un tiem piemērotā iedzīvotāju ienākuma nodokļa, valsts sociālās apdrošināšanas obligāto iemaksu, Lauku atbalsta dienesta informācijas sistēmas sagatavotajā sezonas laukstrādnieku ienākuma nodokļa maksātāju ziņojumā norādīto darba ienākumu un sezonas laukstrādnieku ienākuma nodokļa kopsummu par 2023. gadu.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Ja ekoshēmas atbalstu par slāpekļa un amonjaka emisiju un piesārņojumu mazinošo lauksaimniecības praksi vēlas saņemt par 2022. gadā sētiem ziemājiem, lauksaimnieks nodrošina šo noteikumu </w:t>
      </w:r>
      <w:r w:rsidR="00000000" w:rsidRPr="00000000" w:rsidDel="00000000">
        <w:rPr>
          <w:rtl w:val="0"/>
        </w:rPr>
        <w:t xml:space="preserve">12.5. apakšnodaļas</w:t>
      </w:r>
      <w:r w:rsidR="00000000" w:rsidRPr="00000000" w:rsidDel="00000000">
        <w:rPr>
          <w:rtl w:val="0"/>
        </w:rPr>
        <w:t xml:space="preserve"> prasību izpildi un līdz 2023. gada 30. jūnijam sniedz informāciju atbilstoši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punktā</w:t>
      </w:r>
      <w:r w:rsidR="00000000" w:rsidRPr="00000000" w:rsidDel="00000000">
        <w:rPr>
          <w:rtl w:val="0"/>
        </w:rPr>
        <w:t xml:space="preserve"> prasīto informāciju 2023. gadā lauksaimnieks iesniedz LIZ pārvaldības sistēmā līdz 2023. gada 30. jūnijam vai 30 kalendāra dienu laikā pēc augsnes optimizācijas materiāla izmantošanas.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prasīto informāciju par darbībām, kas notikušas līdz 2023. gada 25. jūnijam, 26. augustam un 31. oktobrim, lauksaimnieks LIZ pārvaldības sistēmā iesniedz attiecīgi līdz 2023. gada 30. jūnijam, 31. augustam un 5. novembrim.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390.</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161.1.</w:t>
      </w:r>
      <w:r w:rsidR="00000000" w:rsidRPr="00000000" w:rsidDel="00000000">
        <w:rPr>
          <w:rtl w:val="0"/>
        </w:rPr>
        <w:t xml:space="preserve"> apakšpunktā</w:t>
      </w:r>
      <w:r w:rsidR="00000000" w:rsidRPr="00000000" w:rsidDel="00000000">
        <w:rPr>
          <w:rtl w:val="0"/>
        </w:rPr>
        <w:t xml:space="preserve"> minēto mēslošanas plānu un prasīto informāciju lauksaimnieks iesniedz LIZ pārvaldības sistēmā līdz 2023.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2023. gadā lauksaimnieks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minēto datu vietā, izmantojot Lauku atbalsta dienesta mobilo lietotni, var iesniegt ģeomarķētus fotoattēlus, kuros traktortehnikas vai iekārtas vadības termināļa ekrānā fiksēta tā lauka robeža, kurā izkliedēti minerālmēsli vai izsmidzināti augu aizsardzības līdzekļi. GPS dati vai ģeomarķētie fotoattēli iesniedzami vismaz par 10 procentiem no atbalstam pieteiktajiem laukiem vai vismaz par vienu lauku, ja atbalstam deklarēti mazāk nekā 10 lauku. Pēc Valsts augu aizsardzības dienesta pieprasījuma lauksaimniekam ir pienākums iesniegt pierādījumus par pārējiem laukiem.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punktā</w:t>
      </w:r>
      <w:r w:rsidR="00000000" w:rsidRPr="00000000" w:rsidDel="00000000">
        <w:rPr>
          <w:rtl w:val="0"/>
        </w:rPr>
        <w:t xml:space="preserve"> noteikto ģeotelpisko iesniegumu 2023. gadā lauksaimnieks iesniedz Lauku atbalsta dienestā līdz 2023. gada 15. jūnijam. Ja ģeotelpisko iesniegumu iesniedz pēc 15. jūnija, bet ne vēlāk kā līdz 2023. gada 26. jūnijam, summu, ko atbalsta saņēmējs būtu tiesīgs saņemt, samazina par vienu procentu par katru nokavēto darbdienu.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Atzīt par spēku zaudējušiem Ministru kabineta 2015. gada 10. marta noteikumus Nr. 126 "</w:t>
      </w:r>
      <w:r w:rsidR="00000000" w:rsidRPr="00000000" w:rsidDel="00000000">
        <w:rPr>
          <w:rtl w:val="0"/>
        </w:rPr>
        <w:t xml:space="preserve">Tiešo maksājumu piešķiršanas kārtība lauksaimniekiem</w:t>
      </w:r>
      <w:r w:rsidR="00000000" w:rsidRPr="00000000" w:rsidDel="00000000">
        <w:rPr>
          <w:rtl w:val="0"/>
        </w:rPr>
        <w:t xml:space="preserve">" (Latvijas Vēstnesis, 2015, 62., 87., 217. nr.; 2016, 59., 209. nr.; 2017, 62., 98. nr.; 2018, 23., 68. nr.; 2019, 79., 146. nr.; 2020, 56., 83A. nr.; 2021, 70., 129. nr., 2022, 14. nr.).</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256.</w:t>
      </w:r>
      <w:r w:rsidR="00000000" w:rsidRPr="00000000" w:rsidDel="00000000">
        <w:rPr>
          <w:rtl w:val="0"/>
        </w:rPr>
        <w:t xml:space="preserve"> punktā</w:t>
      </w:r>
      <w:r w:rsidR="00000000" w:rsidRPr="00000000" w:rsidDel="00000000">
        <w:rPr>
          <w:rtl w:val="0"/>
        </w:rPr>
        <w:t xml:space="preserve"> minēto atbalsta samazinājumu 2023. gadā piemēro tikai par tādas novēlotas informācijas iesniegšanu LIZ pārvaldības sistēmā, kura iesniegta pēc 5. novembra.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395.</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minēto informāciju Lauku atbalsta dienests aprēķina un publicē oficiālajā izdevumā "Latvijas Vēstnesis" līdz 2023. gada 20. oktobrim.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396.</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minēto informāciju Lauku atbalsta dienests lauksaimniekiem paziņo līdz 2023. gada 30. novembrim.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23-TA-1927</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23-TA-1927</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noteikumu_konsolidētā_versija_23-TA-1927.docx</dc:title>
</cp:coreProperties>
</file>

<file path=docProps/custom.xml><?xml version="1.0" encoding="utf-8"?>
<Properties xmlns="http://schemas.openxmlformats.org/officeDocument/2006/custom-properties" xmlns:vt="http://schemas.openxmlformats.org/officeDocument/2006/docPropsVTypes"/>
</file>