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Minimālās satura prasības iesniegumam jaunu lauku un ar ražošanu nesaistītu platību veidu vai elementu iekļaušanai lauku reģistrā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par jaunu lauku un jaunu ekoloģiski nozīmīgu platību iekļaušanu lauku reģistrā ietver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informāciju par klientu 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informāciju par jauno lauku un jauno ekoloģiski nozīmīgo platību – novadu, pagastu, lauku bloka numuru vai kadastra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norāda šo noteikumu 6.7. apakšnodaļā minēto ar ražošanu nesaistītu platību vai elementu veidu, kurš iekļaujams Lauku atbalsta dienesta lauku reģistra slānī;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ja nepieciešams, pievieno norādi "Piezīme".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23-TA-1927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23-TA-1927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noteikumu_konsolidētā_versija_p24_23-TA-1927.docx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