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[22-TA-977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[22-TA-977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16. 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550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Paskaidrojuma 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Ziņas par būvniecības ieceri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nekustamā īpašuma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 būvniecības ieceres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 zemes vienības(-u)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 meža kvartāla numurs, meža nogabala numurs un atmežojamā platība sadalījumā pa meža nogabaliem;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 īpaši aizsargājamās dabas teritorijas nosaukums un funkcionālā zona;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1.7. lēmums par inženierbūves konservāciju (izdevējs, datums,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būvniecības veids (jauna būvniecība, novietošana, pārbūve, atjaunošana, nojaukšana vai konservācija);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inženierbūves meliorācijas kadastra numurs (esošām inženierbūvēm);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 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 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 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2.8.1. inženierbūves apbūves laukums (neattiecas uz līnijveida inženierbūvēm)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2.8.2. 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2.8.3. plānotais būvniecības atkritumu veids (atbilstoši normatīvajiem aktiem par atkritumu klasifikatoru un īpašībām, kuras padara atkritumus bīstamus);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2.8.4. plānotais būvniecības atkritumu apjoms.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Būvniecības finansējuma avots.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 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Būvniecības ieceres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 juridiskās personas reģistrācijas numurs, būvkomersanta reģistrācijas numurs vai būvspeciālista(-u)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 juridiskās personas,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Papildus piesaistītā(-o) būvspeciālista(-u) vārds, uzvārds, sertifikāta numurs un darbības joma.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 dokumenta nosaukums.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Ziņas par būvdarbu pabeigšanu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būvniecības lietas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būvniecības atkritumu apsaimniekotājs (juridiskās personas nosaukums un reģistrācijas numurs vai fiziskas personas vārds, uzvārds,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būvniecības atkritumu veids (atbilstoši atkritumu klasifikatoram).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3. 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Paskaidrojuma rakstā ietver ziņas tādā apjomā, kāds nepieciešams atbilstoši plānotajai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Izstrādājot būvniecības ieceres dokumentāciju un pabeidzot būvdarbus, katru paskaidrojuma raksta daļu aizpilda atsevišķi.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Paskaidrojuma raksta I daļas 1.5. apakšpunktā minētās ziņas norāda, ja inženierbūves būvniecība paredzēta meža zemē, kura par tādu norādīta Nekustamā īpašuma valsts kadastra informācijas sistēmā.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Paskaidrojuma raksta I daļas 1.6. apakšpunktā minētās ziņas norāda, ja būvniecība paredzēta īpaši aizsargājamā dabas teritorijā.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Paskaidrojuma raksta I daļas 1.7. apakšpunktā minētās ziņas norāda inženierbūves konservācijas gadījumā.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Paskaidrojuma raksta I daļas 2.3. apakšpunktā minēto inženierbūves kadastra apzīmējumu norāda esošai inženierbūvei, izņemot gadījumu, ja tāds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Paskaidrojuma raksta I daļas 2.7. apakšpunktā norādīto inženierbūves paredzēto lietošanas veidu norāda, ja inženierbūvei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Paskaidrojuma raksta I daļas 2.8.3. un  2.8.4. apakšpunktā minētās ziņas nenorāda, ja būvdarbu laikā netiks radīti būvniecības atkritumi.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9. Inženierbūves konservācijas gadījumā paskaidrojuma raksta I daļas 2.7., 2.8.3. un 2.8.4. apakšpunktā minētās ziņas par objektu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 Ja inženierbūve ir nojaukta, paskaidrojuma raksta I daļas 2.7., 2.8.1. un 2.8.2. apakšpunktā minētās ziņas par objektu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 Paskaidrojuma raksta I daļas 3. punktā norāda, vai būvniecības iecere tiks realizēta par privātiem līdzekļiem, publisko tiesību juridiskās personas līdzekļiem, Eiropas Savienības politiku instrumentu līdzekļiem vai citiem ārvalstu finanšu palīdzības līdzekļiem.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 Paskaidrojuma raksta I daļas 5. un 6. punktā minētās ziņas nenorāda, ja būvniecības ierosinātājs pats izstrādā būvniecības ieceres dokumentāciju.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 Ja vienlaikus ar inženierbūves būvniecību vai nojaukšanu īsteno citas būves būvniecību vai nojaukšanu, paskaidrojuma rakstu papildina ar informāciju par attiecīgo citu būvējamo vai nojaucamo būvi un dokumentiem atbilstoši citiem speciālajiem būvnoteikumiem."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noteikumu_(grozījumu)_projekts_p1_22-TA-977.docx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