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politikas plānošanas dokumentu un informatīvo ziņojumu attēlošanu Valsts sabiedrības ar ierobežotu atbildību "Latvijas Vēstnesis" sistematizētajā tīmekļa vietnē www.likumi.lv"</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informatīvajā ziņojumā piedāvāto tehnisko risinājumu īstenošanu tīmekļa vietnē Likumi.lv un Vienotajā tiesību aktu projektu izstrādes un saskaņošanas portālā, atbalstīt finansējuma pārdali no Pārresoru koordinācijas centra budžeta programmas 01.00.00 "Pārresoru koordinācijas centra darbības nodrošināšana" prioritārajam pasākumam “Latvijas konkurētspējas novērtējums un tā uzraudzības (monitoringa) sistēma” piešķirtā finansējuma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Tieslietu ministrijas budžeta apakšprogrammu 09.07.00 “Oficiālās publikācijas un tiesiskās informācijas nodrošināšana”  2022.gadā – 35 000 </w:t>
      </w:r>
      <w:r w:rsidR="00000000" w:rsidRPr="00000000" w:rsidDel="00000000">
        <w:rPr>
          <w:i w:val="1"/>
          <w:rtl w:val="0"/>
        </w:rPr>
        <w:t xml:space="preserve">euro</w:t>
      </w:r>
      <w:r w:rsidR="00000000" w:rsidRPr="00000000" w:rsidDel="00000000">
        <w:rPr>
          <w:rtl w:val="0"/>
        </w:rPr>
        <w:t xml:space="preserve">, 2023.gadā - 27 931 </w:t>
      </w:r>
      <w:r w:rsidR="00000000" w:rsidRPr="00000000" w:rsidDel="00000000">
        <w:rPr>
          <w:i w:val="1"/>
          <w:rtl w:val="0"/>
        </w:rPr>
        <w:t xml:space="preserve">euro</w:t>
      </w:r>
      <w:r w:rsidR="00000000" w:rsidRPr="00000000" w:rsidDel="00000000">
        <w:rPr>
          <w:rtl w:val="0"/>
        </w:rPr>
        <w:t xml:space="preserve">, 2024.gadā un turpmāk – 12 211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kancelejas budžeta programmu  01.00.00 “Ministru kabineta darbības nodrošināšana, valsts pārvaldes politika” 2023.gadā – 31 963 </w:t>
      </w:r>
      <w:r w:rsidR="00000000" w:rsidRPr="00000000" w:rsidDel="00000000">
        <w:rPr>
          <w:i w:val="1"/>
          <w:rtl w:val="0"/>
        </w:rPr>
        <w:t xml:space="preserve">euro</w:t>
      </w:r>
      <w:r w:rsidR="00000000" w:rsidRPr="00000000" w:rsidDel="00000000">
        <w:rPr>
          <w:rtl w:val="0"/>
        </w:rPr>
        <w:t xml:space="preserve"> un sākot no 2024. gada risinājuma uzturēšanai ik gadu 6 393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Pārresoru koordinācijas centram sadarbībā ar Tieslietu ministriju (VSIA “Latvijas Vēstnesis”) sagatavot un vienas nedēļas laikā steidzamības kārtībā iesniegt izskatīšanai Ministru kabineta sēdē Ministru kabineta rīkojuma projektu par valsts budžeta apropriācijas pārdali 2022.gadā no Pārresoru koordinācijas centra budžeta programmas 01.00.00 "Pārresoru koordinācijas centra darbības nodrošināšana" 35 000 </w:t>
      </w:r>
      <w:r w:rsidR="00000000" w:rsidRPr="00000000" w:rsidDel="00000000">
        <w:rPr>
          <w:i w:val="1"/>
          <w:rtl w:val="0"/>
        </w:rPr>
        <w:t xml:space="preserve">euro</w:t>
      </w:r>
      <w:r w:rsidR="00000000" w:rsidRPr="00000000" w:rsidDel="00000000">
        <w:rPr>
          <w:rtl w:val="0"/>
        </w:rPr>
        <w:t xml:space="preserve"> apmērā uz Tieslietu ministrijas budžeta apakšprogrammu 09.07.00 “Oficiālās publikācijas un tiesiskās informācijas nodrošināšana”.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Pārresoru koordinācijas centram, Tieslietu ministrijai un Valsts kancelejai iesniegt Finanšu ministrijā priekšlikumus bāzes izdevumu precizēšanai atbilstoši šī protokollēmuma 2.punktā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sadarbībā ar Pārresoru koordinācijas centru līdz 2023.gada 1.jūlijam iesniegt izskatīšanai Ministru kabinetā grozījumus Ministru kabineta 2021.gada 7.septembra noteikumos  Nr.606 “Ministru kabineta kārtības rullis”, nosakot, ka oficiālajai publikācijai tiek nodoti informatīvie ziņojumi par politikas plānošanas dokumentu īstenošanu  un informatīvie ziņojumi par nozaru attīstības stratēģiskajiem virzieniem.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līdz 2023.gada 1.septembrim pilnveidot Vienotā tiesību aktu projektu izstrādes un saskaņošanas portāla funkcionalitāti, lai nodrošinātu politikas plānošanas dokumentu un informatīvo ziņojumu nodošanu VSIA “Latvijas Vēstnesis”.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VSIA “Latvijas Vēstnesis” tīmekļa vietnē Likumi.lv līdz 2023.gada 1.septembrim izveidot atsevišķu datubāzi politikas plānošanas dokumentiem, informatīvajiem ziņojumiem par politikas plānošanas dokumentu īstenošanu  un informatīvajiem ziņojumiem par nozaru attīstības stratēģiskajiem virzieniem.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šī protokollēmuma 2., 3., 4., 5., 6., 7. punktā doto uzdevumu izpildes Pārresoru koordinācijas centram nodrošināt informācijas sistēmas "Politikas plānošanas dokumentu datubāze" darbības izbeigšanu.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22-TA-2193</w:t>
    </w:r>
    <w:r>
      <w:br/>
    </w:r>
    <w:r w:rsidR="00000000" w:rsidRPr="00000000" w:rsidDel="00000000">
      <w:rPr>
        <w:rtl w:val="0"/>
      </w:rPr>
      <w:t xml:space="preserve">Izdrukāts 29.07.2026. 21.06 - 4.0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mk_sēdes_protokollēmuma_projekts_22-TA-2193.docx</dc:title>
</cp:coreProperties>
</file>

<file path=docProps/custom.xml><?xml version="1.0" encoding="utf-8"?>
<Properties xmlns="http://schemas.openxmlformats.org/officeDocument/2006/custom-properties" xmlns:vt="http://schemas.openxmlformats.org/officeDocument/2006/docPropsVTypes"/>
</file>