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Nr.A420148822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rajona tiesai lietā Nr.A420148822.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Nr.A420148822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22-TA-1669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