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538</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9. septembrī (prot. Nr. 35 9.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Nozares kvalifikāciju struktūras un profesijas standarta un tajā ietverto profesionālās kvalifikācijas prasību izstrādes un aktualizācijas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Profesionālās izglītības likuma</w:t>
      </w:r>
      <w:r>
        <w:br/>
      </w:r>
      <w:r w:rsidR="00000000" w:rsidRPr="00000000" w:rsidDel="00000000">
        <w:rPr>
          <w:rStyle w:val="paragraph"/>
          <w:i w:val="1"/>
          <w:rtl w:val="0"/>
        </w:rPr>
        <w:t xml:space="preserve">7. panta 2.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institūciju, kas veic nozares kvalifikāciju struktūras, profesijas standarta un tajā ietverto profesionālās kvalifikācijas prasību izstrādi un aktualizāciju, kā arī izstrādes un aktualizācijas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izglītības attīstības aģentūra (turpmāk – aģentūra) ir atbildīgā institūcija par nozares kvalifikāciju struktūras, profesijas standarta un tajā ietverto profesionālās kvalifikācijas prasību izstrādes un aktualizācijas procesu no pirmā līdz astotajam profesionālās kvalifikācijas līmenim. Aģentūra sniedz sistēmisku, organizatorisku un metodisku atbalstu atbilstoši tās izstrādātajai metodikai, tai skaitā nodrošina nozares kvalifikāciju struktūras un nozares kvalifikāciju kartes, profesijas standarta un tajā ietverto profesionālās kvalifikācijas prasību veidnes, kuras publicē un uztur aģentūras tīmekļvietnē.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Nozares ekspertu padome vai, ja attiecīgā nozares ekspertu padome nav izveidota, nozares ministrija vai tās deleģēta valsts institūcija (turpmāk – iesniedzējs), ierosinot nozares kvalifikāciju struktūras: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izstrādi, iesniedz aģentūrā iesniegumu par izstrādes nepieciešamību un veidnē sagatavotu nozares kvalifikāciju struktūras projektu atbilstoši šo noteikumu </w:t>
      </w:r>
      <w:r w:rsidR="00000000" w:rsidRPr="00000000" w:rsidDel="00000000">
        <w:rPr>
          <w:rtl w:val="0"/>
        </w:rPr>
        <w:t xml:space="preserve">1.</w:t>
      </w:r>
      <w:r w:rsidR="00000000" w:rsidRPr="00000000" w:rsidDel="00000000">
        <w:rPr>
          <w:rtl w:val="0"/>
        </w:rPr>
        <w:t xml:space="preserve"> pielikumam, kā arī nozares kvalifikāciju karti atbilstoši šo noteikumu </w:t>
      </w:r>
      <w:r w:rsidR="00000000" w:rsidRPr="00000000" w:rsidDel="00000000">
        <w:rPr>
          <w:rtl w:val="0"/>
        </w:rPr>
        <w:t xml:space="preserve">2.</w:t>
      </w:r>
      <w:r w:rsidR="00000000" w:rsidRPr="00000000" w:rsidDel="00000000">
        <w:rPr>
          <w:rtl w:val="0"/>
        </w:rPr>
        <w:t xml:space="preserve"> pielikumam;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aktualizāciju, iesniedz aģentūrā iesniegumu, kurā pamatota informācijas aktualizēšanas nepieciešamība, un veidnē sagatavotu nozares kvalifikāciju struktūras projektu atbilstoši šo noteikumu </w:t>
      </w:r>
      <w:r w:rsidR="00000000" w:rsidRPr="00000000" w:rsidDel="00000000">
        <w:rPr>
          <w:rtl w:val="0"/>
        </w:rPr>
        <w:t xml:space="preserve">1.</w:t>
      </w:r>
      <w:r w:rsidR="00000000" w:rsidRPr="00000000" w:rsidDel="00000000">
        <w:rPr>
          <w:rtl w:val="0"/>
        </w:rPr>
        <w:t xml:space="preserve"> pielikumam, kā arī nozares kvalifikāciju karti atbilstoši šo noteikumu </w:t>
      </w:r>
      <w:r w:rsidR="00000000" w:rsidRPr="00000000" w:rsidDel="00000000">
        <w:rPr>
          <w:rtl w:val="0"/>
        </w:rPr>
        <w:t xml:space="preserve">2.</w:t>
      </w:r>
      <w:r w:rsidR="00000000" w:rsidRPr="00000000" w:rsidDel="00000000">
        <w:rPr>
          <w:rtl w:val="0"/>
        </w:rPr>
        <w:t xml:space="preserve"> pielikumam.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Iesniedzējs, ierosinot profesijas standarta un tajā ietverto attiecīgajam profesionālās kvalifikācijas līmenim atbilstošo profesionālās kvalifikācijas prasību izstrādi, iesniedz aģentūrā: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norādot ziņas par iesniedzēju (nosaukums un kontaktinformācija saziņai), izstrādes nepieciešamības pamatojumu (ja profesionālā kvalifikācija nav iekļauta nozares kvalifikāciju struktūrā vai citos normatīvajos aktos) un profesijas standarta nosaukumu, kurā ietvertas profesionālās kvalifikācijas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nozares ministrijas saskaņojumu, ja profesionālā kvalifikācija ir reglamentētā 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deleģētajiem ekspertiem (vārds, uzvārds, darbavieta, amats un kontaktinformācija saziņai) profesionālās kvalifikācijas prasību izstrādei.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Iesniedzējs, ierosinot profesijas standarta un tajā ietverto attiecīgajam profesionālās kvalifikācijas līmenim atbilstošo profesionālās kvalifikācijas prasību aktualizāciju, iesniedz aģentūrā: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norādot ziņas par iesniedzēju (nosaukums un kontaktinformācija saziņai), aktualizācijas nepieciešamības pamatojumu, profesijas standarta nosaukumu, kurā ietvertas profesionālās kvalifikācijas prasības, un aktualizējamo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deleģētajiem ekspertiem (vārds, uzvārds, darbavieta, amats un kontaktinformācija saziņai) profesionālās kvalifikācijas prasību aktualizācijai.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Aģentūra pēc šo noteikumu </w:t>
      </w:r>
      <w:r w:rsidR="00000000" w:rsidRPr="00000000" w:rsidDel="00000000">
        <w:rPr>
          <w:rtl w:val="0"/>
        </w:rPr>
        <w:t xml:space="preserve">3. </w:t>
      </w:r>
      <w:r w:rsidR="00000000" w:rsidRPr="00000000" w:rsidDel="00000000">
        <w:rPr>
          <w:rtl w:val="0"/>
        </w:rPr>
        <w:t xml:space="preserve">punktā</w:t>
      </w:r>
      <w:r w:rsidR="00000000" w:rsidRPr="00000000" w:rsidDel="00000000">
        <w:rPr>
          <w:rtl w:val="0"/>
        </w:rPr>
        <w:t xml:space="preserve"> minēto dokumentu saņemšanas: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izvērtē šo noteikumu </w:t>
      </w:r>
      <w:r w:rsidR="00000000" w:rsidRPr="00000000" w:rsidDel="00000000">
        <w:rPr>
          <w:rtl w:val="0"/>
        </w:rPr>
        <w:t xml:space="preserve">3.1.</w:t>
      </w:r>
      <w:r w:rsidR="00000000" w:rsidRPr="00000000" w:rsidDel="00000000">
        <w:rPr>
          <w:rtl w:val="0"/>
        </w:rPr>
        <w:t xml:space="preserve"> un </w:t>
      </w:r>
      <w:r w:rsidR="00000000" w:rsidRPr="00000000" w:rsidDel="00000000">
        <w:rPr>
          <w:rtl w:val="0"/>
        </w:rPr>
        <w:t xml:space="preserve">3.2. </w:t>
      </w:r>
      <w:r w:rsidR="00000000" w:rsidRPr="00000000" w:rsidDel="00000000">
        <w:rPr>
          <w:rtl w:val="0"/>
        </w:rPr>
        <w:t xml:space="preserve">apakšpunktā</w:t>
      </w:r>
      <w:r w:rsidR="00000000" w:rsidRPr="00000000" w:rsidDel="00000000">
        <w:rPr>
          <w:rtl w:val="0"/>
        </w:rPr>
        <w:t xml:space="preserve"> minēto dokumentu atbilstību šo noteikumu prasībām un informē iesniedzēju par izstrādes vai aktualizācijas procesu;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nozares kvalifikāciju struktūras izstrādes vai aktualizācijas procesa virzību.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Aģentūra pēc šo noteikumu </w:t>
      </w:r>
      <w:r w:rsidR="00000000" w:rsidRPr="00000000" w:rsidDel="00000000">
        <w:rPr>
          <w:rtl w:val="0"/>
        </w:rPr>
        <w:t xml:space="preserve">4.</w:t>
      </w:r>
      <w:r w:rsidR="00000000" w:rsidRPr="00000000" w:rsidDel="00000000">
        <w:rPr>
          <w:rtl w:val="0"/>
        </w:rPr>
        <w:t xml:space="preserve"> un </w:t>
      </w:r>
      <w:r w:rsidR="00000000" w:rsidRPr="00000000" w:rsidDel="00000000">
        <w:rPr>
          <w:rtl w:val="0"/>
        </w:rPr>
        <w:t xml:space="preserve">5. </w:t>
      </w:r>
      <w:r w:rsidR="00000000" w:rsidRPr="00000000" w:rsidDel="00000000">
        <w:rPr>
          <w:rtl w:val="0"/>
        </w:rPr>
        <w:t xml:space="preserve">punktā</w:t>
      </w:r>
      <w:r w:rsidR="00000000" w:rsidRPr="00000000" w:rsidDel="00000000">
        <w:rPr>
          <w:rtl w:val="0"/>
        </w:rPr>
        <w:t xml:space="preserve"> minēto dokumentu saņemšanas: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izvērtē šo noteikumu </w:t>
      </w:r>
      <w:r w:rsidR="00000000" w:rsidRPr="00000000" w:rsidDel="00000000">
        <w:rPr>
          <w:rtl w:val="0"/>
        </w:rPr>
        <w:t xml:space="preserve">4.1.</w:t>
      </w:r>
      <w:r w:rsidR="00000000" w:rsidRPr="00000000" w:rsidDel="00000000">
        <w:rPr>
          <w:rtl w:val="0"/>
        </w:rPr>
        <w:t xml:space="preserve"> un </w:t>
      </w:r>
      <w:r w:rsidR="00000000" w:rsidRPr="00000000" w:rsidDel="00000000">
        <w:rPr>
          <w:rtl w:val="0"/>
        </w:rPr>
        <w:t xml:space="preserve">5.1. </w:t>
      </w:r>
      <w:r w:rsidR="00000000" w:rsidRPr="00000000" w:rsidDel="00000000">
        <w:rPr>
          <w:rtl w:val="0"/>
        </w:rPr>
        <w:t xml:space="preserve">apakšpunktā</w:t>
      </w:r>
      <w:r w:rsidR="00000000" w:rsidRPr="00000000" w:rsidDel="00000000">
        <w:rPr>
          <w:rtl w:val="0"/>
        </w:rPr>
        <w:t xml:space="preserve"> minētos dokumentus un informē iesniedzēju par izstrādes vai aktualizācijas procesu;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attiecīgo profesijas standartā ietverto profesionālās kvalifikācijas prasību izstrādes vai aktualizācijas procesa virzību;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organizē attiecīgo profesijas standartā ietverto profesionālās kvalifikācijas prasību izstrādi vai aktualizāciju.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Lai izstrādātu vai aktualizētu profesijas standartu un tajā ietvertās profesionālās kvalifikācijas prasības, aģentūra saskaņā ar valsts piešķirto finansējumu piesaista projekta vadītāju (moderatoru), kas saskaņā ar aģentūras izstrādāto metodiku organizē darbu un profesionālās kvalifikācijas prasību veidnē sagatavo profesionālās kvalifikācijas prasību projektu atbilstoši šo noteikumu </w:t>
      </w:r>
      <w:r w:rsidR="00000000" w:rsidRPr="00000000" w:rsidDel="00000000">
        <w:rPr>
          <w:rtl w:val="0"/>
        </w:rPr>
        <w:t xml:space="preserve">3.</w:t>
      </w:r>
      <w:r w:rsidR="00000000" w:rsidRPr="00000000" w:rsidDel="00000000">
        <w:rPr>
          <w:rtl w:val="0"/>
        </w:rPr>
        <w:t xml:space="preserve"> pielikumam.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Lai nodrošinātu nozares kvalifikāciju struktūras, profesijas standarta un tajā ietverto profesionālās kvalifikācijas prasību izstrādes un aktualizācijas kārtību, aģentūra: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nepieciešamības piesaista nozares ekspertus un papildus organizē nozares kvalifikāciju struktūras projekta vai profesijas standartā ietverto profesionālās kvalifikācijas prasību projekta izvērtēšanu un nozares ekspertu atzinuma saņemšanu;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izskata nozares ekspertu atzinumu par šo noteikumu </w:t>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4.1.</w:t>
      </w:r>
      <w:r w:rsidR="00000000" w:rsidRPr="00000000" w:rsidDel="00000000">
        <w:rPr>
          <w:rtl w:val="0"/>
        </w:rPr>
        <w:t xml:space="preserve"> un </w:t>
      </w:r>
      <w:r w:rsidR="00000000" w:rsidRPr="00000000" w:rsidDel="00000000">
        <w:rPr>
          <w:rtl w:val="0"/>
        </w:rPr>
        <w:t xml:space="preserve">5.1. </w:t>
      </w:r>
      <w:r w:rsidR="00000000" w:rsidRPr="00000000" w:rsidDel="00000000">
        <w:rPr>
          <w:rtl w:val="0"/>
        </w:rPr>
        <w:t xml:space="preserve">apakšpunktā</w:t>
      </w:r>
      <w:r w:rsidR="00000000" w:rsidRPr="00000000" w:rsidDel="00000000">
        <w:rPr>
          <w:rtl w:val="0"/>
        </w:rPr>
        <w:t xml:space="preserve"> minēto dokumentu saturu;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informē iesniedzēju par aģentūrā saņemtu nozares ekspertu atzinumu saistībā ar nozares kvalifikāciju struktūras projektu;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attiecīgajā veidnē sagatavo nozares kvalifikāciju struktūras, tai skaitā nozares kvalifikāciju kartes, gala versiju un saskaņo to ar nozares ekspertu padomi vai, ja attiecīgā nozares ekspertu padome nav izveidota, ar nozares ministriju vai tās deleģētu valsts institūciju;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sagatavo obligāti piemērojamo profesiju standartu un tajos ietverto profesionālo kvalifikāciju prasību sarakstu un iesniedz saskaņošanai Nacionālās trīspusējās sadarbības padomes Profesionālās izglītības un nodarbinātības trīspusējās sadarbības apakšpadomē (turpmāk – apakšpadome);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sagatavo profesijas standarta un tajā ietverto profesionālās kvalifikācijas prasību veidnē profesijas standartā ietverto profesionālās kvalifikācijas prasību gala versiju;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nosūta nozares kvalifikāciju struktūras vai profesijas standarta un tajā ietverto profesionālās kvalifikācijas prasību gala versiju saskaņošanai apakšpadomē.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apakšpadome nozares kvalifikāciju struktūras vai profesijas standarta un tajā ietverto profesionālās kvalifikācijas prasību gala versiju: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saskaņo, tad aģentūra to desmit darbdienu laikā no apakšpadomes sēdes protokola saskaņošanas dienas ievieto savā tīmekļvietnē;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nesaskaņo, tad aģentūra rīkojas atbilstoši apakšpadomes sēdes protokolam.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Nozares kvalifikāciju struktūru, kā arī profesijas standarta un tajā ietverto profesionālās kvalifikācijas prasību aktualitāti ne retāk kā reizi piecos gados izvērtē: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nozaru ekspertu padome;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attiecīgā nozares ministrija vai tās deleģētā valsts institūcija, ja attiecīgā nozares ekspertu padome nav izveidota.</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Izglītības un zinātnes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D. Melbārde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23-TA-945</w:t>
    </w:r>
    <w:r>
      <w:br/>
    </w:r>
    <w:r w:rsidR="00000000" w:rsidRPr="00000000" w:rsidDel="00000000">
      <w:rPr>
        <w:rtl w:val="0"/>
      </w:rPr>
      <w:t xml:space="preserve">Izdrukāts 29.07.2026. 23.58 - 1.0.VK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23-TA-945</w:t>
    </w:r>
    <w:r>
      <w:br/>
    </w:r>
    <w:r w:rsidR="00000000" w:rsidRPr="00000000" w:rsidDel="00000000">
      <w:rPr>
        <w:rtl w:val="0"/>
      </w:rPr>
      <w:t xml:space="preserve">Izdrukāts 29.07.2026. 23.58 - 1.0.VK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noteikumu_projekts_23-TA-945.docx</dc:title>
</cp:coreProperties>
</file>

<file path=docProps/custom.xml><?xml version="1.0" encoding="utf-8"?>
<Properties xmlns="http://schemas.openxmlformats.org/officeDocument/2006/custom-properties" xmlns:vt="http://schemas.openxmlformats.org/officeDocument/2006/docPropsVTypes"/>
</file>