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"Priekšlikumi informācijas un komunikācijas tehnoloģiju pārvaldības pārmaiņām"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26-TA-1756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