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informācijas sabiedrības attīstības pamatnostādņu ieviešanu publiskās pārvaldes informācijas sistēmu jomā (mērķarhitektūras 27.0. versija)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un iekļaut informācijas un komunikācijas tehnoloģiju mērķarhitektūras 27.0. versijā projekta "Vienotas darba vides izveide visā Ekonomikas ministrijas resorā" (turpmāk – projekts) aprakstu un projekta izmaksas 1 227 000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07.07.2021. rīkojumu Nr. 478)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Centrālajai finanšu un līgumu aģentūrai uzaicināt Ekonomikas ministriju iesniegt projekta iesniegumu Eiropas Savienības struktūrfondu un Kohēzijas fonda 2014.–2020. gada plānošanas perioda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(turpmāk – 2.2.1.1. pasākums)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Finansēt projektu 2.2.1.1. pasākuma ietvaros, ja projekta iesniegums atbilst projektu iesniegumu vērtēšanas kritērijiem un Ministru kabineta 2015. gada 17. novembra noteikumos Nr. 653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 iekļautajiem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Ekonomikas ministriju par projekta iesniedzēju un atbildīgo par projekta īstenošanu un projekta aprakstā plānoto rezultātu (tai skaitā finanšu, rezultāta un iznākuma rādītāju) sasniegšanu.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projekta pabeigšanas noteikt projekta uzturēšanas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2023. gadā – 300 487 </w:t>
      </w:r>
      <w:r w:rsidR="00000000" w:rsidRPr="00000000" w:rsidDel="00000000">
        <w:rPr>
          <w:i w:val="1"/>
          <w:rtl w:val="0"/>
        </w:rPr>
        <w:t xml:space="preserve">euro</w:t>
      </w:r>
      <w:r w:rsidR="00000000" w:rsidRPr="00000000" w:rsidDel="00000000">
        <w:rPr>
          <w:rtl w:val="0"/>
        </w:rPr>
        <w:t xml:space="preserve"> apmērā, tai skaitā 287 999 </w:t>
      </w:r>
      <w:r w:rsidR="00000000" w:rsidRPr="00000000" w:rsidDel="00000000">
        <w:rPr>
          <w:i w:val="1"/>
          <w:rtl w:val="0"/>
        </w:rPr>
        <w:t xml:space="preserve">euro</w:t>
      </w:r>
      <w:r w:rsidR="00000000" w:rsidRPr="00000000" w:rsidDel="00000000">
        <w:rPr>
          <w:rtl w:val="0"/>
        </w:rPr>
        <w:t xml:space="preserve"> normatīvajos aktos noteiktajā kārtībā pieprasīt papildus un 12 488 </w:t>
      </w:r>
      <w:r w:rsidR="00000000" w:rsidRPr="00000000" w:rsidDel="00000000">
        <w:rPr>
          <w:i w:val="1"/>
          <w:rtl w:val="0"/>
        </w:rPr>
        <w:t xml:space="preserve">euro</w:t>
      </w:r>
      <w:r w:rsidR="00000000" w:rsidRPr="00000000" w:rsidDel="00000000">
        <w:rPr>
          <w:rtl w:val="0"/>
        </w:rPr>
        <w:t xml:space="preserve"> segt no Ekonomikas ministrijai budžeta programmā 20.00.00 "Būvniecība" pieejamiem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sākot ar 2024. gadu – 312 000 </w:t>
      </w:r>
      <w:r w:rsidR="00000000" w:rsidRPr="00000000" w:rsidDel="00000000">
        <w:rPr>
          <w:i w:val="1"/>
          <w:rtl w:val="0"/>
        </w:rPr>
        <w:t xml:space="preserve">euro</w:t>
      </w:r>
      <w:r w:rsidR="00000000" w:rsidRPr="00000000" w:rsidDel="00000000">
        <w:rPr>
          <w:rtl w:val="0"/>
        </w:rPr>
        <w:t xml:space="preserve"> apmērā, tai skaitā 299 512 </w:t>
      </w:r>
      <w:r w:rsidR="00000000" w:rsidRPr="00000000" w:rsidDel="00000000">
        <w:rPr>
          <w:i w:val="1"/>
          <w:rtl w:val="0"/>
        </w:rPr>
        <w:t xml:space="preserve">euro</w:t>
      </w:r>
      <w:r w:rsidR="00000000" w:rsidRPr="00000000" w:rsidDel="00000000">
        <w:rPr>
          <w:rtl w:val="0"/>
        </w:rPr>
        <w:t xml:space="preserve"> normatīvajos aktos noteiktajā kārtībā pieprasīt papildus un 12 488 </w:t>
      </w:r>
      <w:r w:rsidR="00000000" w:rsidRPr="00000000" w:rsidDel="00000000">
        <w:rPr>
          <w:i w:val="1"/>
          <w:rtl w:val="0"/>
        </w:rPr>
        <w:t xml:space="preserve">euro</w:t>
      </w:r>
      <w:r w:rsidR="00000000" w:rsidRPr="00000000" w:rsidDel="00000000">
        <w:rPr>
          <w:rtl w:val="0"/>
        </w:rPr>
        <w:t xml:space="preserve"> segt no Ekonomikas ministrijai budžeta programmā 20.00.00 "Būvniecība" pieejamiem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informācijas un komunikācijas tehnoloģiju mērķarhitektūras 27.0. versijā iekļautā projekta konsolidēto aprakstu (kopsavilkumu).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23-TA-1200</w:t>
    </w:r>
    <w:r>
      <w:br/>
    </w:r>
    <w:r w:rsidR="00000000" w:rsidRPr="00000000" w:rsidDel="00000000">
      <w:rPr>
        <w:rtl w:val="0"/>
      </w:rPr>
      <w:t xml:space="preserve">Izdrukāts 29.07.2026. 21.50 - 1.0.VK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23-TA-1200</w:t>
    </w:r>
    <w:r>
      <w:br/>
    </w:r>
    <w:r w:rsidR="00000000" w:rsidRPr="00000000" w:rsidDel="00000000">
      <w:rPr>
        <w:rtl w:val="0"/>
      </w:rPr>
      <w:t xml:space="preserve">Izdrukāts 29.07.2026. 21.50 - 1.0.VK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rīkojuma_konsolidētā_versija_23-TA-1200.docx</dc:title>
</cp:coreProperties>
</file>

<file path=docProps/custom.xml><?xml version="1.0" encoding="utf-8"?>
<Properties xmlns="http://schemas.openxmlformats.org/officeDocument/2006/custom-properties" xmlns:vt="http://schemas.openxmlformats.org/officeDocument/2006/docPropsVTypes"/>
</file>