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Narkoloģiskā pacienta ārstniecības rezultāta izvērtējums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29.11.2016. noteikumu Nr. 748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personas kods*;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vārds (vārdi), uzvārds.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ārsta vārds (vārdi), uzvārds*;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Datums, kad veikts pacienta veselības stāvokļa novērtējums*.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Alkohola lietošanas paradumi: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4.1. vidējais alkohola devu skaits dienā (pēdējo 30 dienu laikā)*;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4.2. alkohola lietošanas dienu skaits (pēdējo 30 dienu laikā)*;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4.3. AUDIT** testa punktu skaits*.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Psihoaktīvo vielu lietošanas paradumi (izņemot alkoholu) (pēdējo 30 dienu laikā):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5.1. lietotā viela*;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5.2. lietotā viela ir galvenā – Jā/Nē*;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5.3. lietošanas veids*;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5.4. lietošanas biežums*;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5.5. injicēšana (pēdējo 30 dienu laikā)*;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5.6. injicēšanas piederumu kopīga izmantošana (pēdējo 30 dienu laikā)*.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Pacienta veselības stāvokļa pašnovērtējums uzsākot ārstēšanu un pēc ārstēšanas epizodes pabeigšanas*.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Nodarbošanās (algota darba esība, skolas apmeklēšana) un noteiktas dzīvesvietas esība uzsākot ārstēšanu un pēc ārstēšanas epizodes pabeigšanas*.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Kartes aizpildīšanas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* Aizpilda ārstniecības iestāde.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** AUDIT – alkohola lietošanas traucējumu identifikācijas tests.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25-TA-92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25-TA-92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noteikumu_konsolidētā_versija_p11_25-TA-92.docx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