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Pirmā līmeņa profesionālās augstākās izglītības diploms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810000" cy="3381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810000" cy="3381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810000" cy="377190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810000" cy="377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810000" cy="499110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810000" cy="4991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4.lappusi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2.lappusē teksts ir iespiests un identisks visos pirmā  līmeņa profesionālās augstākās izglītības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1.lappusē: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Diploma 3.lappusē: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 ģerbonis, zem kura puslokā novietots uzraksts "augstākā izglītība", bet fonā  horizontālās līnijās – uzraksts "Izglītības un zinātnes ministrija".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noteikumu_konsolidētā_versija_p2_22-TA-2593.docx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