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Zvērinātu revidentu asociācijas valsts pārvaldes uzdevumu ietvaros sniegto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24-TA-686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