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2009.gada 17.februāra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152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Sēklu testēšanas pārskata saturs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Sertificētājinstitūcijas nosaukums.</w:t>
      </w:r>
      <w:r>
        <w:tab/>
      </w:r>
      <w:r>
        <w:br/>
      </w:r>
      <w:r>
        <w:tab/>
      </w:r>
      <w:r>
        <w:br/>
      </w:r>
      <w:r w:rsidR="00000000" w:rsidRPr="00000000" w:rsidDel="00000000">
        <w:rPr>
          <w:rtl w:val="0"/>
        </w:rPr>
        <w:t xml:space="preserve">2. Sēklu testēšanas pārskata numurs.</w:t>
      </w:r>
      <w:r>
        <w:tab/>
      </w:r>
      <w:r>
        <w:br/>
      </w:r>
      <w:r>
        <w:tab/>
      </w:r>
      <w:r>
        <w:br/>
      </w:r>
      <w:r w:rsidR="00000000" w:rsidRPr="00000000" w:rsidDel="00000000">
        <w:rPr>
          <w:rtl w:val="0"/>
        </w:rPr>
        <w:t xml:space="preserve">3. Sēklaudzētāju un sēklu tirgotāju reģistrā reģistrētās personas nosaukums, adrese un reģistrācijas kods.</w:t>
      </w:r>
      <w:r>
        <w:tab/>
      </w:r>
      <w:r>
        <w:br/>
      </w:r>
      <w:r>
        <w:tab/>
      </w:r>
      <w:r>
        <w:br/>
      </w:r>
      <w:r w:rsidR="00000000" w:rsidRPr="00000000" w:rsidDel="00000000">
        <w:rPr>
          <w:rtl w:val="0"/>
        </w:rPr>
        <w:t xml:space="preserve">4. Suga, šķirne un kategorija.</w:t>
      </w:r>
      <w:r>
        <w:tab/>
      </w:r>
      <w:r>
        <w:br/>
      </w:r>
      <w:r>
        <w:tab/>
      </w:r>
      <w:r>
        <w:br/>
      </w:r>
      <w:r w:rsidR="00000000" w:rsidRPr="00000000" w:rsidDel="00000000">
        <w:rPr>
          <w:rtl w:val="0"/>
        </w:rPr>
        <w:t xml:space="preserve">5. Partijas numurs, masa (kg) un iesaiņojuma vienību skaits.</w:t>
      </w:r>
      <w:r>
        <w:tab/>
      </w:r>
      <w:r>
        <w:br/>
      </w:r>
      <w:r>
        <w:tab/>
      </w:r>
      <w:r>
        <w:br/>
      </w:r>
      <w:r w:rsidR="00000000" w:rsidRPr="00000000" w:rsidDel="00000000">
        <w:rPr>
          <w:rtl w:val="0"/>
        </w:rPr>
        <w:t xml:space="preserve">6. Sēklu izcelsmi apliecinoša dokumenta atsauces informācija.</w:t>
      </w:r>
      <w:r>
        <w:tab/>
      </w:r>
      <w:r>
        <w:br/>
      </w:r>
      <w:r>
        <w:tab/>
      </w:r>
      <w:r>
        <w:br/>
      </w:r>
      <w:r w:rsidR="00000000" w:rsidRPr="00000000" w:rsidDel="00000000">
        <w:rPr>
          <w:rtl w:val="0"/>
        </w:rPr>
        <w:t xml:space="preserve">7. Sēklu parauga ņēmējs, vidējā parauga noņemšanas datums, sēklu parauga ņemšanas akta numurs.</w:t>
      </w:r>
      <w:r>
        <w:tab/>
      </w:r>
      <w:r>
        <w:br/>
      </w:r>
      <w:r>
        <w:tab/>
      </w:r>
      <w:r>
        <w:br/>
      </w:r>
      <w:r w:rsidR="00000000" w:rsidRPr="00000000" w:rsidDel="00000000">
        <w:rPr>
          <w:rtl w:val="0"/>
        </w:rPr>
        <w:t xml:space="preserve">8. Laboratorija, kas veikusi pārbaudi, un datums, kad paraugs saņemts laboratorijā.</w:t>
      </w:r>
      <w:r>
        <w:tab/>
      </w:r>
      <w:r>
        <w:br/>
      </w:r>
      <w:r>
        <w:tab/>
      </w:r>
      <w:r>
        <w:br/>
      </w:r>
      <w:r w:rsidR="00000000" w:rsidRPr="00000000" w:rsidDel="00000000">
        <w:rPr>
          <w:rtl w:val="0"/>
        </w:rPr>
        <w:t xml:space="preserve">9. Tīrības analīzes rezultāti.</w:t>
      </w:r>
      <w:r>
        <w:tab/>
      </w:r>
      <w:r>
        <w:br/>
      </w:r>
      <w:r>
        <w:tab/>
      </w:r>
      <w:r>
        <w:br/>
      </w:r>
      <w:r w:rsidR="00000000" w:rsidRPr="00000000" w:rsidDel="00000000">
        <w:rPr>
          <w:rtl w:val="0"/>
        </w:rPr>
        <w:t xml:space="preserve">10. Citu augu sugu sēklu piejaukuma analīzes rezultāti.</w:t>
      </w:r>
      <w:r>
        <w:tab/>
      </w:r>
      <w:r>
        <w:br/>
      </w:r>
      <w:r>
        <w:tab/>
      </w:r>
      <w:r>
        <w:br/>
      </w:r>
      <w:r w:rsidR="00000000" w:rsidRPr="00000000" w:rsidDel="00000000">
        <w:rPr>
          <w:rtl w:val="0"/>
        </w:rPr>
        <w:t xml:space="preserve">11. Vējauzu klātbūtne.</w:t>
      </w:r>
      <w:r>
        <w:tab/>
      </w:r>
      <w:r>
        <w:br/>
      </w:r>
      <w:r>
        <w:tab/>
      </w:r>
      <w:r>
        <w:br/>
      </w:r>
      <w:r w:rsidR="00000000" w:rsidRPr="00000000" w:rsidDel="00000000">
        <w:rPr>
          <w:rtl w:val="0"/>
        </w:rPr>
        <w:t xml:space="preserve">12. 1000 sēklu masa (gramos).</w:t>
      </w:r>
      <w:r>
        <w:tab/>
      </w:r>
      <w:r>
        <w:br/>
      </w:r>
      <w:r>
        <w:tab/>
      </w:r>
      <w:r>
        <w:br/>
      </w:r>
      <w:r w:rsidR="00000000" w:rsidRPr="00000000" w:rsidDel="00000000">
        <w:rPr>
          <w:rtl w:val="0"/>
        </w:rPr>
        <w:t xml:space="preserve">13. Dīgtspējas analīzes rezultāti, informācija par dīgtspējas noteikšanas apstākļiem.</w:t>
      </w:r>
      <w:r>
        <w:tab/>
      </w:r>
      <w:r>
        <w:br/>
      </w:r>
      <w:r>
        <w:tab/>
      </w:r>
      <w:r>
        <w:br/>
      </w:r>
      <w:r w:rsidR="00000000" w:rsidRPr="00000000" w:rsidDel="00000000">
        <w:rPr>
          <w:rtl w:val="0"/>
        </w:rPr>
        <w:t xml:space="preserve">14. Pagaidu dīgtspējas novērtējums (%), ja tas noteikts pēc reģistrā reģistrētās personas pieprasījuma.</w:t>
      </w:r>
      <w:r>
        <w:tab/>
      </w:r>
      <w:r>
        <w:br/>
      </w:r>
      <w:r>
        <w:tab/>
      </w:r>
      <w:r>
        <w:br/>
      </w:r>
      <w:r w:rsidR="00000000" w:rsidRPr="00000000" w:rsidDel="00000000">
        <w:rPr>
          <w:rtl w:val="0"/>
        </w:rPr>
        <w:t xml:space="preserve">15. Mitruma saturs (%), ja tas ir noteikts.</w:t>
      </w:r>
      <w:r>
        <w:tab/>
      </w:r>
      <w:r>
        <w:br/>
      </w:r>
      <w:r>
        <w:tab/>
      </w:r>
      <w:r>
        <w:br/>
      </w:r>
      <w:r w:rsidR="00000000" w:rsidRPr="00000000" w:rsidDel="00000000">
        <w:rPr>
          <w:rtl w:val="0"/>
        </w:rPr>
        <w:t xml:space="preserve">16. Kaitēkļu invāzija, ja tā noteikta pēc reģistrā reģistrētās personas pieprasījuma.</w:t>
      </w:r>
      <w:r>
        <w:tab/>
      </w:r>
      <w:r>
        <w:br/>
      </w:r>
      <w:r>
        <w:tab/>
      </w:r>
      <w:r>
        <w:br/>
      </w:r>
      <w:r w:rsidR="00000000" w:rsidRPr="00000000" w:rsidDel="00000000">
        <w:rPr>
          <w:rtl w:val="0"/>
        </w:rPr>
        <w:t xml:space="preserve">17. Norāde par sēklu partijas atbilstību šajos noteikumos attiecīgajai kategorijai noteiktajām prasībām vai norāde par sēklu partijas neatbilstību šajos noteikumos attiecīgajai kategorijai noteiktajām prasībām vai par to, ka novērtēti tikai daži rādītāji.</w:t>
      </w:r>
      <w:r>
        <w:tab/>
      </w:r>
      <w:r>
        <w:br/>
      </w:r>
      <w:r>
        <w:tab/>
      </w:r>
      <w:r>
        <w:br/>
      </w:r>
      <w:r w:rsidR="00000000" w:rsidRPr="00000000" w:rsidDel="00000000">
        <w:rPr>
          <w:rtl w:val="0"/>
        </w:rPr>
        <w:t xml:space="preserve">18. Norāde par sēklu partijas atkārtotas pārbaudes termiņu.</w:t>
      </w:r>
      <w:r>
        <w:tab/>
      </w:r>
      <w:r>
        <w:br/>
      </w:r>
      <w:r>
        <w:tab/>
      </w:r>
      <w:r>
        <w:br/>
      </w:r>
      <w:r w:rsidR="00000000" w:rsidRPr="00000000" w:rsidDel="00000000">
        <w:rPr>
          <w:rtl w:val="0"/>
        </w:rPr>
        <w:t xml:space="preserve">19. Dokumenta rekvizīti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24-TA-3183</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24-TA-3183</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noteikumu_(grozījumu)_projekts_p5_24-TA-3183.docx</dc:title>
</cp:coreProperties>
</file>

<file path=docProps/custom.xml><?xml version="1.0" encoding="utf-8"?>
<Properties xmlns="http://schemas.openxmlformats.org/officeDocument/2006/custom-properties" xmlns:vt="http://schemas.openxmlformats.org/officeDocument/2006/docPropsVTypes"/>
</file>