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19. decembra noteikumos Nr. 770 "Tieslietu ministrijas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24-TA-1267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