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22. jūnijā (prot. Nr. 33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"Purmalas" Ļaudonas pagastā, Madonas novadā, 1/2 domājamās daļas nostiprināšanu zemesgrāmatā uz valsts vārda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nostiprināt zemesgrāmatā uz valsts vārda sabiedrības ar ierobežotu atbildību "Publisko aktīvu pārvaldītājs Possessor" personā valsts īpašuma tiesības uz 1/2 domājamo daļu no nekustamā īpašuma ''Purmalas'' (nekustamā īpašuma kadastra Nr. 7070 004 0030) – zemes vienības (zemes vienības kadastra apzīmējums 7070 004 0030) 17,1 ha platībā, zemes vienības (zemes vienības kadastra apzīmējums 7070 004 0031)  9,2 ha platībā, dzīvojamās mājas (būves kadastra apzīmējums 7070 004 0030 001) un palīgēkas (būves kadastra apzīmējums 7070 004 0030 002) – Ļaudonas pagastā, Madonas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Vienlaikus ar valsts īpašuma tiesību nostiprināšanu zemesgrāmatā uz nekustamo īpašumu pilnvarot sabiedrību ar ierobežotu atbildību "Publisko aktīvu pārvaldītājs Possessor" iesniegt zemesgrāmatai nostiprinājuma lūgumu dzēst nekustamajam īpašumam reģistrēto atzīmi par aresta uzlikšanu.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Meža likuma 44. panta ceturtās daļas 7. punktu un Publiskas personas mantas atsavināšanas likuma 5. panta pirmo daļu atļaut sabiedrībai ar ierobežotu atbildību "Publisko aktīvu pārvaldītājs Possessor" pārdot nekustamo īpašumu izsolē.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22-TA-3791</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22-TA-3791</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rīkojuma_projekts_22-TA-3791.docx</dc:title>
</cp:coreProperties>
</file>

<file path=docProps/custom.xml><?xml version="1.0" encoding="utf-8"?>
<Properties xmlns="http://schemas.openxmlformats.org/officeDocument/2006/custom-properties" xmlns:vt="http://schemas.openxmlformats.org/officeDocument/2006/docPropsVTypes"/>
</file>