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Noteikumi par valsts akciju sabiedrības "Starptautiskā lidosta "Rīga"" lidlaukā sniegto pakalpojumu maksu</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likuma "</w:t>
      </w:r>
      <w:r w:rsidR="00000000" w:rsidRPr="00000000" w:rsidDel="00000000">
        <w:rPr>
          <w:rStyle w:val="paragraph"/>
          <w:i w:val="1"/>
          <w:rtl w:val="0"/>
        </w:rPr>
        <w:t xml:space="preserve">Par aviāciju</w:t>
      </w:r>
      <w:r w:rsidR="00000000" w:rsidRPr="00000000" w:rsidDel="00000000">
        <w:rPr>
          <w:rStyle w:val="paragraph"/>
          <w:i w:val="1"/>
          <w:rtl w:val="0"/>
        </w:rPr>
        <w:t xml:space="preserve">"</w:t>
      </w:r>
      <w:r>
        <w:br/>
      </w:r>
      <w:r w:rsidR="00000000" w:rsidRPr="00000000" w:rsidDel="00000000">
        <w:rPr>
          <w:rStyle w:val="paragraph"/>
          <w:i w:val="1"/>
          <w:rtl w:val="0"/>
        </w:rPr>
        <w:t xml:space="preserve">28. panta trešo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maksu par valsts akciju sabiedrības "Starptautiskā lidosta "Rīga"" (turpmāk – lidosta "Rīga") valsts nozīmes civilās aviācijas lidlaukā (turpmāk – lidlauks) sniegtajiem pakalpojumiem: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gaisa kuģa pacelšanos un nosēšanos;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gaisa kuģa stāvēšanu operatīvajā gaisa kuģu stāvvietā uz laiku, kurā tiek veikta gaisa kuģa apkalpošana pirms vai pēc lidojuma;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par pasažieru apkalpošanu, norādot pakalpojumus, kas ietverti attiecīgajā maksā;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maksas iekasēšanas un izlietošanas kārtību;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atbrīvojumus no šo noteikumu </w:t>
      </w:r>
      <w:r w:rsidR="00000000" w:rsidRPr="00000000" w:rsidDel="00000000">
        <w:rPr>
          <w:rtl w:val="0"/>
        </w:rPr>
        <w:t xml:space="preserve">1.1.</w:t>
      </w:r>
      <w:r w:rsidR="00000000" w:rsidRPr="00000000" w:rsidDel="00000000">
        <w:rPr>
          <w:rtl w:val="0"/>
        </w:rPr>
        <w:t xml:space="preserve"> apakšpunktā minētās maksas par lidlaukā sniegtajiem pakalpojumiem.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Maksa par gaisa kuģa pacelšanos un nosēšanos, kas ietver skrejceļa un manevrēšanas ceļu, skrejceļa un manevrēšanas ceļu apgaismojuma, lidlauka vadības dienesta pakalpojumu un citas lidlauka infrastruktūras izmantošanu, ja infrastruktūra nepieciešama gaisa kuģa pacelšanās un nosēšanās nodrošināšanai, ir 3,39 </w:t>
      </w:r>
      <w:r w:rsidR="00000000" w:rsidRPr="00000000" w:rsidDel="00000000">
        <w:rPr>
          <w:i w:val="1"/>
          <w:rtl w:val="0"/>
        </w:rPr>
        <w:t xml:space="preserve">euro</w:t>
      </w:r>
      <w:r w:rsidR="00000000" w:rsidRPr="00000000" w:rsidDel="00000000">
        <w:rPr>
          <w:rtl w:val="0"/>
        </w:rPr>
        <w:t xml:space="preserve"> par katriem 1000 gaisa kuģa maksimāli pieļaujamās pacelšanās masas kilogramiem (noapaļojot uz augšu līdz 10 kg) katrā pacelšanās un nosēšanās reizē, bet ne mazāk kā 50 </w:t>
      </w:r>
      <w:r w:rsidR="00000000" w:rsidRPr="00000000" w:rsidDel="00000000">
        <w:rPr>
          <w:i w:val="1"/>
          <w:rtl w:val="0"/>
        </w:rPr>
        <w:t xml:space="preserve">euro</w:t>
      </w:r>
      <w:r w:rsidR="00000000" w:rsidRPr="00000000" w:rsidDel="00000000">
        <w:rPr>
          <w:rtl w:val="0"/>
        </w:rPr>
        <w:t xml:space="preserve">. Treniņu lidojuma stundu pielīdzina vienai pacelšanās un nosēšanās reizei, bet par otro un katru nākamo stundu piemēro koeficientu 0,75. Pārvadātājiem, kas izmanto elastīgas gaisa kuģa maksimāli pieļaujamās pacelšanās masas, aprēķinu veic, ņemot vērā lielāko maksimāli pieļaujamo pacelšanās masu, ar kuru gaisa kuģis ir sertificēts tā reģistrācijas valstī, un, ja gaisa kuģim ir vairākas maksimāli pieļaujamās pacelšanās masas, ņem vērā maksimālo masu.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Ja pārvadātājs saskaņā ar publicētu lidojumu sarakstu ir uzsācis regulāros lidojumus uz lidostu "Rīga" un pirmo sešu mēnešu laikā no lidojuma uzsākšanas ir pārvadājis vismaz 3500 no lidostas "Rīga" izlidojošos pasažierus lidojumu jaunā virzienā (par lidojumu jaunā virzienā neuzskata pārvadātāja atsāktus regulāros lidojumus pēc pārtraukuma maršrutā kurā tas iepriekš lidojis, ja pārtraukums ir bijis mazāks par 24 mēnešiem), uz lidlauku, uz kuru lidojumu pieteikuma brīdī regulāri lidojumi netiek veikti un kas tālāks par 6000 km (mērot īsāko attālumu), maksa par gaisa kuģa pacelšanos un nosēšanos trīs gadus no lidojumu uzsākšanas ir šāda:</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pirmajā gadā maksu nepiemēro;</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otrajā gadā – 1,02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trešajā gadā – 1,70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Maksa par gaisa kuģa stāvēšanu operatīvajā gaisa kuģu stāvvietā par laiku, kurā tiek veikta gaisa kuģa apkalpošana pirms vai pēc lidojuma, ir šāda: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pirmā stunda ir bez maksas, bet šo noteikumu</w:t>
      </w:r>
      <w:r w:rsidR="00000000" w:rsidRPr="00000000" w:rsidDel="00000000">
        <w:rPr>
          <w:shd w:fill="#e0ffff" w:val="clear"/>
          <w:rtl w:val="0"/>
        </w:rPr>
        <w:t xml:space="preserve"> </w:t>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w:t>
      </w:r>
      <w:r w:rsidR="00000000" w:rsidRPr="00000000" w:rsidDel="00000000">
        <w:rPr>
          <w:shd w:fill="#e0ffff" w:val="clear"/>
          <w:rtl w:val="0"/>
        </w:rPr>
        <w:t xml:space="preserve"> </w:t>
      </w:r>
      <w:r w:rsidR="00000000" w:rsidRPr="00000000" w:rsidDel="00000000">
        <w:rPr>
          <w:rtl w:val="0"/>
        </w:rPr>
        <w:t xml:space="preserve">minētajā gadījumā pirmās trīs stundas ir bez maksas;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otro un katru nākamo stundu, bet šo noteikumu </w:t>
      </w:r>
      <w:r w:rsidR="00000000" w:rsidRPr="00000000" w:rsidDel="00000000">
        <w:rPr>
          <w:shd w:fill="#e0ffff" w:val="clear"/>
          <w:rtl w:val="0"/>
        </w:rPr>
        <w:t xml:space="preserve">2.</w:t>
      </w:r>
      <w:r w:rsidR="00000000" w:rsidRPr="00000000" w:rsidDel="00000000">
        <w:rPr>
          <w:shd w:fill="#e0ffff" w:val="clear"/>
          <w:vertAlign w:val="superscript"/>
          <w:rtl w:val="0"/>
        </w:rPr>
        <w:t xml:space="preserve">1 </w:t>
      </w:r>
      <w:r w:rsidR="00000000" w:rsidRPr="00000000" w:rsidDel="00000000">
        <w:rPr>
          <w:shd w:fill="#e0ffff" w:val="clear"/>
          <w:rtl w:val="0"/>
        </w:rPr>
        <w:t xml:space="preserve">punktā </w:t>
      </w:r>
      <w:r w:rsidR="00000000" w:rsidRPr="00000000" w:rsidDel="00000000">
        <w:rPr>
          <w:rtl w:val="0"/>
        </w:rPr>
        <w:t xml:space="preserve">minētajā gadījumā par ceturto un katru nākamo stundu – 0,14 </w:t>
      </w:r>
      <w:r w:rsidR="00000000" w:rsidRPr="00000000" w:rsidDel="00000000">
        <w:rPr>
          <w:i w:val="1"/>
          <w:rtl w:val="0"/>
        </w:rPr>
        <w:t xml:space="preserve">euro</w:t>
      </w:r>
      <w:r w:rsidR="00000000" w:rsidRPr="00000000" w:rsidDel="00000000">
        <w:rPr>
          <w:rtl w:val="0"/>
        </w:rPr>
        <w:t xml:space="preserve"> par katriem 1000 gaisa kuģa maksimāli pieļaujamās pacelšanās masas kilogramiem, bet ne mazāk kā 50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Maksa par pasažieru un publisko uzgaidāmo telpu un gaiteņu, kā arī citas pasažieru apkalpošanai nepieciešamās pasažieru termināļu infrastruktūras (izņemot centralizēto infrastruktūru) izmantošanu (turpmāk - pasažieru maksa) ir 3,39 </w:t>
      </w:r>
      <w:r w:rsidR="00000000" w:rsidRPr="00000000" w:rsidDel="00000000">
        <w:rPr>
          <w:i w:val="1"/>
          <w:rtl w:val="0"/>
        </w:rPr>
        <w:t xml:space="preserve">euro</w:t>
      </w:r>
      <w:r w:rsidR="00000000" w:rsidRPr="00000000" w:rsidDel="00000000">
        <w:rPr>
          <w:rtl w:val="0"/>
        </w:rPr>
        <w:t xml:space="preserve"> par katru izlidojošo pasažieri, kas nav tranzīta vai transfēra pasažieri.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Pārvadātājiem, kuri izpilda šo noteikumu </w:t>
      </w:r>
      <w:r w:rsidR="00000000" w:rsidRPr="00000000" w:rsidDel="00000000">
        <w:rPr>
          <w:rtl w:val="0"/>
        </w:rPr>
        <w:t xml:space="preserve">5.</w:t>
      </w:r>
      <w:r w:rsidR="00000000" w:rsidRPr="00000000" w:rsidDel="00000000">
        <w:rPr>
          <w:rtl w:val="0"/>
        </w:rPr>
        <w:t xml:space="preserve"> un </w:t>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noteiktos kritērijus, </w:t>
      </w:r>
      <w:r w:rsidR="00000000" w:rsidRPr="00000000" w:rsidDel="00000000">
        <w:rPr>
          <w:rtl w:val="0"/>
        </w:rPr>
        <w:t xml:space="preserve">4. </w:t>
      </w:r>
      <w:r w:rsidR="00000000" w:rsidRPr="00000000" w:rsidDel="00000000">
        <w:rPr>
          <w:rtl w:val="0"/>
        </w:rPr>
        <w:t xml:space="preserve">punktā</w:t>
      </w:r>
      <w:r w:rsidR="00000000" w:rsidRPr="00000000" w:rsidDel="00000000">
        <w:rPr>
          <w:rtl w:val="0"/>
        </w:rPr>
        <w:t xml:space="preserve">  noteiktās pasažieru maksas tiek piemērotas </w:t>
      </w:r>
      <w:r w:rsidR="00000000" w:rsidRPr="00000000" w:rsidDel="00000000">
        <w:rPr>
          <w:rtl w:val="0"/>
        </w:rPr>
        <w:t xml:space="preserve">5.</w:t>
      </w:r>
      <w:r w:rsidR="00000000" w:rsidRPr="00000000" w:rsidDel="00000000">
        <w:rPr>
          <w:rtl w:val="0"/>
        </w:rPr>
        <w:t xml:space="preserve"> un </w:t>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w:t>
      </w:r>
      <w:r w:rsidR="00000000" w:rsidRPr="00000000" w:rsidDel="00000000">
        <w:rPr>
          <w:shd w:fill="#e0ffff" w:val="clear"/>
          <w:rtl w:val="0"/>
        </w:rPr>
        <w:t xml:space="preserve"> </w:t>
      </w:r>
      <w:r w:rsidR="00000000" w:rsidRPr="00000000" w:rsidDel="00000000">
        <w:rPr>
          <w:rtl w:val="0"/>
        </w:rPr>
        <w:t xml:space="preserve">noteiktajā apmērā.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Ja pārvadātājs saskaņā ar publicētu lidojumu sarakstu ir uzsācis regulāros lidojumus par samaksu (turpmāk – regulārie lidojumi) un pirmo sešu mēnešu laikā no lidojuma uzsākšanas ir pārvadājis vismaz 3 500 izlidojošos pasažierus no lidosta "Rīga" lidojumu jaunā virzienā (par lidojumu jaunā virzienā neuzskata pārvadātāja atsāktus regulāros lidojumus pēc pārtraukuma maršrutā, kurā tas iepriekš lidojis, ja pārtraukums ir bijis mazāks par 24 mēnešiem) uz lidlauku, uz kuru lidojumu pieteikuma brīdī regulāri lidojumi netiek veikti un kas tālāks par 3 000 km (mērot īsāko attālumu), maksa par katru jaunajā lidojumu virzienā izlidojušo pasažieri trīs gadus no lidojumu uzsākšanas ir šāda: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pirmajā gadā maksu nepiemēro;</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otrajā gadā – 1,02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trešajā gadā – 1,70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Ja pārvadātājs, kas saskaņā ar publicētu lidojumu sarakstu veic regulāros lidojumus no lidostas “Rīga” un šajā punktā noteiktajos periodos pārvadāto izlidojošo pasažieru skaits pārsniedz šajā punktā noteikto līmeni, pasažieru skaita pieaugumam piemēro sekojošu pasažieru maksu: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2024. gadā – maksu nepiemēro pasažieriem, kas pārsniedz pārvadātāja 2019. gadā apkalpoto izlidojošo pasažieru skaitu (ja pārvadātājs 2019. gadā nav izpildījis regulāros lidojumus no lidostas “Rīga”, šādu maksu piemēro par katru 2024. gadā pārvadāto pasažieri);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2025. gada 1. ceturksnī – maksu nepiemēro pasažieriem, kas pārsniedz pārvadātāja 2019. gada 1. ceturksnī apkalpoto izlidojošo pasažieru skaitu (ja pārvadātājs 2019. gada 1. ceturksnī nav izpildījis regulāros lidojumus no lidostas “Rīga”, šādu maksu piemēro par katru 2025. gada 1. ceturksnī pārvadāto pasažieri);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2025. gada 2.- 4. ceturksnī – 1,70 </w:t>
      </w:r>
      <w:r w:rsidR="00000000" w:rsidRPr="00000000" w:rsidDel="00000000">
        <w:rPr>
          <w:i w:val="1"/>
          <w:rtl w:val="0"/>
        </w:rPr>
        <w:t xml:space="preserve">euro</w:t>
      </w:r>
      <w:r w:rsidR="00000000" w:rsidRPr="00000000" w:rsidDel="00000000">
        <w:rPr>
          <w:rtl w:val="0"/>
        </w:rPr>
        <w:t xml:space="preserve"> par katru pasažieri pieauguma daļai pret 2024. gada 2.- 4. ceturksnī pārvadāto izlidojošo pasažieru skaitu, kas nepārsniedz 22 500 pasažieru, bet pasažieru pieauguma daļai, kas pārsniedz 22 500 pasažieru, maksu nepiemēro;</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2026. gadā – 1,70 </w:t>
      </w:r>
      <w:r w:rsidR="00000000" w:rsidRPr="00000000" w:rsidDel="00000000">
        <w:rPr>
          <w:i w:val="1"/>
          <w:rtl w:val="0"/>
        </w:rPr>
        <w:t xml:space="preserve">euro</w:t>
      </w:r>
      <w:r w:rsidR="00000000" w:rsidRPr="00000000" w:rsidDel="00000000">
        <w:rPr>
          <w:rtl w:val="0"/>
        </w:rPr>
        <w:t xml:space="preserve"> par katru pasažieri pieauguma daļai pret 2025. gada apjomu, kas nepārsniedz 30 000 pasažieru, bet pasažieru pieauguma daļai, kas pārsniedz 30 000 pasažieru, maksu nepiemēro.</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Ja pārvadātājs vienlaikus atbilst šo noteikumu </w:t>
      </w:r>
      <w:r w:rsidR="00000000" w:rsidRPr="00000000" w:rsidDel="00000000">
        <w:rPr>
          <w:rtl w:val="0"/>
        </w:rPr>
        <w:t xml:space="preserve">5.</w:t>
      </w:r>
      <w:r w:rsidR="00000000" w:rsidRPr="00000000" w:rsidDel="00000000">
        <w:rPr>
          <w:rtl w:val="0"/>
        </w:rPr>
        <w:t xml:space="preserve"> un </w:t>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punkta</w:t>
      </w:r>
      <w:r w:rsidR="00000000" w:rsidRPr="00000000" w:rsidDel="00000000">
        <w:rPr>
          <w:rtl w:val="0"/>
        </w:rPr>
        <w:t xml:space="preserve"> nosacījumiem, tad par izlidojošo pasažieru skaitu, kas atbilst </w:t>
      </w:r>
      <w:r w:rsidR="00000000" w:rsidRPr="00000000" w:rsidDel="00000000">
        <w:rPr>
          <w:rtl w:val="0"/>
        </w:rPr>
        <w:t xml:space="preserve">5. </w:t>
      </w:r>
      <w:r w:rsidR="00000000" w:rsidRPr="00000000" w:rsidDel="00000000">
        <w:rPr>
          <w:rtl w:val="0"/>
        </w:rPr>
        <w:t xml:space="preserve">punkta</w:t>
      </w:r>
      <w:r w:rsidR="00000000" w:rsidRPr="00000000" w:rsidDel="00000000">
        <w:rPr>
          <w:rtl w:val="0"/>
        </w:rPr>
        <w:t xml:space="preserve">  noteikumiem, tiek piemērota 5. punktā noteiktā maksa un attiecīgais pasažieru skaits netiek ieskaitīts pārvadātāja pasažieru skaita pieaugumā, kam tiek piemērota </w:t>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noteiktā maksa.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un </w:t>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4. </w:t>
      </w:r>
      <w:r w:rsidR="00000000" w:rsidRPr="00000000" w:rsidDel="00000000">
        <w:rPr>
          <w:rtl w:val="0"/>
        </w:rPr>
        <w:t xml:space="preserve">apakšpunktos</w:t>
      </w:r>
      <w:r w:rsidR="00000000" w:rsidRPr="00000000" w:rsidDel="00000000">
        <w:rPr>
          <w:rtl w:val="0"/>
        </w:rPr>
        <w:t xml:space="preserve"> punktos noteiktās maksas piemērojamas gadījumos, ja pārvadātāja izlidojušo pasažieru skaits pārsniedz iepriekšējā gada attiecīgajā atskaites periodā apkalpoto izlidojušo pasažieru skaitu un pārvadātājs nodrošinājis pasažieru skaita pieaugumu ik gadu.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Maksa par pasažieru termināļa infrastruktūras izmantošanu tranzīta un transfēra pasažieriem (pasažieriem, kuri izlido no lidostas "Rīga" kontrolējamās teritorijas tajā pašā gaisa kuģī, ar kuru ielidojuši, vai citā gaisa kuģī) ir 0,71 </w:t>
      </w:r>
      <w:r w:rsidR="00000000" w:rsidRPr="00000000" w:rsidDel="00000000">
        <w:rPr>
          <w:i w:val="1"/>
          <w:rtl w:val="0"/>
        </w:rPr>
        <w:t xml:space="preserve">euro</w:t>
      </w:r>
      <w:r w:rsidR="00000000" w:rsidRPr="00000000" w:rsidDel="00000000">
        <w:rPr>
          <w:rtl w:val="0"/>
        </w:rPr>
        <w:t xml:space="preserve"> par katru izlidojošo tranzīta un transfēra pasažieri.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No šo noteikumu </w:t>
      </w:r>
      <w:r w:rsidR="00000000" w:rsidRPr="00000000" w:rsidDel="00000000">
        <w:rPr>
          <w:rtl w:val="0"/>
        </w:rPr>
        <w:t xml:space="preserve">2.</w:t>
      </w:r>
      <w:r w:rsidR="00000000" w:rsidRPr="00000000" w:rsidDel="00000000">
        <w:rPr>
          <w:rtl w:val="0"/>
        </w:rPr>
        <w:t xml:space="preserve">,</w:t>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 </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un </w:t>
      </w:r>
      <w:r w:rsidR="00000000" w:rsidRPr="00000000" w:rsidDel="00000000">
        <w:rPr>
          <w:rtl w:val="0"/>
        </w:rPr>
        <w:t xml:space="preserve">6.</w:t>
      </w:r>
      <w:r w:rsidR="00000000" w:rsidRPr="00000000" w:rsidDel="00000000">
        <w:rPr>
          <w:rtl w:val="0"/>
        </w:rPr>
        <w:t xml:space="preserve"> punktā paredzētās maksas ir atbrīvoti: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speciālie lidojumi, kuru vienīgais mērķis ir oficiālā norīkojumā pārvadāt valdošo monarhu un viņa tiešos ģimenes locekļus, valsts vadītājus, valdību vadītājus un valdību ministrus;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lidojumi, kas paredzēti meklēšanas un glābšanas darbiem pēc kompetenta aviācijas meklēšanas un glābšanas dienesta rīkojuma;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lidojumi ar valsts gaisa kuģi 1944. gada 7. decembra Konvencijas par starptautisko civilo aviāciju 3. panta izpratnē.</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No šo noteikumu </w:t>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 </w:t>
      </w:r>
      <w:r w:rsidR="00000000" w:rsidRPr="00000000" w:rsidDel="00000000">
        <w:rPr>
          <w:rtl w:val="0"/>
        </w:rPr>
        <w:t xml:space="preserve">3.</w:t>
      </w:r>
      <w:r w:rsidR="00000000" w:rsidRPr="00000000" w:rsidDel="00000000">
        <w:rPr>
          <w:rtl w:val="0"/>
        </w:rPr>
        <w:t xml:space="preserve"> , </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un </w:t>
      </w:r>
      <w:r w:rsidR="00000000" w:rsidRPr="00000000" w:rsidDel="00000000">
        <w:rPr>
          <w:rtl w:val="0"/>
        </w:rPr>
        <w:t xml:space="preserve">6.</w:t>
      </w:r>
      <w:r w:rsidR="00000000" w:rsidRPr="00000000" w:rsidDel="00000000">
        <w:rPr>
          <w:rtl w:val="0"/>
        </w:rPr>
        <w:t xml:space="preserve"> punktā minētās maksas ir atbrīvoti pasažieri, kuri jaunāki par diviem gadiem.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No šo noteikumu </w:t>
      </w:r>
      <w:r w:rsidR="00000000" w:rsidRPr="00000000" w:rsidDel="00000000">
        <w:rPr>
          <w:rtl w:val="0"/>
        </w:rPr>
        <w:t xml:space="preserve">3.</w:t>
      </w:r>
      <w:r w:rsidR="00000000" w:rsidRPr="00000000" w:rsidDel="00000000">
        <w:rPr>
          <w:rtl w:val="0"/>
        </w:rPr>
        <w:t xml:space="preserve"> punktā minētās maksas ir atbrīvoti gaisa kuģu īpašnieki, lietotāji un lidlauka pakalpojumu sniedzēji, kuriem ir noslēgts atsevišķs līgums saskaņā ar lidostas "Rīga" ilgtermiņa gaisa kuģu stāvvietu izmantošanas cenrādi, ciktāl tas nav pretrunā ar nacionālajām un starptautiskajām, tostarp Eiropas Savienības, konkurences tiesībām.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Gaisa kuģa īpašnieks un ekspluatants ir solidāri atbildīgs par lidostas "Rīga" sniegto pakalpojumu samaksu.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Pirmos sešus mēnešus pēc regulāru lidojumu uzsākšanas jaunā virzienā pārvadātājs par pakalpojumiem samaksā pilnu šo noteikumu </w:t>
      </w:r>
      <w:r w:rsidR="00000000" w:rsidRPr="00000000" w:rsidDel="00000000">
        <w:rPr>
          <w:rtl w:val="0"/>
        </w:rPr>
        <w:t xml:space="preserve">2.</w:t>
      </w:r>
      <w:r w:rsidR="00000000" w:rsidRPr="00000000" w:rsidDel="00000000">
        <w:rPr>
          <w:rtl w:val="0"/>
        </w:rPr>
        <w:t xml:space="preserve"> ., </w:t>
      </w:r>
      <w:r w:rsidR="00000000" w:rsidRPr="00000000" w:rsidDel="00000000">
        <w:rPr>
          <w:rtl w:val="0"/>
        </w:rPr>
        <w:t xml:space="preserve">3.</w:t>
      </w:r>
      <w:r w:rsidR="00000000" w:rsidRPr="00000000" w:rsidDel="00000000">
        <w:rPr>
          <w:rtl w:val="0"/>
        </w:rPr>
        <w:t xml:space="preserve">  un </w:t>
      </w:r>
      <w:r w:rsidR="00000000" w:rsidRPr="00000000" w:rsidDel="00000000">
        <w:rPr>
          <w:rtl w:val="0"/>
        </w:rPr>
        <w:t xml:space="preserve">4. </w:t>
      </w:r>
      <w:r w:rsidR="00000000" w:rsidRPr="00000000" w:rsidDel="00000000">
        <w:rPr>
          <w:rtl w:val="0"/>
        </w:rPr>
        <w:t xml:space="preserve">punktā</w:t>
      </w:r>
      <w:r w:rsidR="00000000" w:rsidRPr="00000000" w:rsidDel="00000000">
        <w:rPr>
          <w:rtl w:val="0"/>
        </w:rPr>
        <w:t xml:space="preserve">  minēto summu;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Pēc šo noteikumu </w:t>
      </w:r>
      <w:r w:rsidR="00000000" w:rsidRPr="00000000" w:rsidDel="00000000">
        <w:rPr>
          <w:rtl w:val="0"/>
        </w:rPr>
        <w:t xml:space="preserve">11. </w:t>
      </w:r>
      <w:r w:rsidR="00000000" w:rsidRPr="00000000" w:rsidDel="00000000">
        <w:rPr>
          <w:rtl w:val="0"/>
        </w:rPr>
        <w:t xml:space="preserve">punktā</w:t>
      </w:r>
      <w:r w:rsidR="00000000" w:rsidRPr="00000000" w:rsidDel="00000000">
        <w:rPr>
          <w:rtl w:val="0"/>
        </w:rPr>
        <w:t xml:space="preserve"> noteiktā 6 mēnešu perioda beigām, ja ir izpildīti šo noteikumu </w:t>
      </w:r>
      <w:r w:rsidR="00000000" w:rsidRPr="00000000" w:rsidDel="00000000">
        <w:rPr>
          <w:rtl w:val="0"/>
        </w:rPr>
        <w:t xml:space="preserve">5.</w:t>
      </w:r>
      <w:r w:rsidR="00000000" w:rsidRPr="00000000" w:rsidDel="00000000">
        <w:rPr>
          <w:rtl w:val="0"/>
        </w:rPr>
        <w:t xml:space="preserve"> , </w:t>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un </w:t>
      </w:r>
      <w:r w:rsidR="00000000" w:rsidRPr="00000000" w:rsidDel="00000000">
        <w:rPr>
          <w:rtl w:val="0"/>
        </w:rPr>
        <w:t xml:space="preserve">12. </w:t>
      </w:r>
      <w:r w:rsidR="00000000" w:rsidRPr="00000000" w:rsidDel="00000000">
        <w:rPr>
          <w:rtl w:val="0"/>
        </w:rPr>
        <w:t xml:space="preserve">punktā</w:t>
      </w:r>
      <w:r w:rsidR="00000000" w:rsidRPr="00000000" w:rsidDel="00000000">
        <w:rPr>
          <w:rtl w:val="0"/>
        </w:rPr>
        <w:t xml:space="preserve">  minētie nosacījumi, lidosta "Rīga" pārrēķina maksu un iesniedz pārvadātājam kredītrēķinu par jaunajā regulārajā lidojumu maršrutā pārvadātajiem izlidojušajiem pasažieriem un veiktajiem lidojumiem.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Pēc 6 mēnešu perioda beigām, ja ir izpildīti šo noteikumu </w:t>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5.</w:t>
      </w:r>
      <w:r w:rsidR="00000000" w:rsidRPr="00000000" w:rsidDel="00000000">
        <w:rPr>
          <w:rtl w:val="0"/>
        </w:rPr>
        <w:t xml:space="preserve"> , un </w:t>
      </w:r>
      <w:r w:rsidR="00000000" w:rsidRPr="00000000" w:rsidDel="00000000">
        <w:rPr>
          <w:rtl w:val="0"/>
        </w:rPr>
        <w:t xml:space="preserve">12. </w:t>
      </w:r>
      <w:r w:rsidR="00000000" w:rsidRPr="00000000" w:rsidDel="00000000">
        <w:rPr>
          <w:rtl w:val="0"/>
        </w:rPr>
        <w:t xml:space="preserve">punktā</w:t>
      </w:r>
      <w:r w:rsidR="00000000" w:rsidRPr="00000000" w:rsidDel="00000000">
        <w:rPr>
          <w:rtl w:val="0"/>
        </w:rPr>
        <w:t xml:space="preserve"> minētie nosacījumi, pārvadātājs norēķinus veic šo noteikumu </w:t>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un </w:t>
      </w:r>
      <w:r w:rsidR="00000000" w:rsidRPr="00000000" w:rsidDel="00000000">
        <w:rPr>
          <w:rtl w:val="0"/>
        </w:rPr>
        <w:t xml:space="preserve">5. </w:t>
      </w:r>
      <w:r w:rsidR="00000000" w:rsidRPr="00000000" w:rsidDel="00000000">
        <w:rPr>
          <w:rtl w:val="0"/>
        </w:rPr>
        <w:t xml:space="preserve">punktā</w:t>
      </w:r>
      <w:r w:rsidR="00000000" w:rsidRPr="00000000" w:rsidDel="00000000">
        <w:rPr>
          <w:rtl w:val="0"/>
        </w:rPr>
        <w:t xml:space="preserve"> minētajā apmērā.”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Pēc kalendārā gada noslēguma lidosta “Rīga” aprēķina pārvadātāja iepriekšējā gada laikā pārvadāto izlidojošo pasažieru skaita pieaugumu, kam piemērojami </w:t>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noteiktā maksa atbilstoši šo noteikumu </w:t>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un </w:t>
      </w:r>
      <w:r w:rsidR="00000000" w:rsidRPr="00000000" w:rsidDel="00000000">
        <w:rPr>
          <w:rtl w:val="0"/>
        </w:rPr>
        <w:t xml:space="preserve">5.</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punktā noteiktajiem kritērijiem un iesniedz pārvadātājam kredītrēķinu.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Pārvadātājam tiek piemērotas šajos noteikumos paredzētās diferencētās maksas, ja kredītrēķina aprēķināšanas un izsniegšanas brīdī pārvadātājam nav parādsaistību pret lidostu "Rīga", pretējā gadījumā kredītrēķini netiek izsniegti.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Maksājumu par lidostas "Rīga" sniegtajiem pakalpojumiem pārvadātājs veic 30 dienu laikā pēc rēķina nosūtīšanas.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Maksājumu par lidostas "Rīga" čarterpārvadātāja sniegtajiem pakalpojumiem pārvadātājs vai tā pārstāvis samaksā pēc nolaišanās lidostā "Rīga" ar maksājumu iestādes starpniecību, kurai ir tiesības sniegt maksājumu pakalpojumus Maksājumu pakalpojumu un elektroniskās naudas likuma izpratnē, ja līgumā nav noteikts citādi.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Par maksājumu termiņa kavējumiem piemēro nokavējuma naudu 0,05 procentu apmērā no laikā nesamaksātā pamatparāda par katru kavējuma dienu.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3.</w:t>
      </w:r>
      <w:r w:rsidR="00000000" w:rsidRPr="00000000" w:rsidDel="00000000">
        <w:rPr>
          <w:rtl w:val="0"/>
        </w:rPr>
        <w:t xml:space="preserve"> un </w:t>
      </w:r>
      <w:r w:rsidR="00000000" w:rsidRPr="00000000" w:rsidDel="00000000">
        <w:rPr>
          <w:rtl w:val="0"/>
        </w:rPr>
        <w:t xml:space="preserve">4.</w:t>
      </w:r>
      <w:r w:rsidR="00000000" w:rsidRPr="00000000" w:rsidDel="00000000">
        <w:rPr>
          <w:rtl w:val="0"/>
        </w:rPr>
        <w:t xml:space="preserve"> punktā minēto maksu izlieto lidostas "Rīga" izdevumu segšanai, kas radušies, nodrošinot gaisa kuģu pacelšanos un nosēšanos, gaisa kuģa stāvēšanu operatīvajā gaisa kuģu stāvvietā un pasažieru apkalpošanu, kā arī minēto pakalpojumu sniegšanai nepieciešamās infrastruktūras attīstībai.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Ja pārvadātājs līdz 2024. gada 31. martam saskaņā ar publicētu lidojumu sarakstu ir uzsācis regulārus lidojumus uz lidostu "Rīga" un no tās lidojumu jaunā virzienā (par lidojumu jaunā virzienā neuzskata pārvadātāja atsāktus regulāros lidojumus pēc pārtraukuma maršrutā, kurā tas iepriekš lidojis, ja pārtraukums ir bijis mazāks par 12 mēnešiem) vismaz divas reizes nedēļā ne mazāk kā sešus mēnešus pēc kārtas, maksa par katru jaunajā lidojumu virzienā izlidojušo pasažieri trīs gadus no lidojumu uzsākšanas, lidojumiem tālāk par 4 200 km (mērot īsāko attālumu), uz lidlauka, uz kuru lidojumu pieteikuma brīdī regulāri lidojumi netiek veikti, ir šāda: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pirmajā gadā maksu nepiemēro;</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otrajā gadā – 0,75 </w:t>
      </w:r>
      <w:r w:rsidR="00000000" w:rsidRPr="00000000" w:rsidDel="00000000">
        <w:rPr>
          <w:i w:val="1"/>
          <w:rtl w:val="0"/>
        </w:rPr>
        <w:t xml:space="preserve">euro;</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trešajā gadā - 1,00 </w:t>
      </w:r>
      <w:r w:rsidR="00000000" w:rsidRPr="00000000" w:rsidDel="00000000">
        <w:rPr>
          <w:i w:val="1"/>
          <w:rtl w:val="0"/>
        </w:rPr>
        <w:t xml:space="preserve">euro.</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Šo noteikumu 17. punktā minētās maksas iekasēšanas kārtība ir šāda: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pirmos sešus mēnešus pēc regulāru lidojumu uzsākšanas jaunā virzienā pārvadātājs par pakalpojumiem samaksā 3,10 </w:t>
      </w:r>
      <w:r w:rsidR="00000000" w:rsidRPr="00000000" w:rsidDel="00000000">
        <w:rPr>
          <w:i w:val="1"/>
          <w:rtl w:val="0"/>
        </w:rPr>
        <w:t xml:space="preserve">euro</w:t>
      </w:r>
      <w:r w:rsidR="00000000" w:rsidRPr="00000000" w:rsidDel="00000000">
        <w:rPr>
          <w:rtl w:val="0"/>
        </w:rPr>
        <w:t xml:space="preserve"> par katru izlidojušo pasažieri;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pēc šo noteikumu </w:t>
      </w:r>
      <w:r w:rsidR="00000000" w:rsidRPr="00000000" w:rsidDel="00000000">
        <w:rPr>
          <w:rtl w:val="0"/>
        </w:rPr>
        <w:t xml:space="preserve">18.1.</w:t>
      </w:r>
      <w:r w:rsidR="00000000" w:rsidRPr="00000000" w:rsidDel="00000000">
        <w:rPr>
          <w:rtl w:val="0"/>
        </w:rPr>
        <w:t xml:space="preserve"> apakšpunktā minēto lidojumu veikšanas, ja ir izpildīti šo noteikumu </w:t>
      </w:r>
      <w:r w:rsidR="00000000" w:rsidRPr="00000000" w:rsidDel="00000000">
        <w:rPr>
          <w:rtl w:val="0"/>
        </w:rPr>
        <w:t xml:space="preserve">17.</w:t>
      </w:r>
      <w:r w:rsidR="00000000" w:rsidRPr="00000000" w:rsidDel="00000000">
        <w:rPr>
          <w:rtl w:val="0"/>
        </w:rPr>
        <w:t xml:space="preserve"> punktā minētie nosacījumi, lidosta "Rīga" pārrēķina maksu un iesniedz pārvadātājam kredītrēķinu par jaunajā regulārajā lidojumu maršrutā pārvadātajiem izlidojušajiem pasažieriem;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atlikušajā lidojumu periodā, ja ir izpildīti šo noteikumu 17. punktā minētie nosacījumi, pārvadātājs norēķinus veic attiecīgi šo noteikumu </w:t>
      </w:r>
      <w:r w:rsidR="00000000" w:rsidRPr="00000000" w:rsidDel="00000000">
        <w:rPr>
          <w:rtl w:val="0"/>
        </w:rPr>
        <w:t xml:space="preserve">17. </w:t>
      </w:r>
      <w:r w:rsidR="00000000" w:rsidRPr="00000000" w:rsidDel="00000000">
        <w:rPr>
          <w:rtl w:val="0"/>
        </w:rPr>
        <w:t xml:space="preserve">punktā</w:t>
      </w:r>
      <w:r w:rsidR="00000000" w:rsidRPr="00000000" w:rsidDel="00000000">
        <w:rPr>
          <w:rtl w:val="0"/>
        </w:rPr>
        <w:t xml:space="preserve"> minētajā apmērā.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Atzīt par spēku zaudējušiem Ministru kabineta 2013. gada 16. aprīļa noteikumus Nr. 210 "Noteikumi par valsts akciju sabiedrības "Starptautiskā lidosta "Rīga"" lidlaukā sniegto pakalpojumu maksu" (Latvijas Vēstnesis, 2013, 78. nr.; 2014, 189. nr.)</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Noteikumi stājas spēkā 2024. gada 1. aprīlī.</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23-TA-2643</w:t>
    </w:r>
    <w:r>
      <w:br/>
    </w:r>
    <w:r w:rsidR="00000000" w:rsidRPr="00000000" w:rsidDel="00000000">
      <w:rPr>
        <w:rtl w:val="0"/>
      </w:rPr>
      <w:t xml:space="preserve">Izdrukāts 29.07.2026. 21.56 - 2.0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23-TA-2643</w:t>
    </w:r>
    <w:r>
      <w:br/>
    </w:r>
    <w:r w:rsidR="00000000" w:rsidRPr="00000000" w:rsidDel="00000000">
      <w:rPr>
        <w:rtl w:val="0"/>
      </w:rPr>
      <w:t xml:space="preserve">Izdrukāts 29.07.2026. 21.56 - 2.0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noteikumu_konsolidētā_versija_23-TA-2643.docx</dc:title>
</cp:coreProperties>
</file>

<file path=docProps/custom.xml><?xml version="1.0" encoding="utf-8"?>
<Properties xmlns="http://schemas.openxmlformats.org/officeDocument/2006/custom-properties" xmlns:vt="http://schemas.openxmlformats.org/officeDocument/2006/docPropsVTypes"/>
</file>