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B5C70" w14:textId="36BFE97C" w:rsidR="004854C6" w:rsidRPr="00E75B1C" w:rsidRDefault="004854C6" w:rsidP="00822C81">
      <w:pPr>
        <w:overflowPunct w:val="0"/>
        <w:autoSpaceDE w:val="0"/>
        <w:autoSpaceDN w:val="0"/>
        <w:adjustRightInd w:val="0"/>
        <w:spacing w:after="0" w:line="240" w:lineRule="auto"/>
        <w:jc w:val="right"/>
        <w:textAlignment w:val="baseline"/>
        <w:rPr>
          <w:rFonts w:ascii="Times New Roman" w:eastAsia="Times New Roman" w:hAnsi="Times New Roman"/>
          <w:sz w:val="28"/>
          <w:szCs w:val="28"/>
          <w:lang w:eastAsia="en-GB"/>
        </w:rPr>
      </w:pPr>
      <w:r w:rsidRPr="7E26C46B">
        <w:rPr>
          <w:rFonts w:ascii="Times New Roman" w:eastAsia="Times New Roman" w:hAnsi="Times New Roman"/>
          <w:sz w:val="28"/>
          <w:szCs w:val="28"/>
          <w:lang w:eastAsia="en-GB"/>
        </w:rPr>
        <w:t>2</w:t>
      </w:r>
      <w:r w:rsidR="009822E5" w:rsidRPr="7E26C46B">
        <w:rPr>
          <w:rFonts w:ascii="Times New Roman" w:eastAsia="Times New Roman" w:hAnsi="Times New Roman"/>
          <w:sz w:val="28"/>
          <w:szCs w:val="28"/>
          <w:lang w:eastAsia="en-GB"/>
        </w:rPr>
        <w:t>. pielikum</w:t>
      </w:r>
      <w:r w:rsidRPr="7E26C46B">
        <w:rPr>
          <w:rFonts w:ascii="Times New Roman" w:eastAsia="Times New Roman" w:hAnsi="Times New Roman"/>
          <w:sz w:val="28"/>
          <w:szCs w:val="28"/>
          <w:lang w:eastAsia="en-GB"/>
        </w:rPr>
        <w:t xml:space="preserve">s </w:t>
      </w:r>
    </w:p>
    <w:p w14:paraId="0B05F521" w14:textId="77777777" w:rsidR="004854C6"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7E99AE8E" w14:textId="699414CA" w:rsidR="004854C6" w:rsidRPr="00E75B1C" w:rsidRDefault="004854C6" w:rsidP="004854C6">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w:t>
      </w:r>
      <w:r w:rsidR="00564EE2">
        <w:rPr>
          <w:rFonts w:ascii="Times New Roman" w:eastAsia="Times New Roman" w:hAnsi="Times New Roman"/>
          <w:sz w:val="28"/>
          <w:lang w:eastAsia="en-GB"/>
        </w:rPr>
        <w:t>4</w:t>
      </w:r>
      <w:r w:rsidRPr="00E75B1C">
        <w:rPr>
          <w:rFonts w:ascii="Times New Roman" w:eastAsia="Times New Roman" w:hAnsi="Times New Roman"/>
          <w:sz w:val="28"/>
          <w:lang w:eastAsia="en-GB"/>
        </w:rPr>
        <w:t xml:space="preserve">. gada </w:t>
      </w:r>
      <w:r w:rsidR="00564EE2">
        <w:rPr>
          <w:rFonts w:ascii="Times New Roman" w:eastAsia="Times New Roman" w:hAnsi="Times New Roman"/>
          <w:sz w:val="28"/>
          <w:lang w:eastAsia="en-GB"/>
        </w:rPr>
        <w:t>_________</w:t>
      </w:r>
    </w:p>
    <w:p w14:paraId="68CA66EF" w14:textId="70EE74C1" w:rsidR="004854C6" w:rsidRPr="00E75B1C" w:rsidRDefault="004854C6" w:rsidP="004854C6">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noteikumiem Nr.</w:t>
      </w:r>
      <w:r w:rsidR="00564EE2">
        <w:rPr>
          <w:rFonts w:ascii="Times New Roman" w:eastAsia="Times New Roman" w:hAnsi="Times New Roman"/>
          <w:sz w:val="28"/>
          <w:lang w:eastAsia="en-GB"/>
        </w:rPr>
        <w:t>____________</w:t>
      </w:r>
    </w:p>
    <w:p w14:paraId="37DBC7A6" w14:textId="77777777" w:rsidR="004854C6" w:rsidRPr="00E75B1C" w:rsidRDefault="004854C6" w:rsidP="004854C6">
      <w:pPr>
        <w:spacing w:after="0" w:line="240" w:lineRule="auto"/>
        <w:rPr>
          <w:rFonts w:ascii="Times New Roman" w:eastAsia="Times New Roman" w:hAnsi="Times New Roman"/>
          <w:sz w:val="28"/>
          <w:lang w:eastAsia="en-GB"/>
        </w:rPr>
      </w:pPr>
    </w:p>
    <w:p w14:paraId="3CFDF562" w14:textId="5FD050F9" w:rsidR="00A8163B"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w:t>
      </w:r>
      <w:r w:rsidR="00A8163B" w:rsidRPr="00E75B1C">
        <w:rPr>
          <w:rFonts w:ascii="Times New Roman" w:eastAsia="Times New Roman" w:hAnsi="Times New Roman"/>
          <w:sz w:val="28"/>
          <w:lang w:eastAsia="en-GB"/>
        </w:rPr>
        <w:t>2</w:t>
      </w:r>
      <w:r w:rsidR="009822E5" w:rsidRPr="00E75B1C">
        <w:rPr>
          <w:rFonts w:ascii="Times New Roman" w:eastAsia="Times New Roman" w:hAnsi="Times New Roman"/>
          <w:sz w:val="28"/>
          <w:lang w:eastAsia="en-GB"/>
        </w:rPr>
        <w:t>. pielikum</w:t>
      </w:r>
      <w:r w:rsidR="00A8163B" w:rsidRPr="00E75B1C">
        <w:rPr>
          <w:rFonts w:ascii="Times New Roman" w:eastAsia="Times New Roman" w:hAnsi="Times New Roman"/>
          <w:sz w:val="28"/>
          <w:lang w:eastAsia="en-GB"/>
        </w:rPr>
        <w:t xml:space="preserve">s </w:t>
      </w:r>
    </w:p>
    <w:p w14:paraId="75BB81AC" w14:textId="77777777" w:rsidR="00A8163B" w:rsidRPr="00E75B1C"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356A91DB"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2023. gada 10. janvāra</w:t>
      </w:r>
    </w:p>
    <w:p w14:paraId="546A4777"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noteikumiem Nr. 3</w:t>
      </w:r>
    </w:p>
    <w:p w14:paraId="404F6A1E" w14:textId="77777777" w:rsidR="00A8163B" w:rsidRPr="00E75B1C"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E75B1C" w:rsidRDefault="00BC7B39">
      <w:pPr>
        <w:spacing w:after="0" w:line="240" w:lineRule="auto"/>
        <w:jc w:val="center"/>
        <w:rPr>
          <w:rFonts w:ascii="Times New Roman" w:eastAsia="Times New Roman" w:hAnsi="Times New Roman" w:cs="Times New Roman"/>
          <w:b/>
          <w:bCs/>
          <w:sz w:val="28"/>
          <w:szCs w:val="28"/>
          <w:lang w:eastAsia="lv-LV"/>
        </w:rPr>
      </w:pPr>
      <w:r w:rsidRPr="00E75B1C">
        <w:rPr>
          <w:rFonts w:ascii="Times New Roman" w:eastAsia="Times New Roman" w:hAnsi="Times New Roman" w:cs="Times New Roman"/>
          <w:b/>
          <w:bCs/>
          <w:sz w:val="28"/>
          <w:szCs w:val="28"/>
          <w:lang w:eastAsia="lv-LV"/>
        </w:rPr>
        <w:t>Radiosaskarnes</w:t>
      </w:r>
    </w:p>
    <w:p w14:paraId="28815DF6" w14:textId="0899F3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FE6A7B" w14:textId="34D5B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146,0000–146,8000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154,5000–154,6500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160,9750–161,4750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162,0500–162,6000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165,2000–165,2250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E75B1C" w:rsidRDefault="00943D9A"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Informācija par atsevišķas </w:t>
            </w:r>
            <w:r w:rsidR="00ED0090" w:rsidRPr="00E75B1C">
              <w:rPr>
                <w:rFonts w:ascii="Times New Roman" w:eastAsia="Times New Roman" w:hAnsi="Times New Roman" w:cs="Times New Roman"/>
                <w:sz w:val="24"/>
                <w:szCs w:val="24"/>
                <w:lang w:eastAsia="lv-LV"/>
              </w:rPr>
              <w:t xml:space="preserve">kategorijas vai klases </w:t>
            </w:r>
            <w:r w:rsidRPr="00E75B1C">
              <w:rPr>
                <w:rFonts w:ascii="Times New Roman" w:eastAsia="Times New Roman" w:hAnsi="Times New Roman" w:cs="Times New Roman"/>
                <w:sz w:val="24"/>
                <w:szCs w:val="24"/>
                <w:lang w:eastAsia="lv-LV"/>
              </w:rPr>
              <w:t>radioiekārtu konstruēšan</w:t>
            </w:r>
            <w:r w:rsidR="00ED0090" w:rsidRPr="00E75B1C">
              <w:rPr>
                <w:rFonts w:ascii="Times New Roman" w:eastAsia="Times New Roman" w:hAnsi="Times New Roman" w:cs="Times New Roman"/>
                <w:sz w:val="24"/>
                <w:szCs w:val="24"/>
                <w:lang w:eastAsia="lv-LV"/>
              </w:rPr>
              <w:t>as pamatprasībām</w:t>
            </w:r>
            <w:r w:rsidR="003201EB" w:rsidRPr="00E75B1C">
              <w:rPr>
                <w:rFonts w:ascii="Times New Roman" w:eastAsia="Times New Roman" w:hAnsi="Times New Roman" w:cs="Times New Roman"/>
                <w:sz w:val="24"/>
                <w:szCs w:val="24"/>
                <w:vertAlign w:val="superscript"/>
                <w:lang w:eastAsia="lv-LV"/>
              </w:rPr>
              <w:t>1</w:t>
            </w:r>
            <w:r w:rsidR="00ED0090" w:rsidRPr="00E75B1C">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15333D32"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Informatīvā daļa </w:t>
            </w:r>
          </w:p>
        </w:tc>
      </w:tr>
      <w:tr w:rsidR="00E75B1C" w:rsidRPr="00E75B1C"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901B1D9" w14:textId="78C3E49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5D63519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r w:rsidR="00797C0C"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BDB6F6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3FDF5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9ED0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r w:rsidRPr="00E75B1C">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proofErr w:type="spellStart"/>
            <w:r w:rsidRPr="00E75B1C">
              <w:rPr>
                <w:rFonts w:ascii="Times New Roman" w:eastAsia="Times New Roman" w:hAnsi="Times New Roman" w:cs="Times New Roman"/>
                <w:sz w:val="24"/>
                <w:szCs w:val="24"/>
              </w:rPr>
              <w:t>Grupveides</w:t>
            </w:r>
            <w:proofErr w:type="spellEnd"/>
            <w:r w:rsidRPr="00E75B1C">
              <w:rPr>
                <w:rFonts w:ascii="Times New Roman" w:eastAsia="Times New Roman" w:hAnsi="Times New Roman" w:cs="Times New Roman"/>
                <w:sz w:val="24"/>
                <w:szCs w:val="24"/>
              </w:rPr>
              <w:t>, konvencionālie radiosakari</w:t>
            </w:r>
          </w:p>
        </w:tc>
      </w:tr>
      <w:tr w:rsidR="00E75B1C" w:rsidRPr="00E75B1C" w14:paraId="54FB0FD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E75B1C" w:rsidRDefault="00BC7B39"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146,8000–149,9000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151,4000–154,5000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150,0500–151,4000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154,6500–156,0000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158,0000–160,6000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162,6000–165,2000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165,2250–165,6375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166,2125–168,3625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169,1875–169,4000</w:t>
            </w:r>
            <w:r w:rsidR="00797C0C"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169,8250–170,2375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170,8125–172,9625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173</w:t>
            </w:r>
            <w:r w:rsidRPr="00E75B1C">
              <w:rPr>
                <w:rFonts w:ascii="Times New Roman" w:eastAsia="Franklin Gothic Book" w:hAnsi="Times New Roman" w:cs="Times New Roman"/>
                <w:sz w:val="24"/>
                <w:szCs w:val="24"/>
              </w:rPr>
              <w:t>,7875–174,0000</w:t>
            </w:r>
            <w:r w:rsidR="00417D48" w:rsidRPr="00E75B1C">
              <w:rPr>
                <w:rFonts w:ascii="Times New Roman" w:eastAsia="Franklin Gothic Book" w:hAnsi="Times New Roman" w:cs="Times New Roman"/>
                <w:sz w:val="24"/>
                <w:szCs w:val="24"/>
              </w:rPr>
              <w:t> </w:t>
            </w:r>
            <w:proofErr w:type="spellStart"/>
            <w:r w:rsidR="00417D48" w:rsidRPr="00E75B1C">
              <w:rPr>
                <w:rFonts w:ascii="Times New Roman" w:eastAsia="Franklin Gothic Book" w:hAnsi="Times New Roman" w:cs="Times New Roman"/>
                <w:sz w:val="24"/>
                <w:szCs w:val="24"/>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7326E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8AE6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46DDC1"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E53925F" w14:textId="72D8B93B"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Kanāla dupleksais atdalījums 4,6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F9F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29A5101B" w14:textId="77777777" w:rsidTr="00C96EB6">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E75B1C" w:rsidRDefault="00BC7B39" w:rsidP="00C96EB6">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146,8000–149,9000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151,4000–154,5000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150,0500–151,4000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154,6500–156,0000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ML3: 158,0000–160,6000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FB3: 162,6000–165,2000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ML4: 165,2250–165,6375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FB4: 169,8250–170,2375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ML5: 166,2125–168,3625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FB5: 170,8125–172,9625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ML6: 169,1875–169,4000</w:t>
            </w:r>
            <w:r w:rsidR="00417D48" w:rsidRPr="00E75B1C">
              <w:rPr>
                <w:rFonts w:ascii="Times New Roman" w:eastAsia="Times New Roman" w:hAnsi="Times New Roman" w:cs="Times New Roman"/>
                <w:sz w:val="24"/>
                <w:szCs w:val="24"/>
                <w:lang w:eastAsia="lv-LV"/>
              </w:rPr>
              <w:t> </w:t>
            </w:r>
            <w:proofErr w:type="spellStart"/>
            <w:r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FB6: 173,7875–174,0000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112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EC76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5A84F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D55D2A" w14:textId="77777777" w:rsidTr="0076420A">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3E6F66CF"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A5D93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747DD3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BBB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66979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F063D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233D81F" w14:textId="7CDF9C3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9F6F801" w14:textId="2F452C7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E75B1C" w:rsidRDefault="00BC7B39" w:rsidP="00F4462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155,4500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155,4750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25 </w:t>
            </w:r>
            <w:proofErr w:type="spellStart"/>
            <w:r w:rsidRPr="00E75B1C">
              <w:rPr>
                <w:rFonts w:ascii="Times New Roman" w:eastAsia="Times New Roman" w:hAnsi="Times New Roman" w:cs="Times New Roman"/>
                <w:sz w:val="24"/>
                <w:szCs w:val="24"/>
                <w:lang w:eastAsia="lv-LV"/>
              </w:rPr>
              <w:t>kHz</w:t>
            </w:r>
            <w:proofErr w:type="spellEnd"/>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E75B1C"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31ED8384" w:rsidR="00D4084B" w:rsidRPr="00E75B1C" w:rsidRDefault="00BC7B39" w:rsidP="00F4462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5BC54ED" w14:textId="61A638B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 PMSE-174</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873"/>
        <w:gridCol w:w="1601"/>
        <w:gridCol w:w="1892"/>
        <w:gridCol w:w="5822"/>
      </w:tblGrid>
      <w:tr w:rsidR="00E75B1C" w:rsidRPr="00E75B1C" w14:paraId="0A09A94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84291B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12E515" w14:textId="2AF731E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EB406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vAlign w:val="center"/>
          </w:tcPr>
          <w:p w14:paraId="7C1381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3644DCF" w14:textId="02063D3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r w:rsidR="00146FE5" w:rsidRPr="00E75B1C">
              <w:rPr>
                <w:rFonts w:ascii="Times New Roman" w:eastAsia="Times New Roman" w:hAnsi="Times New Roman" w:cs="Times New Roman"/>
                <w:sz w:val="24"/>
                <w:szCs w:val="24"/>
                <w:lang w:eastAsia="lv-LV"/>
              </w:rPr>
              <w:t xml:space="preserve"> </w:t>
            </w:r>
          </w:p>
        </w:tc>
      </w:tr>
      <w:tr w:rsidR="00E75B1C" w:rsidRPr="00E75B1C" w14:paraId="11E272F4"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2FB01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347C3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760C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67CBE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AA93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EEE0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59CC03"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B8DF0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F5E58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185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56B4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Radiomikrofoni</w:t>
            </w:r>
            <w:proofErr w:type="spellEnd"/>
            <w:r w:rsidRPr="00E75B1C">
              <w:rPr>
                <w:rFonts w:ascii="Times New Roman" w:eastAsia="Times New Roman" w:hAnsi="Times New Roman" w:cs="Times New Roman"/>
                <w:sz w:val="24"/>
                <w:szCs w:val="24"/>
                <w:lang w:eastAsia="lv-LV"/>
              </w:rPr>
              <w:t xml:space="preserve"> vai auss monitora sistēmas</w:t>
            </w:r>
          </w:p>
        </w:tc>
      </w:tr>
      <w:tr w:rsidR="00E75B1C" w:rsidRPr="00E75B1C" w14:paraId="6798B8C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03F43E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C0C6D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3D01DBD" w14:textId="6C69D731" w:rsidR="00D4084B" w:rsidRPr="00E75B1C" w:rsidRDefault="00BC7B39" w:rsidP="00CF0C9C">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174–216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470–694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r>
            <w:r w:rsidR="00CF0C9C" w:rsidRPr="005C0D37">
              <w:rPr>
                <w:rFonts w:ascii="Times New Roman" w:eastAsia="Times New Roman" w:hAnsi="Times New Roman" w:cs="Times New Roman"/>
                <w:sz w:val="24"/>
                <w:szCs w:val="24"/>
                <w:lang w:eastAsia="lv-LV"/>
              </w:rPr>
              <w:t>821,5</w:t>
            </w:r>
            <w:r w:rsidRPr="00E75B1C">
              <w:rPr>
                <w:rFonts w:ascii="Times New Roman" w:eastAsia="Times New Roman" w:hAnsi="Times New Roman" w:cs="Times New Roman"/>
                <w:sz w:val="24"/>
                <w:szCs w:val="24"/>
                <w:lang w:eastAsia="lv-LV"/>
              </w:rPr>
              <w:t>–832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1350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21195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Atbilstoši radiosaskarnes 7. punkta tabulai</w:t>
            </w:r>
          </w:p>
        </w:tc>
      </w:tr>
      <w:tr w:rsidR="00E75B1C" w:rsidRPr="00E75B1C" w14:paraId="01AAFF55"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8F5B1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34A30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EA63B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7A469A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124C3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8121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9CAC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441D00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7AE84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9370AF"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2033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FE134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7DA45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3A492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04663D" w14:textId="77777777">
        <w:tc>
          <w:tcPr>
            <w:tcW w:w="311" w:type="pct"/>
            <w:vMerge w:val="restart"/>
            <w:tcBorders>
              <w:top w:val="single" w:sz="6" w:space="0" w:color="414142"/>
              <w:left w:val="single" w:sz="6" w:space="0" w:color="414142"/>
              <w:right w:val="single" w:sz="6" w:space="0" w:color="414142"/>
            </w:tcBorders>
            <w:shd w:val="clear" w:color="auto" w:fill="FFFFFF"/>
          </w:tcPr>
          <w:p w14:paraId="6256F6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right w:val="single" w:sz="6" w:space="0" w:color="414142"/>
            </w:tcBorders>
            <w:shd w:val="clear" w:color="auto" w:fill="FFFFFF"/>
          </w:tcPr>
          <w:p w14:paraId="3D2D9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8854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Josla</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BB7F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w:t>
            </w:r>
            <w:proofErr w:type="spellStart"/>
            <w:r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B630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(izstarotās) jaudas robežvērtība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1ABA5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128CCE" w14:textId="77777777">
        <w:tc>
          <w:tcPr>
            <w:tcW w:w="311" w:type="pct"/>
            <w:vMerge/>
            <w:tcBorders>
              <w:left w:val="single" w:sz="6" w:space="0" w:color="414142"/>
              <w:right w:val="single" w:sz="6" w:space="0" w:color="414142"/>
            </w:tcBorders>
            <w:vAlign w:val="center"/>
          </w:tcPr>
          <w:p w14:paraId="60D317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1D49391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D20B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C124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174–216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45AD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50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D119F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E21405" w14:textId="77777777">
        <w:tc>
          <w:tcPr>
            <w:tcW w:w="311" w:type="pct"/>
            <w:vMerge/>
            <w:tcBorders>
              <w:left w:val="single" w:sz="6" w:space="0" w:color="414142"/>
              <w:right w:val="single" w:sz="6" w:space="0" w:color="414142"/>
            </w:tcBorders>
            <w:vAlign w:val="center"/>
          </w:tcPr>
          <w:p w14:paraId="0AB090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32980A4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right w:val="single" w:sz="6" w:space="0" w:color="414142"/>
            </w:tcBorders>
            <w:shd w:val="clear" w:color="auto" w:fill="FFFFFF"/>
            <w:vAlign w:val="center"/>
          </w:tcPr>
          <w:p w14:paraId="0DCF30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f1</w:t>
            </w:r>
          </w:p>
        </w:tc>
        <w:tc>
          <w:tcPr>
            <w:tcW w:w="550" w:type="pct"/>
            <w:tcBorders>
              <w:top w:val="single" w:sz="6" w:space="0" w:color="414142"/>
              <w:left w:val="single" w:sz="6" w:space="0" w:color="414142"/>
              <w:right w:val="single" w:sz="6" w:space="0" w:color="414142"/>
            </w:tcBorders>
            <w:shd w:val="clear" w:color="auto" w:fill="FFFFFF"/>
            <w:vAlign w:val="center"/>
          </w:tcPr>
          <w:p w14:paraId="607B7E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470–694</w:t>
            </w:r>
          </w:p>
        </w:tc>
        <w:tc>
          <w:tcPr>
            <w:tcW w:w="650" w:type="pct"/>
            <w:tcBorders>
              <w:top w:val="single" w:sz="6" w:space="0" w:color="414142"/>
              <w:left w:val="single" w:sz="6" w:space="0" w:color="414142"/>
              <w:right w:val="single" w:sz="6" w:space="0" w:color="414142"/>
            </w:tcBorders>
            <w:shd w:val="clear" w:color="auto" w:fill="FFFFFF"/>
            <w:vAlign w:val="center"/>
          </w:tcPr>
          <w:p w14:paraId="7CBCD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50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right w:val="single" w:sz="6" w:space="0" w:color="414142"/>
            </w:tcBorders>
            <w:shd w:val="clear" w:color="auto" w:fill="FFFFFF"/>
          </w:tcPr>
          <w:p w14:paraId="72A2F6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DE6CF0" w14:textId="77777777">
        <w:tc>
          <w:tcPr>
            <w:tcW w:w="311" w:type="pct"/>
            <w:vMerge/>
            <w:tcBorders>
              <w:left w:val="single" w:sz="6" w:space="0" w:color="414142"/>
              <w:right w:val="single" w:sz="6" w:space="0" w:color="414142"/>
            </w:tcBorders>
            <w:vAlign w:val="center"/>
          </w:tcPr>
          <w:p w14:paraId="2C26FB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6E7915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62AA2CB"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f3</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CB40969" w14:textId="3371533C" w:rsidR="00D4084B" w:rsidRPr="00963FFC" w:rsidRDefault="00CF0C9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821,5</w:t>
            </w:r>
            <w:r w:rsidR="00BC7B39" w:rsidRPr="00963FFC">
              <w:rPr>
                <w:rFonts w:ascii="Times New Roman" w:eastAsia="Times New Roman" w:hAnsi="Times New Roman" w:cs="Times New Roman"/>
                <w:sz w:val="24"/>
                <w:szCs w:val="24"/>
                <w:lang w:eastAsia="lv-LV"/>
              </w:rPr>
              <w:t>–826</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1D9B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 xml:space="preserve">100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812A803" w14:textId="5E086A6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5EC44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100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jauda atļauta tikai uz ķermeņa nēsājamām ierīcēm</w:t>
            </w:r>
          </w:p>
        </w:tc>
      </w:tr>
      <w:tr w:rsidR="00E75B1C" w:rsidRPr="00E75B1C" w14:paraId="1C03DFDD" w14:textId="77777777">
        <w:tc>
          <w:tcPr>
            <w:tcW w:w="311" w:type="pct"/>
            <w:vMerge/>
            <w:tcBorders>
              <w:left w:val="single" w:sz="6" w:space="0" w:color="414142"/>
              <w:right w:val="single" w:sz="6" w:space="0" w:color="414142"/>
            </w:tcBorders>
            <w:vAlign w:val="center"/>
          </w:tcPr>
          <w:p w14:paraId="0F05FE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right w:val="single" w:sz="6" w:space="0" w:color="414142"/>
            </w:tcBorders>
            <w:vAlign w:val="center"/>
          </w:tcPr>
          <w:p w14:paraId="7403D0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1561D79"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f4</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6FB57D9A"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826–832</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20A064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100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4430B7B1" w14:textId="03E6ADBD" w:rsidR="00922FA8"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maskas apgabala nosacījumi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r w:rsidR="00E75B1C" w:rsidRPr="00E75B1C" w14:paraId="25BCD184" w14:textId="77777777">
        <w:tc>
          <w:tcPr>
            <w:tcW w:w="311" w:type="pct"/>
            <w:vMerge/>
            <w:tcBorders>
              <w:left w:val="single" w:sz="6" w:space="0" w:color="414142"/>
              <w:bottom w:val="single" w:sz="6" w:space="0" w:color="414142"/>
              <w:right w:val="single" w:sz="6" w:space="0" w:color="414142"/>
            </w:tcBorders>
            <w:vAlign w:val="center"/>
          </w:tcPr>
          <w:p w14:paraId="5BAFDD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left w:val="single" w:sz="6" w:space="0" w:color="414142"/>
              <w:bottom w:val="single" w:sz="6" w:space="0" w:color="414142"/>
              <w:right w:val="single" w:sz="6" w:space="0" w:color="414142"/>
            </w:tcBorders>
            <w:vAlign w:val="center"/>
          </w:tcPr>
          <w:p w14:paraId="04D53F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0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3E86015" w14:textId="77777777" w:rsidR="00D4084B" w:rsidRPr="00963FFC" w:rsidRDefault="00BC7B39" w:rsidP="00B824BB">
            <w:pPr>
              <w:spacing w:before="40" w:after="40" w:line="240" w:lineRule="auto"/>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lang w:eastAsia="lv-LV"/>
              </w:rPr>
              <w:t>h1</w:t>
            </w:r>
          </w:p>
        </w:tc>
        <w:tc>
          <w:tcPr>
            <w:tcW w:w="5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4BAB357" w14:textId="43A3E79A" w:rsidR="00D4084B" w:rsidRPr="00963FFC" w:rsidRDefault="00BC7B39" w:rsidP="00B824BB">
            <w:pPr>
              <w:spacing w:before="40" w:after="40" w:line="240" w:lineRule="auto"/>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lang w:eastAsia="lv-LV"/>
              </w:rPr>
              <w:t>1350</w:t>
            </w:r>
            <w:r w:rsidR="00744DEE"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1400</w:t>
            </w:r>
          </w:p>
        </w:tc>
        <w:tc>
          <w:tcPr>
            <w:tcW w:w="65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97EBC7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20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 xml:space="preserve">50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5E0FF87E"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50 </w:t>
            </w:r>
            <w:proofErr w:type="spellStart"/>
            <w:r w:rsidRPr="00E75B1C">
              <w:rPr>
                <w:rFonts w:ascii="Times New Roman" w:eastAsia="Times New Roman" w:hAnsi="Times New Roman" w:cs="Times New Roman"/>
                <w:sz w:val="24"/>
                <w:szCs w:val="24"/>
                <w:lang w:eastAsia="lv-LV"/>
              </w:rPr>
              <w:t>mW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jauda atļauta tikai uz ķermeņa nēsājamām ierīcēm vai ierīcēm aprīkotām ar spektra skanēšanas procedūru (SSP)</w:t>
            </w:r>
          </w:p>
        </w:tc>
      </w:tr>
      <w:tr w:rsidR="00E75B1C" w:rsidRPr="00E75B1C" w14:paraId="3F19D7FA"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7BE83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42C10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izmantošanas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023E3FFE"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929AE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766716"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5D7F55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78F68A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5352C42" w14:textId="46F1D68A" w:rsidR="00D4084B" w:rsidRPr="00963FFC" w:rsidRDefault="00CF0C9C">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 xml:space="preserve">Individuāls </w:t>
            </w:r>
            <w:r w:rsidR="00BC7B39" w:rsidRPr="00963FFC">
              <w:rPr>
                <w:rFonts w:ascii="Times New Roman" w:eastAsia="Times New Roman" w:hAnsi="Times New Roman" w:cs="Times New Roman"/>
                <w:sz w:val="24"/>
                <w:szCs w:val="24"/>
                <w:lang w:eastAsia="lv-LV"/>
              </w:rPr>
              <w:t>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3EFB1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B6EC5C" w14:textId="77777777" w:rsidTr="001471E8">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625D6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34E70DF9" w14:textId="15A0C6D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F0FE000"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3F1131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B64DC4"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319643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6C9B6F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plānošanas nosacījumi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2211B27C" w14:textId="47E95063" w:rsidR="00922FA8" w:rsidRPr="00963FFC" w:rsidRDefault="00BC7B39">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 xml:space="preserve">Atbilstoši </w:t>
            </w:r>
            <w:r w:rsidR="008C4E12" w:rsidRPr="00963FFC">
              <w:rPr>
                <w:rFonts w:ascii="Times New Roman" w:eastAsia="Times New Roman" w:hAnsi="Times New Roman" w:cs="Times New Roman"/>
                <w:sz w:val="24"/>
                <w:szCs w:val="24"/>
                <w:lang w:eastAsia="lv-LV"/>
              </w:rPr>
              <w:t>šo noteikumu 4</w:t>
            </w:r>
            <w:r w:rsidR="009822E5" w:rsidRPr="00963FFC">
              <w:rPr>
                <w:rFonts w:ascii="Times New Roman" w:eastAsia="Times New Roman" w:hAnsi="Times New Roman" w:cs="Times New Roman"/>
                <w:sz w:val="24"/>
                <w:szCs w:val="24"/>
                <w:lang w:eastAsia="lv-LV"/>
              </w:rPr>
              <w:t>. pielikum</w:t>
            </w:r>
            <w:r w:rsidR="008C4E12" w:rsidRPr="00963FFC">
              <w:rPr>
                <w:rFonts w:ascii="Times New Roman" w:eastAsia="Times New Roman" w:hAnsi="Times New Roman" w:cs="Times New Roman"/>
                <w:sz w:val="24"/>
                <w:szCs w:val="24"/>
                <w:lang w:eastAsia="lv-LV"/>
              </w:rPr>
              <w:t>a</w:t>
            </w:r>
            <w:r w:rsidRPr="00963FFC">
              <w:rPr>
                <w:rFonts w:ascii="Times New Roman" w:eastAsia="Times New Roman" w:hAnsi="Times New Roman" w:cs="Times New Roman"/>
                <w:sz w:val="24"/>
                <w:szCs w:val="24"/>
                <w:lang w:eastAsia="lv-LV"/>
              </w:rPr>
              <w:t xml:space="preserve"> 1.</w:t>
            </w:r>
            <w:r w:rsidR="006939E7" w:rsidRPr="00963FFC">
              <w:rPr>
                <w:rFonts w:ascii="Times New Roman" w:eastAsia="Times New Roman" w:hAnsi="Times New Roman" w:cs="Times New Roman"/>
                <w:sz w:val="24"/>
                <w:szCs w:val="24"/>
                <w:lang w:eastAsia="lv-LV"/>
              </w:rPr>
              <w:t>20</w:t>
            </w:r>
            <w:r w:rsidRPr="00963FFC">
              <w:rPr>
                <w:rFonts w:ascii="Times New Roman" w:eastAsia="Times New Roman" w:hAnsi="Times New Roman" w:cs="Times New Roman"/>
                <w:sz w:val="24"/>
                <w:szCs w:val="24"/>
                <w:lang w:eastAsia="lv-LV"/>
              </w:rPr>
              <w:t>., 2.</w:t>
            </w:r>
            <w:r w:rsidR="00F34454" w:rsidRPr="00963FFC">
              <w:rPr>
                <w:rFonts w:ascii="Times New Roman" w:eastAsia="Times New Roman" w:hAnsi="Times New Roman" w:cs="Times New Roman"/>
                <w:sz w:val="24"/>
                <w:szCs w:val="24"/>
                <w:lang w:eastAsia="lv-LV"/>
              </w:rPr>
              <w:t>42</w:t>
            </w:r>
            <w:r w:rsidRPr="00963FFC">
              <w:rPr>
                <w:rFonts w:ascii="Times New Roman" w:eastAsia="Times New Roman" w:hAnsi="Times New Roman" w:cs="Times New Roman"/>
                <w:sz w:val="24"/>
                <w:szCs w:val="24"/>
                <w:lang w:eastAsia="lv-LV"/>
              </w:rPr>
              <w:t>., 3.</w:t>
            </w:r>
            <w:r w:rsidR="00CF0C9C" w:rsidRPr="00963FFC">
              <w:rPr>
                <w:rFonts w:ascii="Times New Roman" w:eastAsia="Times New Roman" w:hAnsi="Times New Roman" w:cs="Times New Roman"/>
                <w:sz w:val="24"/>
                <w:szCs w:val="24"/>
                <w:lang w:eastAsia="lv-LV"/>
              </w:rPr>
              <w:t>17</w:t>
            </w:r>
            <w:r w:rsidRPr="00963FFC">
              <w:rPr>
                <w:rFonts w:ascii="Times New Roman" w:eastAsia="Times New Roman" w:hAnsi="Times New Roman" w:cs="Times New Roman"/>
                <w:sz w:val="24"/>
                <w:szCs w:val="24"/>
                <w:lang w:eastAsia="lv-LV"/>
              </w:rPr>
              <w:t>.</w:t>
            </w:r>
            <w:r w:rsidR="00CF0C9C" w:rsidRPr="00963FFC">
              <w:rPr>
                <w:rFonts w:ascii="Times New Roman" w:eastAsia="Times New Roman" w:hAnsi="Times New Roman" w:cs="Times New Roman"/>
                <w:sz w:val="24"/>
                <w:szCs w:val="24"/>
                <w:lang w:eastAsia="lv-LV"/>
              </w:rPr>
              <w:t xml:space="preserve"> un</w:t>
            </w:r>
            <w:r w:rsidRPr="00963FFC">
              <w:rPr>
                <w:rFonts w:ascii="Times New Roman" w:eastAsia="Times New Roman" w:hAnsi="Times New Roman" w:cs="Times New Roman"/>
                <w:sz w:val="24"/>
                <w:szCs w:val="24"/>
                <w:lang w:eastAsia="lv-LV"/>
              </w:rPr>
              <w:t xml:space="preserve"> 3.</w:t>
            </w:r>
            <w:r w:rsidR="00CF0C9C" w:rsidRPr="00963FFC">
              <w:rPr>
                <w:rFonts w:ascii="Times New Roman" w:eastAsia="Times New Roman" w:hAnsi="Times New Roman" w:cs="Times New Roman"/>
                <w:sz w:val="24"/>
                <w:szCs w:val="24"/>
                <w:lang w:eastAsia="lv-LV"/>
              </w:rPr>
              <w:t>18</w:t>
            </w:r>
            <w:r w:rsidR="009822E5" w:rsidRPr="00963FFC">
              <w:rPr>
                <w:rFonts w:ascii="Times New Roman" w:eastAsia="Times New Roman" w:hAnsi="Times New Roman" w:cs="Times New Roman"/>
                <w:sz w:val="24"/>
                <w:szCs w:val="24"/>
                <w:lang w:eastAsia="lv-LV"/>
              </w:rPr>
              <w:t>. apakšpunkt</w:t>
            </w:r>
            <w:r w:rsidR="006939E7" w:rsidRPr="00963FFC">
              <w:rPr>
                <w:rFonts w:ascii="Times New Roman" w:eastAsia="Times New Roman" w:hAnsi="Times New Roman" w:cs="Times New Roman"/>
                <w:sz w:val="24"/>
                <w:szCs w:val="24"/>
                <w:lang w:eastAsia="lv-LV"/>
              </w:rPr>
              <w:t>ā</w:t>
            </w:r>
            <w:r w:rsidRPr="00963FFC">
              <w:rPr>
                <w:rFonts w:ascii="Times New Roman" w:eastAsia="Times New Roman" w:hAnsi="Times New Roman" w:cs="Times New Roman"/>
                <w:sz w:val="24"/>
                <w:szCs w:val="24"/>
                <w:lang w:eastAsia="lv-LV"/>
              </w:rPr>
              <w:t xml:space="preserve"> norādītaj</w:t>
            </w:r>
            <w:r w:rsidR="00CF0C9C" w:rsidRPr="00963FFC">
              <w:rPr>
                <w:rFonts w:ascii="Times New Roman" w:eastAsia="Times New Roman" w:hAnsi="Times New Roman" w:cs="Times New Roman"/>
                <w:sz w:val="24"/>
                <w:szCs w:val="24"/>
                <w:lang w:eastAsia="lv-LV"/>
              </w:rPr>
              <w:t>iem</w:t>
            </w:r>
            <w:r w:rsidRPr="00963FFC">
              <w:rPr>
                <w:rFonts w:ascii="Times New Roman" w:eastAsia="Times New Roman" w:hAnsi="Times New Roman" w:cs="Times New Roman"/>
                <w:sz w:val="24"/>
                <w:szCs w:val="24"/>
                <w:lang w:eastAsia="lv-LV"/>
              </w:rPr>
              <w:t xml:space="preserve"> lēmum</w:t>
            </w:r>
            <w:r w:rsidR="007676F2" w:rsidRPr="00963FFC">
              <w:rPr>
                <w:rFonts w:ascii="Times New Roman" w:eastAsia="Times New Roman" w:hAnsi="Times New Roman" w:cs="Times New Roman"/>
                <w:sz w:val="24"/>
                <w:szCs w:val="24"/>
                <w:lang w:eastAsia="lv-LV"/>
              </w:rPr>
              <w:t>iem</w:t>
            </w:r>
            <w:r w:rsidRPr="00963FFC">
              <w:rPr>
                <w:rFonts w:ascii="Times New Roman" w:eastAsia="Times New Roman" w:hAnsi="Times New Roman" w:cs="Times New Roman"/>
                <w:sz w:val="24"/>
                <w:szCs w:val="24"/>
                <w:lang w:eastAsia="lv-LV"/>
              </w:rPr>
              <w:t xml:space="preserve"> un rekomendācij</w:t>
            </w:r>
            <w:r w:rsidR="007676F2" w:rsidRPr="00963FFC">
              <w:rPr>
                <w:rFonts w:ascii="Times New Roman" w:eastAsia="Times New Roman" w:hAnsi="Times New Roman" w:cs="Times New Roman"/>
                <w:sz w:val="24"/>
                <w:szCs w:val="24"/>
                <w:lang w:eastAsia="lv-LV"/>
              </w:rPr>
              <w:t>ām</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1BF8F4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EAEC46" w14:textId="77777777">
        <w:tc>
          <w:tcPr>
            <w:tcW w:w="0" w:type="auto"/>
            <w:gridSpan w:val="6"/>
            <w:tcBorders>
              <w:top w:val="single" w:sz="6" w:space="0" w:color="414142"/>
              <w:left w:val="single" w:sz="6" w:space="0" w:color="414142"/>
              <w:bottom w:val="single" w:sz="6" w:space="0" w:color="414142"/>
              <w:right w:val="single" w:sz="6" w:space="0" w:color="414142"/>
            </w:tcBorders>
            <w:shd w:val="clear" w:color="auto" w:fill="FFFFFF"/>
          </w:tcPr>
          <w:p w14:paraId="44D22BE6" w14:textId="77777777" w:rsidR="00D4084B" w:rsidRPr="00E75B1C"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04144EA9"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877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1A001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116C9A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0E6CEE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1FA3EC"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1A1A49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7D86E9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3BC8CD1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216FB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4ECF88"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73E08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07E16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6C8603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C3FA2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C5420" w14:textId="77777777">
        <w:tc>
          <w:tcPr>
            <w:tcW w:w="311" w:type="pct"/>
            <w:tcBorders>
              <w:top w:val="single" w:sz="6" w:space="0" w:color="414142"/>
              <w:left w:val="single" w:sz="6" w:space="0" w:color="414142"/>
              <w:bottom w:val="single" w:sz="6" w:space="0" w:color="414142"/>
              <w:right w:val="single" w:sz="6" w:space="0" w:color="414142"/>
            </w:tcBorders>
            <w:shd w:val="clear" w:color="auto" w:fill="FFFFFF"/>
          </w:tcPr>
          <w:p w14:paraId="4A7C7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cPr>
          <w:p w14:paraId="238FAD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00" w:type="pct"/>
            <w:gridSpan w:val="3"/>
            <w:tcBorders>
              <w:top w:val="single" w:sz="6" w:space="0" w:color="414142"/>
              <w:left w:val="single" w:sz="6" w:space="0" w:color="414142"/>
              <w:bottom w:val="single" w:sz="6" w:space="0" w:color="414142"/>
              <w:right w:val="single" w:sz="6" w:space="0" w:color="414142"/>
            </w:tcBorders>
            <w:shd w:val="clear" w:color="auto" w:fill="FFFFFF"/>
          </w:tcPr>
          <w:p w14:paraId="5A075E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cPr>
          <w:p w14:paraId="67B3EB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7EBAE83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9170985" w14:textId="5CDCB35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406,1000–406,4625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406,7625–408,5875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409,0000–409,1125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joslā 406,1000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406,2000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E75B1C" w:rsidRDefault="00DB233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informācija</w:t>
            </w:r>
            <w:r w:rsidR="00997053"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t>
            </w:r>
            <w:r w:rsidR="00997053" w:rsidRPr="00E75B1C">
              <w:rPr>
                <w:rFonts w:ascii="Times New Roman" w:eastAsia="Times New Roman" w:hAnsi="Times New Roman" w:cs="Times New Roman"/>
                <w:sz w:val="24"/>
                <w:szCs w:val="24"/>
                <w:lang w:eastAsia="lv-LV"/>
              </w:rPr>
              <w:t xml:space="preserve">ITU </w:t>
            </w:r>
            <w:r w:rsidR="00BC7B39" w:rsidRPr="00E75B1C">
              <w:rPr>
                <w:rFonts w:ascii="Times New Roman" w:eastAsia="Times New Roman" w:hAnsi="Times New Roman" w:cs="Times New Roman"/>
                <w:sz w:val="24"/>
                <w:szCs w:val="24"/>
                <w:lang w:eastAsia="lv-LV"/>
              </w:rPr>
              <w:t>Rezolūcija 205 (Rev.WRC-19)</w:t>
            </w:r>
          </w:p>
        </w:tc>
      </w:tr>
      <w:tr w:rsidR="00E75B1C" w:rsidRPr="00E75B1C"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BBDB5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Koplietojama radiofrekvences piešķīruma lietošanas atļauja mobilo radiosakaru sistēmu </w:t>
            </w:r>
            <w:r w:rsidRPr="00E75B1C">
              <w:rPr>
                <w:rFonts w:ascii="Times New Roman" w:eastAsia="Times New Roman" w:hAnsi="Times New Roman" w:cs="Times New Roman"/>
                <w:sz w:val="24"/>
                <w:szCs w:val="24"/>
                <w:lang w:eastAsia="lv-LV"/>
              </w:rPr>
              <w:lastRenderedPageBreak/>
              <w:t>galiekārtām, kuru darbību vada sistēmas stacijas</w:t>
            </w:r>
          </w:p>
        </w:tc>
      </w:tr>
      <w:tr w:rsidR="00E75B1C" w:rsidRPr="00E75B1C"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5A0E72F3" w:rsidR="00D4084B"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4220A69" w14:textId="3C6B7F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6.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8F64180" w14:textId="243BE3A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411,0000–420,0000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421,0000</w:t>
            </w:r>
            <w:r w:rsidR="008A391D"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430,0000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proofErr w:type="spellStart"/>
            <w:r w:rsidRPr="00E75B1C">
              <w:rPr>
                <w:rFonts w:ascii="Times New Roman" w:eastAsia="Times New Roman" w:hAnsi="Times New Roman" w:cs="Times New Roman"/>
                <w:sz w:val="24"/>
                <w:szCs w:val="24"/>
              </w:rPr>
              <w:t>Grupveides</w:t>
            </w:r>
            <w:proofErr w:type="spellEnd"/>
            <w:r w:rsidRPr="00E75B1C">
              <w:rPr>
                <w:rFonts w:ascii="Times New Roman" w:eastAsia="Times New Roman" w:hAnsi="Times New Roman" w:cs="Times New Roman"/>
                <w:sz w:val="24"/>
                <w:szCs w:val="24"/>
              </w:rPr>
              <w:t>, konvencionālie radiosakari</w:t>
            </w:r>
          </w:p>
        </w:tc>
      </w:tr>
      <w:tr w:rsidR="00E75B1C" w:rsidRPr="00E75B1C"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623011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411,0000–420,0000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421,0000–430,0000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541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E75B1C"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6619356" w14:textId="48C4CEF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7.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85E1253" w14:textId="6D7A6758"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Normatīvā daļa</w:t>
            </w:r>
          </w:p>
        </w:tc>
      </w:tr>
      <w:tr w:rsidR="00E75B1C" w:rsidRPr="00E75B1C"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Tai skaitā datu pārraides tīkli; </w:t>
            </w:r>
            <w:proofErr w:type="spellStart"/>
            <w:r w:rsidR="00751E5F" w:rsidRPr="00E75B1C">
              <w:rPr>
                <w:rFonts w:ascii="Times New Roman" w:eastAsia="Times New Roman" w:hAnsi="Times New Roman" w:cs="Times New Roman"/>
                <w:sz w:val="24"/>
                <w:szCs w:val="24"/>
              </w:rPr>
              <w:t>grupveides</w:t>
            </w:r>
            <w:proofErr w:type="spellEnd"/>
            <w:r w:rsidR="3985748B" w:rsidRPr="00E75B1C">
              <w:rPr>
                <w:rFonts w:ascii="Times New Roman" w:eastAsia="Times New Roman" w:hAnsi="Times New Roman" w:cs="Times New Roman"/>
                <w:sz w:val="24"/>
                <w:szCs w:val="24"/>
              </w:rPr>
              <w:t>, konvencionālie radiosakari</w:t>
            </w:r>
          </w:p>
        </w:tc>
      </w:tr>
      <w:tr w:rsidR="00E75B1C" w:rsidRPr="00E75B1C"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D00C6B" w14:textId="4FE910B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440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446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446,2–450,0000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50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E75B1C"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B1A7B28" w14:textId="65A073A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lastRenderedPageBreak/>
        <w:t>8.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1F3B5D3" w14:textId="01E863C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C684992" w14:textId="1CFB2A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450–457,5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/460–467,5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3B56419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CDMA sistēmām:</w:t>
            </w:r>
            <w:r w:rsidRPr="00E75B1C">
              <w:rPr>
                <w:rFonts w:ascii="Times New Roman" w:eastAsia="Times New Roman" w:hAnsi="Times New Roman" w:cs="Times New Roman"/>
                <w:sz w:val="24"/>
                <w:szCs w:val="24"/>
                <w:lang w:eastAsia="lv-LV"/>
              </w:rPr>
              <w:br/>
              <w:t>ML: 450,85–457,1</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460,85–467,1</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
          <w:p w14:paraId="39F36F57" w14:textId="7BDEDC2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LTE sistēmām:</w:t>
            </w:r>
            <w:r w:rsidRPr="00E75B1C">
              <w:rPr>
                <w:rFonts w:ascii="Times New Roman" w:eastAsia="Times New Roman" w:hAnsi="Times New Roman" w:cs="Times New Roman"/>
                <w:sz w:val="24"/>
                <w:szCs w:val="24"/>
                <w:lang w:eastAsia="lv-LV"/>
              </w:rPr>
              <w:br/>
              <w:t>ML: 452,5–457,5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462,5–467,5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p w14:paraId="4B0323A3" w14:textId="39A71E4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CDMA sistēmām: 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LTE sistēmām: 1,4; 3;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 200 </w:t>
            </w:r>
            <w:proofErr w:type="spellStart"/>
            <w:r w:rsidRPr="00E75B1C">
              <w:rPr>
                <w:rFonts w:ascii="Times New Roman" w:eastAsia="Times New Roman" w:hAnsi="Times New Roman" w:cs="Times New Roman"/>
                <w:sz w:val="24"/>
                <w:szCs w:val="24"/>
                <w:lang w:eastAsia="lv-LV"/>
              </w:rPr>
              <w:t>kHz</w:t>
            </w:r>
            <w:proofErr w:type="spellEnd"/>
          </w:p>
          <w:p w14:paraId="527B058C" w14:textId="6AA02F2B"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 xml:space="preserve">CDMA sistēmām: 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 xml:space="preserve">LTE sistēmām: 100 </w:t>
            </w:r>
            <w:proofErr w:type="spellStart"/>
            <w:r w:rsidRPr="00E75B1C">
              <w:rPr>
                <w:rFonts w:ascii="Times New Roman" w:eastAsia="Times New Roman" w:hAnsi="Times New Roman" w:cs="Times New Roman"/>
                <w:sz w:val="24"/>
                <w:szCs w:val="24"/>
                <w:lang w:eastAsia="lv-LV"/>
              </w:rPr>
              <w:t>kHz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5C847919" w14:textId="542F4F6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Noteikts</w:t>
            </w:r>
            <w:r w:rsidR="00EB5AF0" w:rsidRPr="00E75B1C">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CDMA sistēmām</w:t>
            </w:r>
            <w:r w:rsidRPr="00E75B1C">
              <w:rPr>
                <w:rFonts w:ascii="Times New Roman" w:eastAsia="Times New Roman" w:hAnsi="Times New Roman" w:cs="Times New Roman"/>
                <w:sz w:val="24"/>
                <w:szCs w:val="24"/>
                <w:lang w:eastAsia="lv-LV"/>
              </w:rPr>
              <w:br/>
              <w:t xml:space="preserve">Raidītāja izejas jauda: ≤ 14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 xml:space="preserve">Bāzes stacijas </w:t>
            </w: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 26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(minētās vērtības dotas 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LTE sistēmām:</w:t>
            </w:r>
            <w:r w:rsidRPr="00E75B1C">
              <w:rPr>
                <w:rFonts w:ascii="Times New Roman" w:eastAsia="Times New Roman" w:hAnsi="Times New Roman" w:cs="Times New Roman"/>
                <w:sz w:val="24"/>
                <w:szCs w:val="24"/>
                <w:lang w:eastAsia="lv-LV"/>
              </w:rPr>
              <w:br/>
              <w:t xml:space="preserve">Bāzes stacijas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26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
          <w:p w14:paraId="12A2BE4F"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w:t>
            </w:r>
            <w:r w:rsidRPr="00E75B1C">
              <w:rPr>
                <w:rFonts w:ascii="Times New Roman" w:eastAsia="Times New Roman" w:hAnsi="Times New Roman" w:cs="Times New Roman"/>
                <w:sz w:val="24"/>
                <w:szCs w:val="24"/>
                <w:lang w:eastAsia="lv-LV"/>
              </w:rPr>
              <w:br/>
              <w:t xml:space="preserve">Bāzes stacijas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24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w:t>
            </w:r>
          </w:p>
          <w:p w14:paraId="086BA8C1" w14:textId="5C8386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nosacījumi bāzes stacijām un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3. un </w:t>
            </w:r>
            <w:r w:rsidR="008C4E12" w:rsidRPr="00E75B1C">
              <w:rPr>
                <w:rFonts w:ascii="Times New Roman" w:eastAsia="Times New Roman" w:hAnsi="Times New Roman" w:cs="Times New Roman"/>
                <w:sz w:val="24"/>
                <w:szCs w:val="24"/>
                <w:lang w:eastAsia="lv-LV"/>
              </w:rPr>
              <w:t>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1C33D28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450–457,5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460–467,5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596FDF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33D672E0" w14:textId="3335B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Minimālā aizsargjosla 450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/460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joslu malās: 200 </w:t>
            </w:r>
            <w:proofErr w:type="spellStart"/>
            <w:r w:rsidRPr="00E75B1C">
              <w:rPr>
                <w:rFonts w:ascii="Times New Roman" w:eastAsia="Times New Roman" w:hAnsi="Times New Roman" w:cs="Times New Roman"/>
                <w:sz w:val="24"/>
                <w:szCs w:val="24"/>
                <w:lang w:eastAsia="lv-LV"/>
              </w:rPr>
              <w:t>kHz</w:t>
            </w:r>
            <w:proofErr w:type="spellEnd"/>
          </w:p>
        </w:tc>
      </w:tr>
      <w:tr w:rsidR="00E75B1C" w:rsidRPr="00E75B1C"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2091D9" w14:textId="3E310D1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9.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E75B1C"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3187F8F1" w14:textId="5C2BD60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457,5125–457,5875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44F80459" w14:textId="0E1DB3C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vai simpleksie radiosakari</w:t>
            </w:r>
            <w:r w:rsidR="00797C0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Vienas vai divu frekvenču simpleksie radiosakari</w:t>
            </w:r>
          </w:p>
        </w:tc>
      </w:tr>
      <w:tr w:rsidR="00E75B1C" w:rsidRPr="00E75B1C"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3 </w:t>
            </w:r>
            <w:proofErr w:type="spellStart"/>
            <w:r w:rsidRPr="00E75B1C">
              <w:rPr>
                <w:rFonts w:ascii="Times New Roman" w:eastAsia="Times New Roman" w:hAnsi="Times New Roman" w:cs="Times New Roman"/>
                <w:sz w:val="24"/>
                <w:szCs w:val="24"/>
                <w:lang w:eastAsia="lv-LV"/>
              </w:rPr>
              <w:t>dBW</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457,5125–457,5875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4.4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5D4CD88" w14:textId="0C55173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10.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DDC268" w14:textId="4846DC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Dzelzceļa sakari; </w:t>
            </w:r>
          </w:p>
          <w:p w14:paraId="24C3082A"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6214BA8B" w14:textId="6A29EA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457,5875–458,1125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467,5875–468,1125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 xml:space="preserve">. ≤ 14 </w:t>
            </w:r>
            <w:proofErr w:type="spellStart"/>
            <w:r w:rsidRPr="00E75B1C">
              <w:rPr>
                <w:rFonts w:ascii="Times New Roman" w:eastAsia="Times New Roman" w:hAnsi="Times New Roman" w:cs="Times New Roman"/>
                <w:sz w:val="24"/>
                <w:szCs w:val="24"/>
                <w:lang w:eastAsia="lv-LV"/>
              </w:rPr>
              <w:t>dBW</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502C2A4" w14:textId="64D4E9A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11.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5F1CC84" w14:textId="384FC01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proofErr w:type="spellStart"/>
            <w:r w:rsidRPr="00E75B1C">
              <w:rPr>
                <w:rFonts w:ascii="Times New Roman" w:eastAsia="Times New Roman" w:hAnsi="Times New Roman" w:cs="Times New Roman"/>
                <w:sz w:val="24"/>
                <w:szCs w:val="24"/>
              </w:rPr>
              <w:t>Grupveides</w:t>
            </w:r>
            <w:proofErr w:type="spellEnd"/>
            <w:r w:rsidRPr="00E75B1C">
              <w:rPr>
                <w:rFonts w:ascii="Times New Roman" w:eastAsia="Times New Roman" w:hAnsi="Times New Roman" w:cs="Times New Roman"/>
                <w:sz w:val="24"/>
                <w:szCs w:val="24"/>
              </w:rPr>
              <w:t>, konvencionālie radiosakari</w:t>
            </w:r>
          </w:p>
        </w:tc>
      </w:tr>
      <w:tr w:rsidR="00E75B1C" w:rsidRPr="00E75B1C"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458,1125–459,4250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459,6750–459,8000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468,1125–469,4250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469,6750–469,8000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6,25; 12,5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25 </w:t>
            </w:r>
            <w:proofErr w:type="spellStart"/>
            <w:r w:rsidRPr="00E75B1C">
              <w:rPr>
                <w:rFonts w:ascii="Times New Roman" w:eastAsia="Times New Roman" w:hAnsi="Times New Roman" w:cs="Times New Roman"/>
                <w:sz w:val="24"/>
                <w:szCs w:val="24"/>
                <w:lang w:eastAsia="lv-LV"/>
              </w:rPr>
              <w:t>kHz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1D56FAF3" w14:textId="495C7B2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14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458,1125</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459,4250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459,6750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459,8000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468,1125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469,4250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469,6750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469,8000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18157B0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F958035" w14:textId="2877D84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12.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E75B1C"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5644181" w14:textId="4FC05C9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Datu pārraides tīkli; </w:t>
            </w:r>
          </w:p>
          <w:p w14:paraId="4FB11680"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459,4250–459,6750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469,4250–469,6750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50 </w:t>
            </w:r>
            <w:proofErr w:type="spellStart"/>
            <w:r w:rsidRPr="00E75B1C">
              <w:rPr>
                <w:rFonts w:ascii="Times New Roman" w:eastAsia="Times New Roman" w:hAnsi="Times New Roman" w:cs="Times New Roman"/>
                <w:sz w:val="24"/>
                <w:szCs w:val="24"/>
                <w:lang w:eastAsia="lv-LV"/>
              </w:rPr>
              <w:t>kHz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5C7619A4" w14:textId="459373A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14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e.r.p</w:t>
            </w:r>
            <w:proofErr w:type="spellEnd"/>
            <w:r w:rsidRPr="00E75B1C">
              <w:rPr>
                <w:rFonts w:ascii="Times New Roman" w:eastAsia="Times New Roman" w:hAnsi="Times New Roman" w:cs="Times New Roman"/>
                <w:sz w:val="24"/>
                <w:szCs w:val="24"/>
                <w:lang w:eastAsia="lv-LV"/>
              </w:rPr>
              <w:t>.</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AEC7D57" w14:textId="18B20DD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13.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E75B1C"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D9133DD" w14:textId="3243962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700" w:type="pct"/>
            <w:tcBorders>
              <w:top w:val="single" w:sz="6" w:space="0" w:color="414142"/>
              <w:left w:val="single" w:sz="6" w:space="0" w:color="414142"/>
              <w:bottom w:val="single" w:sz="6" w:space="0" w:color="414142"/>
              <w:right w:val="single" w:sz="6" w:space="0" w:color="414142"/>
            </w:tcBorders>
          </w:tcPr>
          <w:p w14:paraId="2EA85997" w14:textId="761DF89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703–733</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758–788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738–758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xml:space="preserve"> raidīšanas režīms (SDL)</w:t>
            </w:r>
          </w:p>
          <w:p w14:paraId="38CBDB89" w14:textId="4CA780E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Dupleksais atdalījums 55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427051" w:rsidRPr="00E75B1C">
              <w:rPr>
                <w:rFonts w:ascii="Times New Roman" w:eastAsia="Times New Roman" w:hAnsi="Times New Roman" w:cs="Times New Roman"/>
                <w:sz w:val="24"/>
                <w:szCs w:val="24"/>
                <w:lang w:eastAsia="lv-LV"/>
              </w:rPr>
              <w:t>individuāli katram radiofrekvences piešķīrumam.</w:t>
            </w:r>
          </w:p>
          <w:p w14:paraId="134C37AF" w14:textId="24A198D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00DF5B" w14:textId="2A8C0E2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 bloka BEM jaudas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E5B06"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285A6E6" w14:textId="48B36FFD"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3. Tehniskie nosacījumi galiekārtām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5A07A4A4"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703–733</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758–788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(SDL): 738–758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Bāzes stacijas papildu </w:t>
            </w: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xml:space="preserve"> raidīšanas režīms (SDL)</w:t>
            </w:r>
          </w:p>
        </w:tc>
      </w:tr>
      <w:tr w:rsidR="00E75B1C" w:rsidRPr="00E75B1C"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Pr="00E75B1C">
              <w:rPr>
                <w:rFonts w:ascii="Times New Roman" w:eastAsia="Times New Roman" w:hAnsi="Times New Roman" w:cs="Times New Roman"/>
                <w:sz w:val="24"/>
                <w:szCs w:val="24"/>
                <w:lang w:eastAsia="lv-LV"/>
              </w:rPr>
              <w:t>., 2.55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joslas 703–733</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758–788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738–758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Šīs radiosaskarnes tehniskie nosacījumi bezvadu platjoslas elektronisko sakaru pakalpojumiem būtu arī jāizmanto, ja tiek īstenoti PPDR radiosakari radiofrekvenču spektra joslās 703–733</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758–788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67528D39" w14:textId="47BC3D1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lastRenderedPageBreak/>
        <w:t>14.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00BF1D" w14:textId="769264C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8" w:type="pct"/>
            <w:tcBorders>
              <w:top w:val="single" w:sz="6" w:space="0" w:color="414142"/>
              <w:left w:val="single" w:sz="6" w:space="0" w:color="414142"/>
              <w:bottom w:val="single" w:sz="6" w:space="0" w:color="414142"/>
              <w:right w:val="single" w:sz="6" w:space="0" w:color="414142"/>
            </w:tcBorders>
          </w:tcPr>
          <w:p w14:paraId="3D990176" w14:textId="350B046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791–821</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832–862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3B2FC523" w14:textId="5668B2D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41</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2FB1B8E6" w14:textId="3644D40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1.</w:t>
            </w:r>
            <w:r w:rsidR="006939E7"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500F18AF" w14:textId="0987D40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w:t>
            </w:r>
            <w:proofErr w:type="spellStart"/>
            <w:r w:rsidRPr="00E75B1C">
              <w:rPr>
                <w:rFonts w:ascii="Times New Roman" w:eastAsia="Times New Roman" w:hAnsi="Times New Roman" w:cs="Times New Roman"/>
                <w:sz w:val="24"/>
                <w:szCs w:val="24"/>
                <w:lang w:eastAsia="lv-LV"/>
              </w:rPr>
              <w:t>ārpusbloka</w:t>
            </w:r>
            <w:proofErr w:type="spellEnd"/>
            <w:r w:rsidRPr="00E75B1C">
              <w:rPr>
                <w:rFonts w:ascii="Times New Roman" w:eastAsia="Times New Roman" w:hAnsi="Times New Roman" w:cs="Times New Roman"/>
                <w:sz w:val="24"/>
                <w:szCs w:val="24"/>
                <w:lang w:eastAsia="lv-LV"/>
              </w:rPr>
              <w:t xml:space="preserve"> BEM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AB209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6E32D633" w14:textId="0B008C8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832–862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791–821</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BB7AFA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Pr="00E75B1C">
              <w:rPr>
                <w:rFonts w:ascii="Times New Roman" w:eastAsia="Times New Roman" w:hAnsi="Times New Roman" w:cs="Times New Roman"/>
                <w:sz w:val="24"/>
                <w:szCs w:val="24"/>
                <w:lang w:eastAsia="lv-LV"/>
              </w:rPr>
              <w:t>., 2.42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norādītajiem lēmumiem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7CE9232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15.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E75B1C" w14:paraId="12897386" w14:textId="77777777" w:rsidTr="00B824BB">
        <w:tc>
          <w:tcPr>
            <w:tcW w:w="881" w:type="dxa"/>
            <w:tcMar>
              <w:top w:w="30" w:type="dxa"/>
              <w:left w:w="30" w:type="dxa"/>
              <w:bottom w:w="30" w:type="dxa"/>
              <w:right w:w="30" w:type="dxa"/>
            </w:tcMar>
          </w:tcPr>
          <w:p w14:paraId="525C6D1A"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815B94" w14:textId="6AE0EFCD"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A832BED" w14:textId="77777777" w:rsidTr="00B824BB">
        <w:tc>
          <w:tcPr>
            <w:tcW w:w="14593" w:type="dxa"/>
            <w:gridSpan w:val="4"/>
            <w:tcMar>
              <w:top w:w="30" w:type="dxa"/>
              <w:left w:w="30" w:type="dxa"/>
              <w:bottom w:w="30" w:type="dxa"/>
              <w:right w:w="30" w:type="dxa"/>
            </w:tcMar>
          </w:tcPr>
          <w:p w14:paraId="3E219CA5"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Franklin Gothic Book" w:hAnsi="Times New Roman" w:cs="Times New Roman"/>
                <w:sz w:val="24"/>
                <w:szCs w:val="24"/>
              </w:rPr>
              <w:t>Normatīvā daļa</w:t>
            </w:r>
          </w:p>
        </w:tc>
      </w:tr>
      <w:tr w:rsidR="00E75B1C" w:rsidRPr="00E75B1C" w14:paraId="4BCC7ED3" w14:textId="77777777" w:rsidTr="00B824BB">
        <w:tc>
          <w:tcPr>
            <w:tcW w:w="881" w:type="dxa"/>
            <w:tcMar>
              <w:top w:w="30" w:type="dxa"/>
              <w:left w:w="30" w:type="dxa"/>
              <w:bottom w:w="30" w:type="dxa"/>
              <w:right w:w="30" w:type="dxa"/>
            </w:tcMar>
          </w:tcPr>
          <w:p w14:paraId="0538EF9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506" w:type="dxa"/>
            <w:tcMar>
              <w:top w:w="30" w:type="dxa"/>
              <w:left w:w="30" w:type="dxa"/>
              <w:bottom w:w="30" w:type="dxa"/>
              <w:right w:w="30" w:type="dxa"/>
            </w:tcMar>
          </w:tcPr>
          <w:p w14:paraId="744CABE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FB0E966" w14:textId="77777777" w:rsidTr="00B824BB">
        <w:tc>
          <w:tcPr>
            <w:tcW w:w="881" w:type="dxa"/>
            <w:tcMar>
              <w:top w:w="30" w:type="dxa"/>
              <w:left w:w="30" w:type="dxa"/>
              <w:bottom w:w="30" w:type="dxa"/>
              <w:right w:w="30" w:type="dxa"/>
            </w:tcMar>
          </w:tcPr>
          <w:p w14:paraId="7F2A43B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Dzelzceļa sakari</w:t>
            </w:r>
          </w:p>
        </w:tc>
      </w:tr>
      <w:tr w:rsidR="00E75B1C" w:rsidRPr="00E75B1C" w14:paraId="44E35138" w14:textId="77777777" w:rsidTr="00751E5F">
        <w:tc>
          <w:tcPr>
            <w:tcW w:w="881" w:type="dxa"/>
            <w:tcMar>
              <w:top w:w="30" w:type="dxa"/>
              <w:left w:w="30" w:type="dxa"/>
              <w:bottom w:w="30" w:type="dxa"/>
              <w:right w:w="30" w:type="dxa"/>
            </w:tcMar>
          </w:tcPr>
          <w:p w14:paraId="60F6A3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095" w:type="dxa"/>
            <w:tcMar>
              <w:top w:w="30" w:type="dxa"/>
              <w:left w:w="30" w:type="dxa"/>
              <w:bottom w:w="30" w:type="dxa"/>
              <w:right w:w="30" w:type="dxa"/>
            </w:tcMar>
          </w:tcPr>
          <w:p w14:paraId="44F9785C" w14:textId="5F2B37BD"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318B37AA"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C801A3F" w14:textId="77777777" w:rsidTr="00751E5F">
        <w:tc>
          <w:tcPr>
            <w:tcW w:w="881" w:type="dxa"/>
            <w:tcMar>
              <w:top w:w="30" w:type="dxa"/>
              <w:left w:w="30" w:type="dxa"/>
              <w:bottom w:w="30" w:type="dxa"/>
              <w:right w:w="30" w:type="dxa"/>
            </w:tcMar>
          </w:tcPr>
          <w:p w14:paraId="5FAFB0B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3506" w:type="dxa"/>
            <w:tcMar>
              <w:top w:w="30" w:type="dxa"/>
              <w:left w:w="30" w:type="dxa"/>
              <w:bottom w:w="30" w:type="dxa"/>
              <w:right w:w="30" w:type="dxa"/>
            </w:tcMar>
          </w:tcPr>
          <w:p w14:paraId="721BB22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Zemākā frekvenču resursa bloka apakšējā mala ir 919,6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32247A99"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26BADF6" w14:textId="77777777" w:rsidTr="00B824BB">
        <w:tc>
          <w:tcPr>
            <w:tcW w:w="881" w:type="dxa"/>
            <w:tcMar>
              <w:top w:w="30" w:type="dxa"/>
              <w:left w:w="30" w:type="dxa"/>
              <w:bottom w:w="30" w:type="dxa"/>
              <w:right w:w="30" w:type="dxa"/>
            </w:tcMar>
          </w:tcPr>
          <w:p w14:paraId="197BB47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0A40F34" w14:textId="77777777" w:rsidTr="00751E5F">
        <w:tc>
          <w:tcPr>
            <w:tcW w:w="881" w:type="dxa"/>
            <w:tcMar>
              <w:top w:w="30" w:type="dxa"/>
              <w:left w:w="30" w:type="dxa"/>
              <w:bottom w:w="30" w:type="dxa"/>
              <w:right w:w="30" w:type="dxa"/>
            </w:tcMar>
          </w:tcPr>
          <w:p w14:paraId="37FD85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45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06D8A7A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01A75D0" w14:textId="77777777" w:rsidTr="00751E5F">
        <w:tc>
          <w:tcPr>
            <w:tcW w:w="881" w:type="dxa"/>
            <w:tcMar>
              <w:top w:w="30" w:type="dxa"/>
              <w:left w:w="30" w:type="dxa"/>
              <w:bottom w:w="30" w:type="dxa"/>
              <w:right w:w="30" w:type="dxa"/>
            </w:tcMar>
          </w:tcPr>
          <w:p w14:paraId="70E80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181D003"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Nekoordinētu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kanālu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7BD9069" w14:textId="2C15ED6A"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Nekoordinētu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kanālu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bloka ietvaros –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E59D25B" w14:textId="572FB9B0"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r w:rsidR="008717AF"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Kabīnes radioiekārtām maksimālā izejas jauda: 23</w:t>
            </w:r>
            <w:r w:rsidR="008717AF" w:rsidRPr="00E75B1C">
              <w:rPr>
                <w:rFonts w:ascii="Times New Roman" w:eastAsia="Times New Roman" w:hAnsi="Times New Roman" w:cs="Times New Roman"/>
                <w:sz w:val="24"/>
                <w:szCs w:val="24"/>
                <w:lang w:eastAsia="lv-LV"/>
              </w:rPr>
              <w:t>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līdz 31 </w:t>
            </w:r>
            <w:proofErr w:type="spellStart"/>
            <w:r w:rsidRPr="00E75B1C">
              <w:rPr>
                <w:rFonts w:ascii="Times New Roman" w:eastAsia="Times New Roman" w:hAnsi="Times New Roman" w:cs="Times New Roman"/>
                <w:sz w:val="24"/>
                <w:szCs w:val="24"/>
                <w:lang w:eastAsia="lv-LV"/>
              </w:rPr>
              <w:t>dBm</w:t>
            </w:r>
            <w:proofErr w:type="spellEnd"/>
            <w:r w:rsidR="008717AF" w:rsidRPr="00E75B1C">
              <w:rPr>
                <w:rFonts w:ascii="Times New Roman" w:eastAsia="Times New Roman" w:hAnsi="Times New Roman" w:cs="Times New Roman"/>
                <w:sz w:val="24"/>
                <w:szCs w:val="24"/>
                <w:lang w:eastAsia="lv-LV"/>
              </w:rPr>
              <w:t>.</w:t>
            </w:r>
          </w:p>
          <w:p w14:paraId="26E7A81B" w14:textId="5CF368DB"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Galiekārtām, kuras nav kabīnes radioiekārta maksimālā izejas jauda: 23 </w:t>
            </w:r>
            <w:proofErr w:type="spellStart"/>
            <w:r w:rsidRPr="00E75B1C">
              <w:rPr>
                <w:rFonts w:ascii="Times New Roman" w:eastAsia="Times New Roman" w:hAnsi="Times New Roman" w:cs="Times New Roman"/>
                <w:sz w:val="24"/>
                <w:szCs w:val="24"/>
                <w:lang w:eastAsia="lv-LV"/>
              </w:rPr>
              <w:t>dBm</w:t>
            </w:r>
            <w:proofErr w:type="spellEnd"/>
            <w:r w:rsidR="008717AF" w:rsidRPr="00E75B1C">
              <w:rPr>
                <w:rFonts w:ascii="Times New Roman" w:eastAsia="Times New Roman" w:hAnsi="Times New Roman" w:cs="Times New Roman"/>
                <w:sz w:val="24"/>
                <w:szCs w:val="24"/>
                <w:lang w:eastAsia="lv-LV"/>
              </w:rPr>
              <w:t>.</w:t>
            </w:r>
          </w:p>
          <w:p w14:paraId="2028CC62" w14:textId="010A843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919,4–925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r w:rsidR="008717AF" w:rsidRPr="00E75B1C">
              <w:rPr>
                <w:rFonts w:ascii="Times New Roman" w:eastAsia="Times New Roman" w:hAnsi="Times New Roman" w:cs="Times New Roman"/>
                <w:sz w:val="24"/>
                <w:szCs w:val="24"/>
                <w:lang w:eastAsia="lv-LV"/>
              </w:rPr>
              <w:t>.</w:t>
            </w:r>
          </w:p>
          <w:p w14:paraId="58358465" w14:textId="0B7DC4C3"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pamatprasības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lēmuma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r>
      <w:tr w:rsidR="00E75B1C" w:rsidRPr="00E75B1C" w14:paraId="04708F5F" w14:textId="77777777" w:rsidTr="00751E5F">
        <w:tc>
          <w:tcPr>
            <w:tcW w:w="881" w:type="dxa"/>
            <w:tcMar>
              <w:top w:w="30" w:type="dxa"/>
              <w:left w:w="30" w:type="dxa"/>
              <w:bottom w:w="30" w:type="dxa"/>
              <w:right w:w="30" w:type="dxa"/>
            </w:tcMar>
          </w:tcPr>
          <w:p w14:paraId="7226956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506" w:type="dxa"/>
            <w:tcMar>
              <w:top w:w="30" w:type="dxa"/>
              <w:left w:w="30" w:type="dxa"/>
              <w:bottom w:w="30" w:type="dxa"/>
              <w:right w:w="30" w:type="dxa"/>
            </w:tcMar>
          </w:tcPr>
          <w:p w14:paraId="4D3DD539"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2C803DD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4111" w:type="dxa"/>
            <w:tcMar>
              <w:top w:w="30" w:type="dxa"/>
              <w:left w:w="30" w:type="dxa"/>
              <w:bottom w:w="30" w:type="dxa"/>
              <w:right w:w="30" w:type="dxa"/>
            </w:tcMar>
          </w:tcPr>
          <w:p w14:paraId="5877BBE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55859FCA" w14:textId="77777777" w:rsidTr="00B824BB">
        <w:tc>
          <w:tcPr>
            <w:tcW w:w="881" w:type="dxa"/>
            <w:tcMar>
              <w:top w:w="30" w:type="dxa"/>
              <w:left w:w="30" w:type="dxa"/>
              <w:bottom w:w="30" w:type="dxa"/>
              <w:right w:w="30" w:type="dxa"/>
            </w:tcMar>
          </w:tcPr>
          <w:p w14:paraId="6D38EC0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192733D" w14:textId="77777777" w:rsidTr="00B824BB">
        <w:tc>
          <w:tcPr>
            <w:tcW w:w="881" w:type="dxa"/>
            <w:tcMar>
              <w:top w:w="30" w:type="dxa"/>
              <w:left w:w="30" w:type="dxa"/>
              <w:bottom w:w="30" w:type="dxa"/>
              <w:right w:w="30" w:type="dxa"/>
            </w:tcMar>
          </w:tcPr>
          <w:p w14:paraId="024FEC1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3506" w:type="dxa"/>
            <w:tcMar>
              <w:top w:w="30" w:type="dxa"/>
              <w:left w:w="30" w:type="dxa"/>
              <w:bottom w:w="30" w:type="dxa"/>
              <w:right w:w="30" w:type="dxa"/>
            </w:tcMar>
          </w:tcPr>
          <w:p w14:paraId="4F21E54F" w14:textId="5479BFFB" w:rsidR="00D4084B" w:rsidRPr="00E75B1C" w:rsidRDefault="003201EB"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8DC80AE" w14:textId="77777777" w:rsidTr="00751E5F">
        <w:tc>
          <w:tcPr>
            <w:tcW w:w="881" w:type="dxa"/>
            <w:tcMar>
              <w:top w:w="30" w:type="dxa"/>
              <w:left w:w="30" w:type="dxa"/>
              <w:bottom w:w="30" w:type="dxa"/>
              <w:right w:w="30" w:type="dxa"/>
            </w:tcMar>
          </w:tcPr>
          <w:p w14:paraId="7A5BBBD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Pr="00E75B1C">
              <w:rPr>
                <w:rFonts w:ascii="Times New Roman" w:eastAsia="Times New Roman" w:hAnsi="Times New Roman" w:cs="Times New Roman"/>
                <w:sz w:val="24"/>
                <w:szCs w:val="24"/>
                <w:lang w:eastAsia="lv-LV"/>
              </w:rPr>
              <w:t>. un 2.69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FF5B266" w14:textId="77777777" w:rsidTr="00B824BB">
        <w:tc>
          <w:tcPr>
            <w:tcW w:w="14593" w:type="dxa"/>
            <w:gridSpan w:val="4"/>
            <w:tcMar>
              <w:top w:w="30" w:type="dxa"/>
              <w:left w:w="30" w:type="dxa"/>
              <w:bottom w:w="30" w:type="dxa"/>
              <w:right w:w="30" w:type="dxa"/>
            </w:tcMar>
          </w:tcPr>
          <w:p w14:paraId="6E41736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A3B6F1" w14:textId="77777777" w:rsidTr="00B824BB">
        <w:tc>
          <w:tcPr>
            <w:tcW w:w="881" w:type="dxa"/>
            <w:tcMar>
              <w:top w:w="30" w:type="dxa"/>
              <w:left w:w="30" w:type="dxa"/>
              <w:bottom w:w="30" w:type="dxa"/>
              <w:right w:w="30" w:type="dxa"/>
            </w:tcMar>
          </w:tcPr>
          <w:p w14:paraId="6FC9EDD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7CA346E" w14:textId="77777777" w:rsidTr="00B824BB">
        <w:tc>
          <w:tcPr>
            <w:tcW w:w="881" w:type="dxa"/>
            <w:tcMar>
              <w:top w:w="30" w:type="dxa"/>
              <w:left w:w="30" w:type="dxa"/>
              <w:bottom w:w="30" w:type="dxa"/>
              <w:right w:w="30" w:type="dxa"/>
            </w:tcMar>
          </w:tcPr>
          <w:p w14:paraId="6CAE301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D60DCA9" w14:textId="77777777" w:rsidTr="00B824BB">
        <w:tc>
          <w:tcPr>
            <w:tcW w:w="881" w:type="dxa"/>
            <w:tcMar>
              <w:top w:w="30" w:type="dxa"/>
              <w:left w:w="30" w:type="dxa"/>
              <w:bottom w:w="30" w:type="dxa"/>
              <w:right w:w="30" w:type="dxa"/>
            </w:tcMar>
          </w:tcPr>
          <w:p w14:paraId="634A277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4E2954C" w14:textId="77777777" w:rsidTr="00B824BB">
        <w:tc>
          <w:tcPr>
            <w:tcW w:w="881" w:type="dxa"/>
            <w:tcMar>
              <w:top w:w="30" w:type="dxa"/>
              <w:left w:w="30" w:type="dxa"/>
              <w:bottom w:w="30" w:type="dxa"/>
              <w:right w:w="30" w:type="dxa"/>
            </w:tcMar>
          </w:tcPr>
          <w:p w14:paraId="57FDFBB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bl>
    <w:p w14:paraId="63866869" w14:textId="49640F8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16. LM-900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30689C07"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2A7A0D3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6608240" w14:textId="3ED27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2F719FA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350596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327793A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EC0409D"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3686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A11A54" w14:textId="77777777">
        <w:tc>
          <w:tcPr>
            <w:tcW w:w="311" w:type="pct"/>
            <w:tcBorders>
              <w:top w:val="single" w:sz="6" w:space="0" w:color="414142"/>
              <w:left w:val="single" w:sz="6" w:space="0" w:color="414142"/>
              <w:bottom w:val="single" w:sz="6" w:space="0" w:color="414142"/>
              <w:right w:val="single" w:sz="6" w:space="0" w:color="414142"/>
            </w:tcBorders>
          </w:tcPr>
          <w:p w14:paraId="507B95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030F6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615C6E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321452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E45A516" w14:textId="77777777">
        <w:tc>
          <w:tcPr>
            <w:tcW w:w="311" w:type="pct"/>
            <w:tcBorders>
              <w:top w:val="single" w:sz="6" w:space="0" w:color="414142"/>
              <w:left w:val="single" w:sz="6" w:space="0" w:color="414142"/>
              <w:bottom w:val="single" w:sz="6" w:space="0" w:color="414142"/>
              <w:right w:val="single" w:sz="6" w:space="0" w:color="414142"/>
            </w:tcBorders>
          </w:tcPr>
          <w:p w14:paraId="4F7BF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621167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50B93415" w14:textId="4ED02BA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 GSM/IMT-2000/UMTS/LTE/</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/NB-</w:t>
            </w:r>
            <w:proofErr w:type="spellStart"/>
            <w:r w:rsidRPr="00E75B1C">
              <w:rPr>
                <w:rFonts w:ascii="Times New Roman" w:eastAsia="Times New Roman" w:hAnsi="Times New Roman" w:cs="Times New Roman"/>
                <w:sz w:val="24"/>
                <w:szCs w:val="24"/>
                <w:lang w:eastAsia="lv-LV"/>
              </w:rPr>
              <w:t>IoT</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6C0FFD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6B777EF" w14:textId="2B0F5FF4" w:rsidR="00BF4914"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w:t>
            </w:r>
            <w:r w:rsidR="00401068" w:rsidRPr="00E75B1C">
              <w:rPr>
                <w:rFonts w:ascii="Times New Roman" w:eastAsia="Times New Roman" w:hAnsi="Times New Roman" w:cs="Times New Roman"/>
                <w:sz w:val="24"/>
                <w:szCs w:val="24"/>
                <w:lang w:eastAsia="lv-LV"/>
              </w:rPr>
              <w:t xml:space="preserve">LTE, </w:t>
            </w:r>
            <w:proofErr w:type="spellStart"/>
            <w:r w:rsidR="00401068" w:rsidRPr="00E75B1C">
              <w:rPr>
                <w:rFonts w:ascii="Times New Roman" w:eastAsia="Times New Roman" w:hAnsi="Times New Roman" w:cs="Times New Roman"/>
                <w:sz w:val="24"/>
                <w:szCs w:val="24"/>
                <w:lang w:eastAsia="lv-LV"/>
              </w:rPr>
              <w:t>WiMAX</w:t>
            </w:r>
            <w:proofErr w:type="spellEnd"/>
            <w:r w:rsidR="00401068" w:rsidRPr="00E75B1C">
              <w:rPr>
                <w:rFonts w:ascii="Times New Roman" w:eastAsia="Times New Roman" w:hAnsi="Times New Roman" w:cs="Times New Roman"/>
                <w:sz w:val="24"/>
                <w:szCs w:val="24"/>
                <w:lang w:eastAsia="lv-LV"/>
              </w:rPr>
              <w:t xml:space="preserve">, </w:t>
            </w:r>
            <w:proofErr w:type="spellStart"/>
            <w:r w:rsidR="00BF4914" w:rsidRPr="00E75B1C">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w:t>
            </w:r>
            <w:r w:rsidR="00BF4914" w:rsidRPr="00E75B1C">
              <w:rPr>
                <w:rFonts w:ascii="Times New Roman" w:eastAsia="Times New Roman" w:hAnsi="Times New Roman" w:cs="Times New Roman"/>
                <w:sz w:val="24"/>
                <w:szCs w:val="24"/>
                <w:lang w:eastAsia="lv-LV"/>
              </w:rPr>
              <w:t>.</w:t>
            </w:r>
          </w:p>
          <w:p w14:paraId="07EEB150" w14:textId="4E4761D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Citas sauszemes sistēmas, ja vien:</w:t>
            </w:r>
          </w:p>
          <w:p w14:paraId="6B14F3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p>
          <w:p w14:paraId="1DDF7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šādas sistēmas iespējams izmantot līdztekus citām pielikumā uzskaitītajām sistēmām gan to apraides dalībvalstī, gan </w:t>
            </w:r>
            <w:proofErr w:type="spellStart"/>
            <w:r w:rsidRPr="00E75B1C">
              <w:rPr>
                <w:rFonts w:ascii="Times New Roman" w:eastAsia="Times New Roman" w:hAnsi="Times New Roman" w:cs="Times New Roman"/>
                <w:sz w:val="24"/>
                <w:szCs w:val="24"/>
                <w:lang w:eastAsia="lv-LV"/>
              </w:rPr>
              <w:t>kaimiņdalībvalstu</w:t>
            </w:r>
            <w:proofErr w:type="spellEnd"/>
            <w:r w:rsidRPr="00E75B1C">
              <w:rPr>
                <w:rFonts w:ascii="Times New Roman" w:eastAsia="Times New Roman" w:hAnsi="Times New Roman" w:cs="Times New Roman"/>
                <w:sz w:val="24"/>
                <w:szCs w:val="24"/>
                <w:lang w:eastAsia="lv-LV"/>
              </w:rPr>
              <w:t xml:space="preserve"> teritorijā.</w:t>
            </w:r>
          </w:p>
          <w:p w14:paraId="213F8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Jānodrošina, lai no GSM atšķirīgās sistēmas nodrošinātu pietiekamu blakusjoslu sistēmu aizsardzību</w:t>
            </w:r>
          </w:p>
        </w:tc>
      </w:tr>
      <w:tr w:rsidR="00E75B1C" w:rsidRPr="00E75B1C" w14:paraId="1EDB4267" w14:textId="77777777">
        <w:tc>
          <w:tcPr>
            <w:tcW w:w="311" w:type="pct"/>
            <w:tcBorders>
              <w:top w:val="single" w:sz="6" w:space="0" w:color="414142"/>
              <w:left w:val="single" w:sz="6" w:space="0" w:color="414142"/>
              <w:bottom w:val="single" w:sz="6" w:space="0" w:color="414142"/>
              <w:right w:val="single" w:sz="6" w:space="0" w:color="414142"/>
            </w:tcBorders>
          </w:tcPr>
          <w:p w14:paraId="70DAF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11" w:type="pct"/>
            <w:tcBorders>
              <w:top w:val="single" w:sz="6" w:space="0" w:color="414142"/>
              <w:left w:val="single" w:sz="6" w:space="0" w:color="414142"/>
              <w:bottom w:val="single" w:sz="6" w:space="0" w:color="414142"/>
              <w:right w:val="single" w:sz="6" w:space="0" w:color="414142"/>
            </w:tcBorders>
          </w:tcPr>
          <w:p w14:paraId="1B3F32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627385B0" w14:textId="3D56230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925–960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04DC9F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88DE5E" w14:textId="77777777">
        <w:tc>
          <w:tcPr>
            <w:tcW w:w="311" w:type="pct"/>
            <w:tcBorders>
              <w:top w:val="single" w:sz="6" w:space="0" w:color="414142"/>
              <w:left w:val="single" w:sz="6" w:space="0" w:color="414142"/>
              <w:bottom w:val="single" w:sz="6" w:space="0" w:color="414142"/>
              <w:right w:val="single" w:sz="6" w:space="0" w:color="414142"/>
            </w:tcBorders>
          </w:tcPr>
          <w:p w14:paraId="5C8F2E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7BE691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575F06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 (jeb kanāla rastrs):</w:t>
            </w:r>
            <w:r w:rsidRPr="00E75B1C">
              <w:rPr>
                <w:rFonts w:ascii="Times New Roman" w:eastAsia="Times New Roman" w:hAnsi="Times New Roman" w:cs="Times New Roman"/>
                <w:sz w:val="24"/>
                <w:szCs w:val="24"/>
                <w:lang w:eastAsia="lv-LV"/>
              </w:rPr>
              <w:br/>
              <w:t>GSM un UMTS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 xml:space="preserve">LTE un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sistēmām: 100 </w:t>
            </w:r>
            <w:proofErr w:type="spellStart"/>
            <w:r w:rsidRPr="00E75B1C">
              <w:rPr>
                <w:rFonts w:ascii="Times New Roman" w:eastAsia="Times New Roman" w:hAnsi="Times New Roman" w:cs="Times New Roman"/>
                <w:sz w:val="24"/>
                <w:szCs w:val="24"/>
                <w:lang w:eastAsia="lv-LV"/>
              </w:rPr>
              <w:t>kHz</w:t>
            </w:r>
            <w:proofErr w:type="spellEnd"/>
          </w:p>
          <w:p w14:paraId="738E72A7" w14:textId="5E4DA2B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 xml:space="preserve">GSM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sistēmām: 5;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 15/3,75–180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EC-GSM-</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LTE-MTC sistēmām: 1080–18000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LTE-</w:t>
            </w:r>
            <w:proofErr w:type="spellStart"/>
            <w:r w:rsidRPr="00E75B1C">
              <w:rPr>
                <w:rFonts w:ascii="Times New Roman" w:eastAsia="Times New Roman" w:hAnsi="Times New Roman" w:cs="Times New Roman"/>
                <w:sz w:val="24"/>
                <w:szCs w:val="24"/>
                <w:lang w:eastAsia="lv-LV"/>
              </w:rPr>
              <w:t>eMTC</w:t>
            </w:r>
            <w:proofErr w:type="spellEnd"/>
            <w:r w:rsidRPr="00E75B1C">
              <w:rPr>
                <w:rFonts w:ascii="Times New Roman" w:eastAsia="Times New Roman" w:hAnsi="Times New Roman" w:cs="Times New Roman"/>
                <w:sz w:val="24"/>
                <w:szCs w:val="24"/>
                <w:lang w:eastAsia="lv-LV"/>
              </w:rPr>
              <w:t xml:space="preserve"> sistēmām: 1080 </w:t>
            </w:r>
            <w:proofErr w:type="spellStart"/>
            <w:r w:rsidRPr="00E75B1C">
              <w:rPr>
                <w:rFonts w:ascii="Times New Roman" w:eastAsia="Times New Roman" w:hAnsi="Times New Roman" w:cs="Times New Roman"/>
                <w:sz w:val="24"/>
                <w:szCs w:val="24"/>
                <w:lang w:eastAsia="lv-LV"/>
              </w:rPr>
              <w:t>kHz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49EC691A" w14:textId="2739E3B2"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C42FA" w14:textId="77777777">
        <w:tc>
          <w:tcPr>
            <w:tcW w:w="311" w:type="pct"/>
            <w:tcBorders>
              <w:top w:val="single" w:sz="6" w:space="0" w:color="414142"/>
              <w:left w:val="single" w:sz="6" w:space="0" w:color="414142"/>
              <w:bottom w:val="single" w:sz="6" w:space="0" w:color="414142"/>
              <w:right w:val="single" w:sz="6" w:space="0" w:color="414142"/>
            </w:tcBorders>
          </w:tcPr>
          <w:p w14:paraId="56C780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tcPr>
          <w:p w14:paraId="3E9601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tcPr>
          <w:p w14:paraId="1BD0F9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tcPr>
          <w:p w14:paraId="3AED97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C3896" w14:textId="77777777">
        <w:tc>
          <w:tcPr>
            <w:tcW w:w="311" w:type="pct"/>
            <w:tcBorders>
              <w:top w:val="single" w:sz="6" w:space="0" w:color="414142"/>
              <w:left w:val="single" w:sz="6" w:space="0" w:color="414142"/>
              <w:bottom w:val="single" w:sz="6" w:space="0" w:color="414142"/>
              <w:right w:val="single" w:sz="6" w:space="0" w:color="414142"/>
            </w:tcBorders>
          </w:tcPr>
          <w:p w14:paraId="023257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604711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2176044F" w14:textId="5B66983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479021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923DC4" w14:textId="77777777">
        <w:tc>
          <w:tcPr>
            <w:tcW w:w="311" w:type="pct"/>
            <w:tcBorders>
              <w:top w:val="single" w:sz="6" w:space="0" w:color="414142"/>
              <w:left w:val="single" w:sz="6" w:space="0" w:color="414142"/>
              <w:bottom w:val="single" w:sz="6" w:space="0" w:color="414142"/>
              <w:right w:val="single" w:sz="6" w:space="0" w:color="414142"/>
            </w:tcBorders>
          </w:tcPr>
          <w:p w14:paraId="75C3D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7440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5CB688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c>
          <w:tcPr>
            <w:tcW w:w="1900" w:type="pct"/>
            <w:tcBorders>
              <w:top w:val="single" w:sz="6" w:space="0" w:color="414142"/>
              <w:left w:val="single" w:sz="6" w:space="0" w:color="414142"/>
              <w:bottom w:val="single" w:sz="6" w:space="0" w:color="414142"/>
              <w:right w:val="single" w:sz="6" w:space="0" w:color="414142"/>
            </w:tcBorders>
          </w:tcPr>
          <w:p w14:paraId="61AA55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C4B9D3" w14:textId="77777777">
        <w:tc>
          <w:tcPr>
            <w:tcW w:w="311" w:type="pct"/>
            <w:tcBorders>
              <w:top w:val="single" w:sz="6" w:space="0" w:color="414142"/>
              <w:left w:val="single" w:sz="6" w:space="0" w:color="414142"/>
              <w:bottom w:val="single" w:sz="6" w:space="0" w:color="414142"/>
              <w:right w:val="single" w:sz="6" w:space="0" w:color="414142"/>
            </w:tcBorders>
          </w:tcPr>
          <w:p w14:paraId="2B587E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11" w:type="pct"/>
            <w:tcBorders>
              <w:top w:val="single" w:sz="6" w:space="0" w:color="414142"/>
              <w:left w:val="single" w:sz="6" w:space="0" w:color="414142"/>
              <w:bottom w:val="single" w:sz="6" w:space="0" w:color="414142"/>
              <w:right w:val="single" w:sz="6" w:space="0" w:color="414142"/>
            </w:tcBorders>
          </w:tcPr>
          <w:p w14:paraId="7D0020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08E2A8BF" w14:textId="038CB08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7A706B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starp </w:t>
            </w:r>
            <w:proofErr w:type="spellStart"/>
            <w:r w:rsidRPr="00E75B1C">
              <w:rPr>
                <w:rFonts w:ascii="Times New Roman" w:eastAsia="Times New Roman" w:hAnsi="Times New Roman" w:cs="Times New Roman"/>
                <w:sz w:val="24"/>
                <w:szCs w:val="24"/>
                <w:lang w:eastAsia="lv-LV"/>
              </w:rPr>
              <w:t>blakustīkliem</w:t>
            </w:r>
            <w:proofErr w:type="spellEnd"/>
            <w:r w:rsidRPr="00E75B1C">
              <w:rPr>
                <w:rFonts w:ascii="Times New Roman" w:eastAsia="Times New Roman" w:hAnsi="Times New Roman" w:cs="Times New Roman"/>
                <w:sz w:val="24"/>
                <w:szCs w:val="24"/>
                <w:lang w:eastAsia="lv-LV"/>
              </w:rPr>
              <w:t xml:space="preserve"> nav noslēgti ne divpusēji, ne daudzpusēji nolīgumi, tad norādītos tehniskos parametrus piemēro kā būtisku </w:t>
            </w:r>
            <w:proofErr w:type="spellStart"/>
            <w:r w:rsidRPr="00E75B1C">
              <w:rPr>
                <w:rFonts w:ascii="Times New Roman" w:eastAsia="Times New Roman" w:hAnsi="Times New Roman" w:cs="Times New Roman"/>
                <w:sz w:val="24"/>
                <w:szCs w:val="24"/>
                <w:lang w:eastAsia="lv-LV"/>
              </w:rPr>
              <w:t>blakustīklu</w:t>
            </w:r>
            <w:proofErr w:type="spellEnd"/>
            <w:r w:rsidRPr="00E75B1C">
              <w:rPr>
                <w:rFonts w:ascii="Times New Roman" w:eastAsia="Times New Roman" w:hAnsi="Times New Roman" w:cs="Times New Roman"/>
                <w:sz w:val="24"/>
                <w:szCs w:val="24"/>
                <w:lang w:eastAsia="lv-LV"/>
              </w:rPr>
              <w:t xml:space="preserve"> līdzāspastāvēšanas nosacījumu. Taču tas neizslēdz to, ka šādu tīklu operatori var noslēgt vienošanos par mazāk ierobežojošiem tehniskajiem parametriem.</w:t>
            </w:r>
          </w:p>
          <w:p w14:paraId="45D30581" w14:textId="3E48183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p w14:paraId="4B870D7D" w14:textId="632F52F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p w14:paraId="171D5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starp LTE kanāla malu un GSM nesēja kanāla malu</w:t>
            </w:r>
          </w:p>
          <w:p w14:paraId="5B835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nav vajadzīgs</w:t>
            </w:r>
          </w:p>
          <w:p w14:paraId="57CA7F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0E874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6.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un GSM tīkliem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kanāla malu un GSM nesēja kanāla malu</w:t>
            </w:r>
          </w:p>
          <w:p w14:paraId="76F6F5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7.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un UMTS tīkliem frekvenču atdalījums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kanāla malu un UMTS nesēja kanāla malu nav vajadzīgs</w:t>
            </w:r>
          </w:p>
          <w:p w14:paraId="7B325D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8.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tīkliem frekvenču atdalījums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kanālu malām nav vajadzīgs</w:t>
            </w:r>
          </w:p>
          <w:p w14:paraId="562FFD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p>
          <w:p w14:paraId="0A0D7F61" w14:textId="23269BE0"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 xml:space="preserve">starp tīkla savrupa </w:t>
            </w:r>
            <w:proofErr w:type="spellStart"/>
            <w:r w:rsidR="00BC7B39" w:rsidRPr="00E75B1C">
              <w:rPr>
                <w:rFonts w:ascii="Times New Roman" w:eastAsia="Times New Roman" w:hAnsi="Times New Roman" w:cs="Times New Roman"/>
                <w:sz w:val="24"/>
                <w:szCs w:val="24"/>
                <w:lang w:eastAsia="lv-LV"/>
              </w:rPr>
              <w:t>šaurjoslas</w:t>
            </w:r>
            <w:proofErr w:type="spellEnd"/>
            <w:r w:rsidR="00BC7B39" w:rsidRPr="00E75B1C">
              <w:rPr>
                <w:rFonts w:ascii="Times New Roman" w:eastAsia="Times New Roman" w:hAnsi="Times New Roman" w:cs="Times New Roman"/>
                <w:sz w:val="24"/>
                <w:szCs w:val="24"/>
                <w:lang w:eastAsia="lv-LV"/>
              </w:rPr>
              <w:t xml:space="preserve"> </w:t>
            </w:r>
            <w:proofErr w:type="spellStart"/>
            <w:r w:rsidR="00BC7B39" w:rsidRPr="00E75B1C">
              <w:rPr>
                <w:rFonts w:ascii="Times New Roman" w:eastAsia="Times New Roman" w:hAnsi="Times New Roman" w:cs="Times New Roman"/>
                <w:sz w:val="24"/>
                <w:szCs w:val="24"/>
                <w:lang w:eastAsia="lv-LV"/>
              </w:rPr>
              <w:t>IoT</w:t>
            </w:r>
            <w:proofErr w:type="spellEnd"/>
            <w:r w:rsidR="00BC7B39" w:rsidRPr="00E75B1C">
              <w:rPr>
                <w:rFonts w:ascii="Times New Roman" w:eastAsia="Times New Roman" w:hAnsi="Times New Roman" w:cs="Times New Roman"/>
                <w:sz w:val="24"/>
                <w:szCs w:val="24"/>
                <w:lang w:eastAsia="lv-LV"/>
              </w:rPr>
              <w:t xml:space="preserve"> kanāla malu un blakus strādājoša tīkla UMTS/LTE kanāla malu ir jānodrošina frekvenču atdalījums 200 </w:t>
            </w:r>
            <w:proofErr w:type="spellStart"/>
            <w:r w:rsidR="00BC7B39" w:rsidRPr="00E75B1C">
              <w:rPr>
                <w:rFonts w:ascii="Times New Roman" w:eastAsia="Times New Roman" w:hAnsi="Times New Roman" w:cs="Times New Roman"/>
                <w:sz w:val="24"/>
                <w:szCs w:val="24"/>
                <w:lang w:eastAsia="lv-LV"/>
              </w:rPr>
              <w:t>kHz</w:t>
            </w:r>
            <w:proofErr w:type="spellEnd"/>
            <w:r w:rsidR="00BC7B39" w:rsidRPr="00E75B1C">
              <w:rPr>
                <w:rFonts w:ascii="Times New Roman" w:eastAsia="Times New Roman" w:hAnsi="Times New Roman" w:cs="Times New Roman"/>
                <w:sz w:val="24"/>
                <w:szCs w:val="24"/>
                <w:lang w:eastAsia="lv-LV"/>
              </w:rPr>
              <w:t xml:space="preserve"> vai vairāk;</w:t>
            </w:r>
          </w:p>
          <w:p w14:paraId="42DC50CE" w14:textId="1D5C041D" w:rsidR="00D4084B" w:rsidRPr="00E75B1C" w:rsidRDefault="0037645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 xml:space="preserve">starp tīkla savrupa </w:t>
            </w:r>
            <w:proofErr w:type="spellStart"/>
            <w:r w:rsidR="00BC7B39" w:rsidRPr="00E75B1C">
              <w:rPr>
                <w:rFonts w:ascii="Times New Roman" w:eastAsia="Times New Roman" w:hAnsi="Times New Roman" w:cs="Times New Roman"/>
                <w:sz w:val="24"/>
                <w:szCs w:val="24"/>
                <w:lang w:eastAsia="lv-LV"/>
              </w:rPr>
              <w:t>šaurjo</w:t>
            </w:r>
            <w:r w:rsidRPr="00E75B1C">
              <w:rPr>
                <w:rFonts w:ascii="Times New Roman" w:eastAsia="Times New Roman" w:hAnsi="Times New Roman" w:cs="Times New Roman"/>
                <w:sz w:val="24"/>
                <w:szCs w:val="24"/>
                <w:lang w:eastAsia="lv-LV"/>
              </w:rPr>
              <w:t>s</w:t>
            </w:r>
            <w:r w:rsidR="00BC7B39" w:rsidRPr="00E75B1C">
              <w:rPr>
                <w:rFonts w:ascii="Times New Roman" w:eastAsia="Times New Roman" w:hAnsi="Times New Roman" w:cs="Times New Roman"/>
                <w:sz w:val="24"/>
                <w:szCs w:val="24"/>
                <w:lang w:eastAsia="lv-LV"/>
              </w:rPr>
              <w:t>las</w:t>
            </w:r>
            <w:proofErr w:type="spellEnd"/>
            <w:r w:rsidR="00BC7B39" w:rsidRPr="00E75B1C">
              <w:rPr>
                <w:rFonts w:ascii="Times New Roman" w:eastAsia="Times New Roman" w:hAnsi="Times New Roman" w:cs="Times New Roman"/>
                <w:sz w:val="24"/>
                <w:szCs w:val="24"/>
                <w:lang w:eastAsia="lv-LV"/>
              </w:rPr>
              <w:t xml:space="preserve"> </w:t>
            </w:r>
            <w:proofErr w:type="spellStart"/>
            <w:r w:rsidR="00BC7B39" w:rsidRPr="00E75B1C">
              <w:rPr>
                <w:rFonts w:ascii="Times New Roman" w:eastAsia="Times New Roman" w:hAnsi="Times New Roman" w:cs="Times New Roman"/>
                <w:sz w:val="24"/>
                <w:szCs w:val="24"/>
                <w:lang w:eastAsia="lv-LV"/>
              </w:rPr>
              <w:t>IoT</w:t>
            </w:r>
            <w:proofErr w:type="spellEnd"/>
            <w:r w:rsidR="00BC7B39" w:rsidRPr="00E75B1C">
              <w:rPr>
                <w:rFonts w:ascii="Times New Roman" w:eastAsia="Times New Roman" w:hAnsi="Times New Roman" w:cs="Times New Roman"/>
                <w:sz w:val="24"/>
                <w:szCs w:val="24"/>
                <w:lang w:eastAsia="lv-LV"/>
              </w:rPr>
              <w:t xml:space="preserve"> kanāla malu un blakus strādājoša tīkla GSM kanāla malu ir jānodrošina frekvenču atdalījums 200 </w:t>
            </w:r>
            <w:proofErr w:type="spellStart"/>
            <w:r w:rsidR="00BC7B39" w:rsidRPr="00E75B1C">
              <w:rPr>
                <w:rFonts w:ascii="Times New Roman" w:eastAsia="Times New Roman" w:hAnsi="Times New Roman" w:cs="Times New Roman"/>
                <w:sz w:val="24"/>
                <w:szCs w:val="24"/>
                <w:lang w:eastAsia="lv-LV"/>
              </w:rPr>
              <w:t>kHz</w:t>
            </w:r>
            <w:proofErr w:type="spellEnd"/>
            <w:r w:rsidR="00BC7B39" w:rsidRPr="00E75B1C">
              <w:rPr>
                <w:rFonts w:ascii="Times New Roman" w:eastAsia="Times New Roman" w:hAnsi="Times New Roman" w:cs="Times New Roman"/>
                <w:sz w:val="24"/>
                <w:szCs w:val="24"/>
                <w:lang w:eastAsia="lv-LV"/>
              </w:rPr>
              <w:t xml:space="preserve"> vai vairāk</w:t>
            </w:r>
          </w:p>
          <w:p w14:paraId="1914B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4B527E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11. Aizsargjoslas režīmā: starp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kanāla malu un operatora bloka malu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ņemot vērā esošās aizsargjoslas starp operatoru bloku malām vai darbības joslas malu (blakus citiem pakalpojumiem)</w:t>
            </w:r>
          </w:p>
        </w:tc>
      </w:tr>
      <w:tr w:rsidR="00E75B1C" w:rsidRPr="00E75B1C" w14:paraId="6ACDBCBE" w14:textId="77777777">
        <w:tc>
          <w:tcPr>
            <w:tcW w:w="311" w:type="pct"/>
            <w:tcBorders>
              <w:top w:val="single" w:sz="6" w:space="0" w:color="414142"/>
              <w:left w:val="single" w:sz="6" w:space="0" w:color="414142"/>
              <w:bottom w:val="single" w:sz="6" w:space="0" w:color="414142"/>
              <w:right w:val="single" w:sz="6" w:space="0" w:color="414142"/>
            </w:tcBorders>
          </w:tcPr>
          <w:p w14:paraId="3419A9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578EF3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220EB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28DE1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5DD90C" w14:textId="77777777">
        <w:tc>
          <w:tcPr>
            <w:tcW w:w="311" w:type="pct"/>
            <w:tcBorders>
              <w:top w:val="single" w:sz="6" w:space="0" w:color="414142"/>
              <w:left w:val="single" w:sz="6" w:space="0" w:color="414142"/>
              <w:bottom w:val="single" w:sz="6" w:space="0" w:color="414142"/>
              <w:right w:val="single" w:sz="6" w:space="0" w:color="414142"/>
            </w:tcBorders>
          </w:tcPr>
          <w:p w14:paraId="71CEC6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49F11C0" w14:textId="340543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78" w:type="pct"/>
            <w:tcBorders>
              <w:top w:val="single" w:sz="6" w:space="0" w:color="414142"/>
              <w:left w:val="single" w:sz="6" w:space="0" w:color="414142"/>
              <w:bottom w:val="single" w:sz="6" w:space="0" w:color="414142"/>
              <w:right w:val="single" w:sz="6" w:space="0" w:color="414142"/>
            </w:tcBorders>
          </w:tcPr>
          <w:p w14:paraId="0578B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0328B2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DD7A71" w14:textId="77777777">
        <w:tc>
          <w:tcPr>
            <w:tcW w:w="311" w:type="pct"/>
            <w:tcBorders>
              <w:top w:val="single" w:sz="6" w:space="0" w:color="414142"/>
              <w:left w:val="single" w:sz="6" w:space="0" w:color="414142"/>
              <w:bottom w:val="single" w:sz="6" w:space="0" w:color="414142"/>
              <w:right w:val="single" w:sz="6" w:space="0" w:color="414142"/>
            </w:tcBorders>
          </w:tcPr>
          <w:p w14:paraId="6A5C79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8B89E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5DAB8B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190B84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D7C9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70AF30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0D970D" w14:textId="77777777">
        <w:tc>
          <w:tcPr>
            <w:tcW w:w="311" w:type="pct"/>
            <w:tcBorders>
              <w:top w:val="single" w:sz="6" w:space="0" w:color="414142"/>
              <w:left w:val="single" w:sz="6" w:space="0" w:color="414142"/>
              <w:bottom w:val="single" w:sz="6" w:space="0" w:color="414142"/>
              <w:right w:val="single" w:sz="6" w:space="0" w:color="414142"/>
            </w:tcBorders>
          </w:tcPr>
          <w:p w14:paraId="70647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59359B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7896B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4A3FE3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597AE9" w14:textId="77777777">
        <w:tc>
          <w:tcPr>
            <w:tcW w:w="311" w:type="pct"/>
            <w:tcBorders>
              <w:top w:val="single" w:sz="6" w:space="0" w:color="414142"/>
              <w:left w:val="single" w:sz="6" w:space="0" w:color="414142"/>
              <w:bottom w:val="single" w:sz="6" w:space="0" w:color="414142"/>
              <w:right w:val="single" w:sz="6" w:space="0" w:color="414142"/>
            </w:tcBorders>
          </w:tcPr>
          <w:p w14:paraId="74687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6725F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37BD2D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6F7A5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3EEA9" w14:textId="77777777">
        <w:tc>
          <w:tcPr>
            <w:tcW w:w="311" w:type="pct"/>
            <w:tcBorders>
              <w:top w:val="single" w:sz="6" w:space="0" w:color="414142"/>
              <w:left w:val="single" w:sz="6" w:space="0" w:color="414142"/>
              <w:bottom w:val="single" w:sz="6" w:space="0" w:color="414142"/>
              <w:right w:val="single" w:sz="6" w:space="0" w:color="414142"/>
            </w:tcBorders>
          </w:tcPr>
          <w:p w14:paraId="5ACD07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0699FF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5CDC5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0D23A2A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C8FE3E" w14:textId="77777777">
        <w:tc>
          <w:tcPr>
            <w:tcW w:w="311" w:type="pct"/>
            <w:tcBorders>
              <w:top w:val="single" w:sz="6" w:space="0" w:color="414142"/>
              <w:left w:val="single" w:sz="6" w:space="0" w:color="414142"/>
              <w:bottom w:val="single" w:sz="6" w:space="0" w:color="414142"/>
              <w:right w:val="single" w:sz="6" w:space="0" w:color="414142"/>
            </w:tcBorders>
          </w:tcPr>
          <w:p w14:paraId="1C878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1601DA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60357D43" w14:textId="72E0DA0F"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00" w:type="pct"/>
            <w:tcBorders>
              <w:top w:val="single" w:sz="6" w:space="0" w:color="414142"/>
              <w:left w:val="single" w:sz="6" w:space="0" w:color="414142"/>
              <w:bottom w:val="single" w:sz="6" w:space="0" w:color="414142"/>
              <w:right w:val="single" w:sz="6" w:space="0" w:color="414142"/>
            </w:tcBorders>
          </w:tcPr>
          <w:p w14:paraId="7F1369A6" w14:textId="371A6CB5"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07CE4A99" w14:textId="0BC92DF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17.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525"/>
        <w:gridCol w:w="4593"/>
        <w:gridCol w:w="5531"/>
      </w:tblGrid>
      <w:tr w:rsidR="00E75B1C" w:rsidRPr="00E75B1C" w14:paraId="2C67E8C6"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112A0398" w14:textId="77777777" w:rsidR="008A391D"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0107A4B" w14:textId="2758B525"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11" w:type="pct"/>
            <w:tcBorders>
              <w:top w:val="single" w:sz="6" w:space="0" w:color="414142"/>
              <w:left w:val="single" w:sz="6" w:space="0" w:color="414142"/>
              <w:bottom w:val="single" w:sz="6" w:space="0" w:color="414142"/>
              <w:right w:val="single" w:sz="6" w:space="0" w:color="414142"/>
            </w:tcBorders>
            <w:vAlign w:val="center"/>
          </w:tcPr>
          <w:p w14:paraId="63305740"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78" w:type="pct"/>
            <w:tcBorders>
              <w:top w:val="single" w:sz="6" w:space="0" w:color="414142"/>
              <w:left w:val="single" w:sz="6" w:space="0" w:color="414142"/>
              <w:bottom w:val="single" w:sz="6" w:space="0" w:color="414142"/>
              <w:right w:val="single" w:sz="6" w:space="0" w:color="414142"/>
            </w:tcBorders>
            <w:vAlign w:val="center"/>
          </w:tcPr>
          <w:p w14:paraId="50902171"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00" w:type="pct"/>
            <w:tcBorders>
              <w:top w:val="single" w:sz="6" w:space="0" w:color="414142"/>
              <w:left w:val="single" w:sz="6" w:space="0" w:color="414142"/>
              <w:bottom w:val="single" w:sz="6" w:space="0" w:color="414142"/>
              <w:right w:val="single" w:sz="6" w:space="0" w:color="414142"/>
            </w:tcBorders>
            <w:vAlign w:val="center"/>
          </w:tcPr>
          <w:p w14:paraId="445FDB2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23B32A3"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959B9D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FDDD79A" w14:textId="77777777">
        <w:tc>
          <w:tcPr>
            <w:tcW w:w="311" w:type="pct"/>
            <w:tcBorders>
              <w:top w:val="single" w:sz="6" w:space="0" w:color="414142"/>
              <w:left w:val="single" w:sz="6" w:space="0" w:color="414142"/>
              <w:bottom w:val="single" w:sz="6" w:space="0" w:color="414142"/>
              <w:right w:val="single" w:sz="6" w:space="0" w:color="414142"/>
            </w:tcBorders>
          </w:tcPr>
          <w:p w14:paraId="641286A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11" w:type="pct"/>
            <w:tcBorders>
              <w:top w:val="single" w:sz="6" w:space="0" w:color="414142"/>
              <w:left w:val="single" w:sz="6" w:space="0" w:color="414142"/>
              <w:bottom w:val="single" w:sz="6" w:space="0" w:color="414142"/>
              <w:right w:val="single" w:sz="6" w:space="0" w:color="414142"/>
            </w:tcBorders>
          </w:tcPr>
          <w:p w14:paraId="35C3D29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78" w:type="pct"/>
            <w:tcBorders>
              <w:top w:val="single" w:sz="6" w:space="0" w:color="414142"/>
              <w:left w:val="single" w:sz="6" w:space="0" w:color="414142"/>
              <w:bottom w:val="single" w:sz="6" w:space="0" w:color="414142"/>
              <w:right w:val="single" w:sz="6" w:space="0" w:color="414142"/>
            </w:tcBorders>
          </w:tcPr>
          <w:p w14:paraId="3472A74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00" w:type="pct"/>
            <w:tcBorders>
              <w:top w:val="single" w:sz="6" w:space="0" w:color="414142"/>
              <w:left w:val="single" w:sz="6" w:space="0" w:color="414142"/>
              <w:bottom w:val="single" w:sz="6" w:space="0" w:color="414142"/>
              <w:right w:val="single" w:sz="6" w:space="0" w:color="414142"/>
            </w:tcBorders>
          </w:tcPr>
          <w:p w14:paraId="2D87052A"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F6A7071" w14:textId="77777777">
        <w:tc>
          <w:tcPr>
            <w:tcW w:w="311" w:type="pct"/>
            <w:tcBorders>
              <w:top w:val="single" w:sz="6" w:space="0" w:color="414142"/>
              <w:left w:val="single" w:sz="6" w:space="0" w:color="414142"/>
              <w:bottom w:val="single" w:sz="6" w:space="0" w:color="414142"/>
              <w:right w:val="single" w:sz="6" w:space="0" w:color="414142"/>
            </w:tcBorders>
          </w:tcPr>
          <w:p w14:paraId="6CA5036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11" w:type="pct"/>
            <w:tcBorders>
              <w:top w:val="single" w:sz="6" w:space="0" w:color="414142"/>
              <w:left w:val="single" w:sz="6" w:space="0" w:color="414142"/>
              <w:bottom w:val="single" w:sz="6" w:space="0" w:color="414142"/>
              <w:right w:val="single" w:sz="6" w:space="0" w:color="414142"/>
            </w:tcBorders>
          </w:tcPr>
          <w:p w14:paraId="117FE202"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78" w:type="pct"/>
            <w:tcBorders>
              <w:top w:val="single" w:sz="6" w:space="0" w:color="414142"/>
              <w:left w:val="single" w:sz="6" w:space="0" w:color="414142"/>
              <w:bottom w:val="single" w:sz="6" w:space="0" w:color="414142"/>
              <w:right w:val="single" w:sz="6" w:space="0" w:color="414142"/>
            </w:tcBorders>
          </w:tcPr>
          <w:p w14:paraId="720E0FB6" w14:textId="5E07BD8F"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00" w:type="pct"/>
            <w:tcBorders>
              <w:top w:val="single" w:sz="6" w:space="0" w:color="414142"/>
              <w:left w:val="single" w:sz="6" w:space="0" w:color="414142"/>
              <w:bottom w:val="single" w:sz="6" w:space="0" w:color="414142"/>
              <w:right w:val="single" w:sz="6" w:space="0" w:color="414142"/>
            </w:tcBorders>
          </w:tcPr>
          <w:p w14:paraId="207DA0A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0E899B2A" w14:textId="55102761"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E75725"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E75725"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501241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kanālā (tādas sistēmas piemērs ir 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neskaitot GSM sistēmas.</w:t>
            </w:r>
          </w:p>
          <w:p w14:paraId="6779AB45" w14:textId="6894A6A5"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Platjoslas sistēma ir zemes sistēma, kas spēj nodrošināt elektronisko sakaru pakalpojumus kanālā, kurš pārsniedz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5G </w:t>
            </w:r>
            <w:r w:rsidR="008E1085" w:rsidRPr="00E75B1C">
              <w:rPr>
                <w:rFonts w:ascii="Times New Roman" w:eastAsia="Times New Roman" w:hAnsi="Times New Roman" w:cs="Times New Roman"/>
                <w:sz w:val="24"/>
                <w:szCs w:val="24"/>
                <w:lang w:eastAsia="lv-LV"/>
              </w:rPr>
              <w:t>"</w:t>
            </w:r>
            <w:proofErr w:type="spellStart"/>
            <w:r w:rsidRPr="00E75B1C">
              <w:rPr>
                <w:rFonts w:ascii="Times New Roman" w:eastAsia="Times New Roman" w:hAnsi="Times New Roman" w:cs="Times New Roman"/>
                <w:sz w:val="24"/>
                <w:szCs w:val="24"/>
                <w:lang w:eastAsia="lv-LV"/>
              </w:rPr>
              <w:t>New</w:t>
            </w:r>
            <w:proofErr w:type="spellEnd"/>
            <w:r w:rsidRPr="00E75B1C">
              <w:rPr>
                <w:rFonts w:ascii="Times New Roman" w:eastAsia="Times New Roman" w:hAnsi="Times New Roman" w:cs="Times New Roman"/>
                <w:sz w:val="24"/>
                <w:szCs w:val="24"/>
                <w:lang w:eastAsia="lv-LV"/>
              </w:rPr>
              <w:t xml:space="preserve">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r w:rsidR="00FA5FFF" w:rsidRPr="00E75B1C">
              <w:rPr>
                <w:rFonts w:ascii="Times New Roman" w:eastAsia="Times New Roman" w:hAnsi="Times New Roman" w:cs="Times New Roman"/>
                <w:sz w:val="24"/>
                <w:szCs w:val="24"/>
                <w:lang w:eastAsia="lv-LV"/>
              </w:rPr>
              <w:t>.</w:t>
            </w:r>
          </w:p>
          <w:p w14:paraId="41AC70A6" w14:textId="59BB626D" w:rsidR="00BF1DC7" w:rsidRPr="00E75B1C" w:rsidRDefault="008E1085"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BA2215" w:rsidRPr="00E75B1C">
              <w:rPr>
                <w:rFonts w:ascii="Times New Roman" w:eastAsia="Times New Roman" w:hAnsi="Times New Roman" w:cs="Times New Roman"/>
                <w:sz w:val="24"/>
                <w:szCs w:val="24"/>
                <w:lang w:eastAsia="lv-LV"/>
              </w:rPr>
              <w:t xml:space="preserve"> josla</w:t>
            </w:r>
            <w:r w:rsidRPr="00E75B1C">
              <w:rPr>
                <w:rFonts w:ascii="Times New Roman" w:eastAsia="Times New Roman" w:hAnsi="Times New Roman" w:cs="Times New Roman"/>
                <w:sz w:val="24"/>
                <w:szCs w:val="24"/>
                <w:lang w:eastAsia="lv-LV"/>
              </w:rPr>
              <w:t>"</w:t>
            </w:r>
            <w:r w:rsidR="00BA2215" w:rsidRPr="00E75B1C">
              <w:rPr>
                <w:rFonts w:ascii="Times New Roman" w:eastAsia="Times New Roman" w:hAnsi="Times New Roman" w:cs="Times New Roman"/>
                <w:sz w:val="24"/>
                <w:szCs w:val="24"/>
                <w:lang w:eastAsia="lv-LV"/>
              </w:rPr>
              <w:t xml:space="preserve"> ir 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BA2215" w:rsidRPr="00E75B1C">
              <w:rPr>
                <w:rFonts w:ascii="Times New Roman" w:eastAsia="Times New Roman" w:hAnsi="Times New Roman" w:cs="Times New Roman"/>
                <w:sz w:val="24"/>
                <w:szCs w:val="24"/>
                <w:lang w:eastAsia="lv-LV"/>
              </w:rPr>
              <w:t xml:space="preserve"> un 925–960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46B6010D" w14:textId="77777777">
        <w:tc>
          <w:tcPr>
            <w:tcW w:w="311" w:type="pct"/>
            <w:tcBorders>
              <w:top w:val="single" w:sz="6" w:space="0" w:color="414142"/>
              <w:left w:val="single" w:sz="6" w:space="0" w:color="414142"/>
              <w:bottom w:val="single" w:sz="6" w:space="0" w:color="414142"/>
              <w:right w:val="single" w:sz="6" w:space="0" w:color="414142"/>
            </w:tcBorders>
          </w:tcPr>
          <w:p w14:paraId="0168544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11" w:type="pct"/>
            <w:tcBorders>
              <w:top w:val="single" w:sz="6" w:space="0" w:color="414142"/>
              <w:left w:val="single" w:sz="6" w:space="0" w:color="414142"/>
              <w:bottom w:val="single" w:sz="6" w:space="0" w:color="414142"/>
              <w:right w:val="single" w:sz="6" w:space="0" w:color="414142"/>
            </w:tcBorders>
          </w:tcPr>
          <w:p w14:paraId="1A74F3B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78" w:type="pct"/>
            <w:tcBorders>
              <w:top w:val="single" w:sz="6" w:space="0" w:color="414142"/>
              <w:left w:val="single" w:sz="6" w:space="0" w:color="414142"/>
              <w:bottom w:val="single" w:sz="6" w:space="0" w:color="414142"/>
              <w:right w:val="single" w:sz="6" w:space="0" w:color="414142"/>
            </w:tcBorders>
          </w:tcPr>
          <w:p w14:paraId="13B7875C" w14:textId="31768478"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p w14:paraId="02D09068" w14:textId="2AC4BA99"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925–960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164095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3F6E66D" w14:textId="77777777">
        <w:tc>
          <w:tcPr>
            <w:tcW w:w="311" w:type="pct"/>
            <w:tcBorders>
              <w:top w:val="single" w:sz="6" w:space="0" w:color="414142"/>
              <w:left w:val="single" w:sz="6" w:space="0" w:color="414142"/>
              <w:bottom w:val="single" w:sz="6" w:space="0" w:color="414142"/>
              <w:right w:val="single" w:sz="6" w:space="0" w:color="414142"/>
            </w:tcBorders>
          </w:tcPr>
          <w:p w14:paraId="4F53391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11" w:type="pct"/>
            <w:tcBorders>
              <w:top w:val="single" w:sz="6" w:space="0" w:color="414142"/>
              <w:left w:val="single" w:sz="6" w:space="0" w:color="414142"/>
              <w:bottom w:val="single" w:sz="6" w:space="0" w:color="414142"/>
              <w:right w:val="single" w:sz="6" w:space="0" w:color="414142"/>
            </w:tcBorders>
          </w:tcPr>
          <w:p w14:paraId="46C2C03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78" w:type="pct"/>
            <w:tcBorders>
              <w:top w:val="single" w:sz="6" w:space="0" w:color="414142"/>
              <w:left w:val="single" w:sz="6" w:space="0" w:color="414142"/>
              <w:bottom w:val="single" w:sz="6" w:space="0" w:color="414142"/>
              <w:right w:val="single" w:sz="6" w:space="0" w:color="414142"/>
            </w:tcBorders>
          </w:tcPr>
          <w:p w14:paraId="3853C32F" w14:textId="44DA694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daudzkārtņos</w:t>
            </w:r>
          </w:p>
        </w:tc>
        <w:tc>
          <w:tcPr>
            <w:tcW w:w="1900" w:type="pct"/>
            <w:tcBorders>
              <w:top w:val="single" w:sz="6" w:space="0" w:color="414142"/>
              <w:left w:val="single" w:sz="6" w:space="0" w:color="414142"/>
              <w:bottom w:val="single" w:sz="6" w:space="0" w:color="414142"/>
              <w:right w:val="single" w:sz="6" w:space="0" w:color="414142"/>
            </w:tcBorders>
          </w:tcPr>
          <w:p w14:paraId="0073C270"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8560EC3" w14:textId="77777777">
        <w:tc>
          <w:tcPr>
            <w:tcW w:w="311" w:type="pct"/>
            <w:tcBorders>
              <w:top w:val="single" w:sz="6" w:space="0" w:color="414142"/>
              <w:left w:val="single" w:sz="6" w:space="0" w:color="414142"/>
              <w:bottom w:val="single" w:sz="6" w:space="0" w:color="414142"/>
              <w:right w:val="single" w:sz="6" w:space="0" w:color="414142"/>
            </w:tcBorders>
            <w:shd w:val="clear" w:color="auto" w:fill="auto"/>
          </w:tcPr>
          <w:p w14:paraId="61F2D61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11" w:type="pct"/>
            <w:tcBorders>
              <w:top w:val="single" w:sz="6" w:space="0" w:color="414142"/>
              <w:left w:val="single" w:sz="6" w:space="0" w:color="414142"/>
              <w:bottom w:val="single" w:sz="6" w:space="0" w:color="414142"/>
              <w:right w:val="single" w:sz="6" w:space="0" w:color="414142"/>
            </w:tcBorders>
            <w:shd w:val="clear" w:color="auto" w:fill="auto"/>
          </w:tcPr>
          <w:p w14:paraId="3C0C045A"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78" w:type="pct"/>
            <w:tcBorders>
              <w:top w:val="single" w:sz="6" w:space="0" w:color="414142"/>
              <w:left w:val="single" w:sz="6" w:space="0" w:color="414142"/>
              <w:bottom w:val="single" w:sz="6" w:space="0" w:color="414142"/>
              <w:right w:val="single" w:sz="6" w:space="0" w:color="414142"/>
            </w:tcBorders>
            <w:shd w:val="clear" w:color="auto" w:fill="auto"/>
          </w:tcPr>
          <w:p w14:paraId="340FBBED"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00" w:type="pct"/>
            <w:tcBorders>
              <w:top w:val="single" w:sz="6" w:space="0" w:color="414142"/>
              <w:left w:val="single" w:sz="6" w:space="0" w:color="414142"/>
              <w:bottom w:val="single" w:sz="6" w:space="0" w:color="414142"/>
              <w:right w:val="single" w:sz="6" w:space="0" w:color="414142"/>
            </w:tcBorders>
            <w:shd w:val="clear" w:color="auto" w:fill="auto"/>
          </w:tcPr>
          <w:p w14:paraId="5AA934A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1D8A4A6" w14:textId="77777777">
        <w:tc>
          <w:tcPr>
            <w:tcW w:w="311" w:type="pct"/>
            <w:tcBorders>
              <w:top w:val="single" w:sz="6" w:space="0" w:color="414142"/>
              <w:left w:val="single" w:sz="6" w:space="0" w:color="414142"/>
              <w:bottom w:val="single" w:sz="6" w:space="0" w:color="414142"/>
              <w:right w:val="single" w:sz="6" w:space="0" w:color="414142"/>
            </w:tcBorders>
          </w:tcPr>
          <w:p w14:paraId="088120B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11" w:type="pct"/>
            <w:tcBorders>
              <w:top w:val="single" w:sz="6" w:space="0" w:color="414142"/>
              <w:left w:val="single" w:sz="6" w:space="0" w:color="414142"/>
              <w:bottom w:val="single" w:sz="6" w:space="0" w:color="414142"/>
              <w:right w:val="single" w:sz="6" w:space="0" w:color="414142"/>
            </w:tcBorders>
          </w:tcPr>
          <w:p w14:paraId="5CD1BA9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78" w:type="pct"/>
            <w:tcBorders>
              <w:top w:val="single" w:sz="6" w:space="0" w:color="414142"/>
              <w:left w:val="single" w:sz="6" w:space="0" w:color="414142"/>
              <w:bottom w:val="single" w:sz="6" w:space="0" w:color="414142"/>
              <w:right w:val="single" w:sz="6" w:space="0" w:color="414142"/>
            </w:tcBorders>
          </w:tcPr>
          <w:p w14:paraId="74F01B14" w14:textId="1744BB0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3A4BC182" w14:textId="04BBD6C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apakšējo joslu (880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vai tās daļas var arī izmantot tikai augšuplīnijai (piemēram, papildu augšuplīnijai) bez sapārota spektra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augšējā joslā.</w:t>
            </w:r>
          </w:p>
          <w:p w14:paraId="074B59CB" w14:textId="352B4857"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augšējo joslu (925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tās daļas var arī izmantot tikai </w:t>
            </w:r>
            <w:proofErr w:type="spellStart"/>
            <w:r w:rsidRPr="00E75B1C">
              <w:rPr>
                <w:rFonts w:ascii="Times New Roman" w:eastAsia="Times New Roman" w:hAnsi="Times New Roman" w:cs="Times New Roman"/>
                <w:sz w:val="24"/>
                <w:szCs w:val="24"/>
                <w:lang w:eastAsia="lv-LV"/>
              </w:rPr>
              <w:t>lejuplīnijai</w:t>
            </w:r>
            <w:proofErr w:type="spellEnd"/>
            <w:r w:rsidRPr="00E75B1C">
              <w:rPr>
                <w:rFonts w:ascii="Times New Roman" w:eastAsia="Times New Roman" w:hAnsi="Times New Roman" w:cs="Times New Roman"/>
                <w:sz w:val="24"/>
                <w:szCs w:val="24"/>
                <w:lang w:eastAsia="lv-LV"/>
              </w:rPr>
              <w:t xml:space="preserve"> (piemēram, papildu </w:t>
            </w:r>
            <w:proofErr w:type="spellStart"/>
            <w:r w:rsidRPr="00E75B1C">
              <w:rPr>
                <w:rFonts w:ascii="Times New Roman" w:eastAsia="Times New Roman" w:hAnsi="Times New Roman" w:cs="Times New Roman"/>
                <w:sz w:val="24"/>
                <w:szCs w:val="24"/>
                <w:lang w:eastAsia="lv-LV"/>
              </w:rPr>
              <w:t>lejuplīnijai</w:t>
            </w:r>
            <w:proofErr w:type="spellEnd"/>
            <w:r w:rsidRPr="00E75B1C">
              <w:rPr>
                <w:rFonts w:ascii="Times New Roman" w:eastAsia="Times New Roman" w:hAnsi="Times New Roman" w:cs="Times New Roman"/>
                <w:sz w:val="24"/>
                <w:szCs w:val="24"/>
                <w:lang w:eastAsia="lv-LV"/>
              </w:rPr>
              <w:t>) bez sapārota spektra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apakšjoslā</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70C071B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B9F59FD" w14:textId="77777777">
        <w:tc>
          <w:tcPr>
            <w:tcW w:w="311" w:type="pct"/>
            <w:tcBorders>
              <w:top w:val="single" w:sz="6" w:space="0" w:color="414142"/>
              <w:left w:val="single" w:sz="6" w:space="0" w:color="414142"/>
              <w:bottom w:val="single" w:sz="6" w:space="0" w:color="414142"/>
              <w:right w:val="single" w:sz="6" w:space="0" w:color="414142"/>
            </w:tcBorders>
          </w:tcPr>
          <w:p w14:paraId="0F313C5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11" w:type="pct"/>
            <w:tcBorders>
              <w:top w:val="single" w:sz="6" w:space="0" w:color="414142"/>
              <w:left w:val="single" w:sz="6" w:space="0" w:color="414142"/>
              <w:bottom w:val="single" w:sz="6" w:space="0" w:color="414142"/>
              <w:right w:val="single" w:sz="6" w:space="0" w:color="414142"/>
            </w:tcBorders>
          </w:tcPr>
          <w:p w14:paraId="6EE391E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78" w:type="pct"/>
            <w:tcBorders>
              <w:top w:val="single" w:sz="6" w:space="0" w:color="414142"/>
              <w:left w:val="single" w:sz="6" w:space="0" w:color="414142"/>
              <w:bottom w:val="single" w:sz="6" w:space="0" w:color="414142"/>
              <w:right w:val="single" w:sz="6" w:space="0" w:color="414142"/>
            </w:tcBorders>
          </w:tcPr>
          <w:p w14:paraId="2B60C6F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3ABD1A24" w14:textId="1035564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03A0A3F5" w14:textId="254D262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44BEAF6B" w14:textId="58830659"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00" w:type="pct"/>
            <w:tcBorders>
              <w:top w:val="single" w:sz="6" w:space="0" w:color="414142"/>
              <w:left w:val="single" w:sz="6" w:space="0" w:color="414142"/>
              <w:bottom w:val="single" w:sz="6" w:space="0" w:color="414142"/>
              <w:right w:val="single" w:sz="6" w:space="0" w:color="414142"/>
            </w:tcBorders>
          </w:tcPr>
          <w:p w14:paraId="625C654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Bloka malas maska (BEM) ir būtiska, lai nodrošinātu kaimiņos esošo elektronisko sakaru tīklu līdzāspastāvēšanu, ja starp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w:t>
            </w:r>
            <w:r w:rsidRPr="00E75B1C">
              <w:rPr>
                <w:rFonts w:ascii="Times New Roman" w:eastAsia="Times New Roman" w:hAnsi="Times New Roman" w:cs="Times New Roman"/>
                <w:sz w:val="24"/>
                <w:szCs w:val="24"/>
                <w:lang w:eastAsia="lv-LV"/>
              </w:rPr>
              <w:lastRenderedPageBreak/>
              <w:t xml:space="preserve">piesaistītajiem tehniskiem noteikumiem un izvairīšanos no traucējumiem starp spektra lietotājiem, kuri izmanto šādas tiesības. </w:t>
            </w:r>
          </w:p>
          <w:p w14:paraId="0DA7151D" w14:textId="6E157ADA"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joslu. AAS bāzes stacijas neizmanto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w:t>
            </w:r>
          </w:p>
          <w:p w14:paraId="38AB1BC0" w14:textId="501D209C"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943D9A"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1754647A" w14:textId="35976EE2" w:rsidR="00BF1DC7" w:rsidRPr="00E75B1C" w:rsidRDefault="008C4E12"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BA3D330" w14:textId="77777777">
        <w:tc>
          <w:tcPr>
            <w:tcW w:w="311" w:type="pct"/>
            <w:tcBorders>
              <w:top w:val="single" w:sz="6" w:space="0" w:color="414142"/>
              <w:left w:val="single" w:sz="6" w:space="0" w:color="414142"/>
              <w:bottom w:val="single" w:sz="6" w:space="0" w:color="414142"/>
              <w:right w:val="single" w:sz="6" w:space="0" w:color="414142"/>
            </w:tcBorders>
          </w:tcPr>
          <w:p w14:paraId="4B4C053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11" w:type="pct"/>
            <w:tcBorders>
              <w:top w:val="single" w:sz="6" w:space="0" w:color="414142"/>
              <w:left w:val="single" w:sz="6" w:space="0" w:color="414142"/>
              <w:bottom w:val="single" w:sz="6" w:space="0" w:color="414142"/>
              <w:right w:val="single" w:sz="6" w:space="0" w:color="414142"/>
            </w:tcBorders>
          </w:tcPr>
          <w:p w14:paraId="3E70112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78" w:type="pct"/>
            <w:tcBorders>
              <w:top w:val="single" w:sz="6" w:space="0" w:color="414142"/>
              <w:left w:val="single" w:sz="6" w:space="0" w:color="414142"/>
              <w:bottom w:val="single" w:sz="6" w:space="0" w:color="414142"/>
              <w:right w:val="single" w:sz="6" w:space="0" w:color="414142"/>
            </w:tcBorders>
          </w:tcPr>
          <w:p w14:paraId="6C4FC629" w14:textId="7BB46A5D"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4B71F26E" w14:textId="5DB1F965"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925–960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00" w:type="pct"/>
            <w:tcBorders>
              <w:top w:val="single" w:sz="6" w:space="0" w:color="414142"/>
              <w:left w:val="single" w:sz="6" w:space="0" w:color="414142"/>
              <w:bottom w:val="single" w:sz="6" w:space="0" w:color="414142"/>
              <w:right w:val="single" w:sz="6" w:space="0" w:color="414142"/>
            </w:tcBorders>
          </w:tcPr>
          <w:p w14:paraId="6D6E3036"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frekvenču atdalījumu šādi:</w:t>
            </w:r>
          </w:p>
          <w:p w14:paraId="283BF4B9" w14:textId="2A68E534"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1)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un platjoslas sistēma, kas abas atbilst bloka malas maskai (sk</w:t>
            </w:r>
            <w:r w:rsidR="0013784B"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AF598D"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 xml:space="preserve">); </w:t>
            </w:r>
          </w:p>
          <w:p w14:paraId="1F28382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divi atšķirīgi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sistēmu veidi, kas abi atbilst bloka malas maskai; </w:t>
            </w:r>
          </w:p>
          <w:p w14:paraId="64FFB71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GSM sistēma un vai nu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vai platjoslas sistēma, kas abas atbilst bloka malas maskai. </w:t>
            </w:r>
          </w:p>
          <w:p w14:paraId="411FD5A8" w14:textId="24468FD0" w:rsidR="00D4084B"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sistēmas kanāla malu un operatora bloka malu piemēro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(frekvencē blakus citiem dienestiem). Minētā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p w14:paraId="7D5461DF" w14:textId="4207F388" w:rsidR="00D4084B" w:rsidRPr="00E75B1C" w:rsidRDefault="007B6790"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w:t>
            </w:r>
            <w:r w:rsidR="00E61EB1" w:rsidRPr="00E75B1C">
              <w:rPr>
                <w:rFonts w:ascii="Times New Roman" w:eastAsia="Times New Roman" w:hAnsi="Times New Roman" w:cs="Times New Roman"/>
                <w:sz w:val="24"/>
                <w:szCs w:val="24"/>
                <w:lang w:eastAsia="lv-LV"/>
              </w:rPr>
              <w:t xml:space="preserve">emes sistēmu ierīkošanā, kas spēj nodrošināt elektronisko sakaru pakalpojumus, un dzelzceļa mobilo </w:t>
            </w:r>
            <w:proofErr w:type="spellStart"/>
            <w:r w:rsidR="00E61EB1" w:rsidRPr="00E75B1C">
              <w:rPr>
                <w:rFonts w:ascii="Times New Roman" w:eastAsia="Times New Roman" w:hAnsi="Times New Roman" w:cs="Times New Roman"/>
                <w:sz w:val="24"/>
                <w:szCs w:val="24"/>
                <w:lang w:eastAsia="lv-LV"/>
              </w:rPr>
              <w:t>radiosistēmu</w:t>
            </w:r>
            <w:proofErr w:type="spellEnd"/>
            <w:r w:rsidR="00E61EB1"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 xml:space="preserve">ierīkošanā var piemērot 200 </w:t>
            </w:r>
            <w:proofErr w:type="spellStart"/>
            <w:r w:rsidR="00BC7B39" w:rsidRPr="00E75B1C">
              <w:rPr>
                <w:rFonts w:ascii="Times New Roman" w:eastAsia="Times New Roman" w:hAnsi="Times New Roman" w:cs="Times New Roman"/>
                <w:sz w:val="24"/>
                <w:szCs w:val="24"/>
                <w:lang w:eastAsia="lv-LV"/>
              </w:rPr>
              <w:t>kHz</w:t>
            </w:r>
            <w:proofErr w:type="spellEnd"/>
            <w:r w:rsidR="00BC7B39" w:rsidRPr="00E75B1C">
              <w:rPr>
                <w:rFonts w:ascii="Times New Roman" w:eastAsia="Times New Roman" w:hAnsi="Times New Roman" w:cs="Times New Roman"/>
                <w:sz w:val="24"/>
                <w:szCs w:val="24"/>
                <w:lang w:eastAsia="lv-LV"/>
              </w:rPr>
              <w:t xml:space="preserve"> frekvenču atdalīju</w:t>
            </w:r>
            <w:r w:rsidR="007A1FE2" w:rsidRPr="00E75B1C">
              <w:rPr>
                <w:rFonts w:ascii="Times New Roman" w:eastAsia="Times New Roman" w:hAnsi="Times New Roman" w:cs="Times New Roman"/>
                <w:sz w:val="24"/>
                <w:szCs w:val="24"/>
                <w:lang w:eastAsia="lv-LV"/>
              </w:rPr>
              <w:t>mu starp šo sistēmu kanāla nominālajām malām pie 925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7A1FE2" w:rsidRPr="00E75B1C">
              <w:rPr>
                <w:rFonts w:ascii="Times New Roman" w:eastAsia="Times New Roman" w:hAnsi="Times New Roman" w:cs="Times New Roman"/>
                <w:sz w:val="24"/>
                <w:szCs w:val="24"/>
                <w:lang w:eastAsia="lv-LV"/>
              </w:rPr>
              <w:t xml:space="preserve"> frekvenču robežas šādos gadījumos:</w:t>
            </w:r>
            <w:r w:rsidR="00BC7B39" w:rsidRPr="00E75B1C">
              <w:rPr>
                <w:rFonts w:ascii="Times New Roman" w:eastAsia="Times New Roman" w:hAnsi="Times New Roman" w:cs="Times New Roman"/>
                <w:sz w:val="24"/>
                <w:szCs w:val="24"/>
                <w:lang w:eastAsia="lv-LV"/>
              </w:rPr>
              <w:t xml:space="preserve"> </w:t>
            </w:r>
          </w:p>
          <w:p w14:paraId="293BB20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 dzelzceļa mobilo radiosakaru sistēma, kura darbojas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kanālā un frekvencē ir blakus platjoslas sistēmai; </w:t>
            </w:r>
          </w:p>
          <w:p w14:paraId="7229A6D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dzelzceļa mobilo radiosakaru sistēma, kura darbojas kanālā, kas pārsniedz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un frekvencē ir blakus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sistēmai; </w:t>
            </w:r>
          </w:p>
          <w:p w14:paraId="42F32A7A" w14:textId="067291AD" w:rsidR="00BF1DC7"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c) dzelzceļa mobilo radiosakaru sistēma, kura darbojas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kanālā un frekvencē ir blakus cita tipa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sistēmai.</w:t>
            </w:r>
          </w:p>
          <w:p w14:paraId="05B15B2C" w14:textId="2AF7FDAC" w:rsidR="000C24DA" w:rsidRPr="00E75B1C" w:rsidRDefault="000C24DA"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w:t>
            </w:r>
            <w:r w:rsidR="00F24700" w:rsidRPr="00E75B1C">
              <w:rPr>
                <w:rFonts w:ascii="Times New Roman" w:eastAsia="Times New Roman" w:hAnsi="Times New Roman" w:cs="Times New Roman"/>
                <w:sz w:val="24"/>
                <w:szCs w:val="24"/>
                <w:lang w:eastAsia="lv-LV"/>
              </w:rPr>
              <w:t>zelzceļa mobilais radio aptver globālo mobilo sakaru sistēmu dzelzceļam (GSM-R) un tās pēcteces, ieskaitot nākotnes dzelzceļa mobilo sakaru sistēmu (FRMCS).</w:t>
            </w:r>
            <w:r w:rsidRPr="00E75B1C">
              <w:rPr>
                <w:rFonts w:ascii="Times New Roman" w:eastAsia="Times New Roman" w:hAnsi="Times New Roman" w:cs="Times New Roman"/>
                <w:sz w:val="24"/>
                <w:szCs w:val="24"/>
                <w:lang w:eastAsia="lv-LV"/>
              </w:rPr>
              <w:t xml:space="preserve"> </w:t>
            </w:r>
            <w:r w:rsidR="00F24700" w:rsidRPr="00E75B1C">
              <w:rPr>
                <w:rFonts w:ascii="Times New Roman" w:eastAsia="Times New Roman" w:hAnsi="Times New Roman" w:cs="Times New Roman"/>
                <w:sz w:val="24"/>
                <w:szCs w:val="24"/>
                <w:lang w:eastAsia="lv-LV"/>
              </w:rPr>
              <w:t xml:space="preserve">Uz dzelzceļa mobilo </w:t>
            </w:r>
            <w:proofErr w:type="spellStart"/>
            <w:r w:rsidR="00F24700" w:rsidRPr="00E75B1C">
              <w:rPr>
                <w:rFonts w:ascii="Times New Roman" w:eastAsia="Times New Roman" w:hAnsi="Times New Roman" w:cs="Times New Roman"/>
                <w:sz w:val="24"/>
                <w:szCs w:val="24"/>
                <w:lang w:eastAsia="lv-LV"/>
              </w:rPr>
              <w:t>radiosistēmu</w:t>
            </w:r>
            <w:proofErr w:type="spellEnd"/>
            <w:r w:rsidR="00F24700" w:rsidRPr="00E75B1C">
              <w:rPr>
                <w:rFonts w:ascii="Times New Roman" w:eastAsia="Times New Roman" w:hAnsi="Times New Roman" w:cs="Times New Roman"/>
                <w:sz w:val="24"/>
                <w:szCs w:val="24"/>
                <w:lang w:eastAsia="lv-LV"/>
              </w:rPr>
              <w:t xml:space="preserve"> harmonizēto spektru attiecas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F24700" w:rsidRPr="00E75B1C">
              <w:rPr>
                <w:rFonts w:ascii="Times New Roman" w:eastAsia="Times New Roman" w:hAnsi="Times New Roman" w:cs="Times New Roman"/>
                <w:sz w:val="24"/>
                <w:szCs w:val="24"/>
                <w:lang w:eastAsia="lv-LV"/>
              </w:rPr>
              <w:t xml:space="preserve"> 1.4</w:t>
            </w:r>
            <w:r w:rsidRPr="00E75B1C">
              <w:rPr>
                <w:rFonts w:ascii="Times New Roman" w:eastAsia="Times New Roman" w:hAnsi="Times New Roman" w:cs="Times New Roman"/>
                <w:sz w:val="24"/>
                <w:szCs w:val="24"/>
                <w:lang w:eastAsia="lv-LV"/>
              </w:rPr>
              <w:t>0</w:t>
            </w:r>
            <w:r w:rsidR="009822E5" w:rsidRPr="00E75B1C">
              <w:rPr>
                <w:rFonts w:ascii="Times New Roman" w:eastAsia="Times New Roman" w:hAnsi="Times New Roman" w:cs="Times New Roman"/>
                <w:sz w:val="24"/>
                <w:szCs w:val="24"/>
                <w:lang w:eastAsia="lv-LV"/>
              </w:rPr>
              <w:t>. apakšpunkt</w:t>
            </w:r>
            <w:r w:rsidR="00BA2215" w:rsidRPr="00E75B1C">
              <w:rPr>
                <w:rFonts w:ascii="Times New Roman" w:eastAsia="Times New Roman" w:hAnsi="Times New Roman" w:cs="Times New Roman"/>
                <w:sz w:val="24"/>
                <w:szCs w:val="24"/>
                <w:lang w:eastAsia="lv-LV"/>
              </w:rPr>
              <w:t>ā</w:t>
            </w:r>
            <w:r w:rsidR="00F24700" w:rsidRPr="00E75B1C">
              <w:rPr>
                <w:rFonts w:ascii="Times New Roman" w:eastAsia="Times New Roman" w:hAnsi="Times New Roman" w:cs="Times New Roman"/>
                <w:sz w:val="24"/>
                <w:szCs w:val="24"/>
                <w:lang w:eastAsia="lv-LV"/>
              </w:rPr>
              <w:t xml:space="preserve"> norādītais lēmums</w:t>
            </w:r>
            <w:r w:rsidRPr="00E75B1C">
              <w:rPr>
                <w:rFonts w:ascii="Times New Roman" w:eastAsia="Times New Roman" w:hAnsi="Times New Roman" w:cs="Times New Roman"/>
                <w:sz w:val="24"/>
                <w:szCs w:val="24"/>
                <w:lang w:eastAsia="lv-LV"/>
              </w:rPr>
              <w:t>.</w:t>
            </w:r>
          </w:p>
          <w:p w14:paraId="00035A17" w14:textId="0D8592D2"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75B1C" w:rsidRPr="00E75B1C" w14:paraId="5D32DF4C" w14:textId="77777777">
        <w:tc>
          <w:tcPr>
            <w:tcW w:w="311" w:type="pct"/>
            <w:tcBorders>
              <w:top w:val="single" w:sz="6" w:space="0" w:color="414142"/>
              <w:left w:val="single" w:sz="6" w:space="0" w:color="414142"/>
              <w:bottom w:val="single" w:sz="6" w:space="0" w:color="414142"/>
              <w:right w:val="single" w:sz="6" w:space="0" w:color="414142"/>
            </w:tcBorders>
          </w:tcPr>
          <w:p w14:paraId="76E9A011"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11" w:type="pct"/>
            <w:tcBorders>
              <w:top w:val="single" w:sz="6" w:space="0" w:color="414142"/>
              <w:left w:val="single" w:sz="6" w:space="0" w:color="414142"/>
              <w:bottom w:val="single" w:sz="6" w:space="0" w:color="414142"/>
              <w:right w:val="single" w:sz="6" w:space="0" w:color="414142"/>
            </w:tcBorders>
          </w:tcPr>
          <w:p w14:paraId="7BAEACB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78" w:type="pct"/>
            <w:tcBorders>
              <w:top w:val="single" w:sz="6" w:space="0" w:color="414142"/>
              <w:left w:val="single" w:sz="6" w:space="0" w:color="414142"/>
              <w:bottom w:val="single" w:sz="6" w:space="0" w:color="414142"/>
              <w:right w:val="single" w:sz="6" w:space="0" w:color="414142"/>
            </w:tcBorders>
          </w:tcPr>
          <w:p w14:paraId="7724C65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00" w:type="pct"/>
            <w:tcBorders>
              <w:top w:val="single" w:sz="6" w:space="0" w:color="414142"/>
              <w:left w:val="single" w:sz="6" w:space="0" w:color="414142"/>
              <w:bottom w:val="single" w:sz="6" w:space="0" w:color="414142"/>
              <w:right w:val="single" w:sz="6" w:space="0" w:color="414142"/>
            </w:tcBorders>
          </w:tcPr>
          <w:p w14:paraId="58DACE8D"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5BB4E90A" w14:textId="77777777">
        <w:tc>
          <w:tcPr>
            <w:tcW w:w="311" w:type="pct"/>
            <w:tcBorders>
              <w:top w:val="single" w:sz="6" w:space="0" w:color="414142"/>
              <w:left w:val="single" w:sz="6" w:space="0" w:color="414142"/>
              <w:bottom w:val="single" w:sz="6" w:space="0" w:color="414142"/>
              <w:right w:val="single" w:sz="6" w:space="0" w:color="414142"/>
            </w:tcBorders>
          </w:tcPr>
          <w:p w14:paraId="03AD4BE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11" w:type="pct"/>
            <w:tcBorders>
              <w:top w:val="single" w:sz="6" w:space="0" w:color="414142"/>
              <w:left w:val="single" w:sz="6" w:space="0" w:color="414142"/>
              <w:bottom w:val="single" w:sz="6" w:space="0" w:color="414142"/>
              <w:right w:val="single" w:sz="6" w:space="0" w:color="414142"/>
            </w:tcBorders>
          </w:tcPr>
          <w:p w14:paraId="2A4619AA" w14:textId="4FCF597F" w:rsidR="00D4084B" w:rsidRPr="00E75B1C" w:rsidRDefault="003201E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r w:rsidRPr="00E75B1C">
              <w:rPr>
                <w:rFonts w:ascii="Times New Roman" w:eastAsia="Times New Roman" w:hAnsi="Times New Roman" w:cs="Times New Roman"/>
                <w:sz w:val="24"/>
                <w:szCs w:val="24"/>
                <w:lang w:eastAsia="lv-LV"/>
              </w:rPr>
              <w:t xml:space="preserve"> </w:t>
            </w:r>
          </w:p>
        </w:tc>
        <w:tc>
          <w:tcPr>
            <w:tcW w:w="1578" w:type="pct"/>
            <w:tcBorders>
              <w:top w:val="single" w:sz="6" w:space="0" w:color="414142"/>
              <w:left w:val="single" w:sz="6" w:space="0" w:color="414142"/>
              <w:bottom w:val="single" w:sz="6" w:space="0" w:color="414142"/>
              <w:right w:val="single" w:sz="6" w:space="0" w:color="414142"/>
            </w:tcBorders>
          </w:tcPr>
          <w:p w14:paraId="5E53577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00" w:type="pct"/>
            <w:tcBorders>
              <w:top w:val="single" w:sz="6" w:space="0" w:color="414142"/>
              <w:left w:val="single" w:sz="6" w:space="0" w:color="414142"/>
              <w:bottom w:val="single" w:sz="6" w:space="0" w:color="414142"/>
              <w:right w:val="single" w:sz="6" w:space="0" w:color="414142"/>
            </w:tcBorders>
          </w:tcPr>
          <w:p w14:paraId="3E4E44D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C8C296F" w14:textId="77777777">
        <w:tc>
          <w:tcPr>
            <w:tcW w:w="311" w:type="pct"/>
            <w:tcBorders>
              <w:top w:val="single" w:sz="6" w:space="0" w:color="414142"/>
              <w:left w:val="single" w:sz="6" w:space="0" w:color="414142"/>
              <w:bottom w:val="single" w:sz="6" w:space="0" w:color="414142"/>
              <w:right w:val="single" w:sz="6" w:space="0" w:color="414142"/>
            </w:tcBorders>
          </w:tcPr>
          <w:p w14:paraId="465D102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11" w:type="pct"/>
            <w:tcBorders>
              <w:top w:val="single" w:sz="6" w:space="0" w:color="414142"/>
              <w:left w:val="single" w:sz="6" w:space="0" w:color="414142"/>
              <w:bottom w:val="single" w:sz="6" w:space="0" w:color="414142"/>
              <w:right w:val="single" w:sz="6" w:space="0" w:color="414142"/>
            </w:tcBorders>
          </w:tcPr>
          <w:p w14:paraId="7B419B1B"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78" w:type="pct"/>
            <w:tcBorders>
              <w:top w:val="single" w:sz="6" w:space="0" w:color="414142"/>
              <w:left w:val="single" w:sz="6" w:space="0" w:color="414142"/>
              <w:bottom w:val="single" w:sz="6" w:space="0" w:color="414142"/>
              <w:right w:val="single" w:sz="6" w:space="0" w:color="414142"/>
            </w:tcBorders>
          </w:tcPr>
          <w:p w14:paraId="1EE84D1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50E1ABE4"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4F4A6C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81E7ED6"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0E256B" w14:textId="77777777">
        <w:tc>
          <w:tcPr>
            <w:tcW w:w="311" w:type="pct"/>
            <w:tcBorders>
              <w:top w:val="single" w:sz="6" w:space="0" w:color="414142"/>
              <w:left w:val="single" w:sz="6" w:space="0" w:color="414142"/>
              <w:bottom w:val="single" w:sz="6" w:space="0" w:color="414142"/>
              <w:right w:val="single" w:sz="6" w:space="0" w:color="414142"/>
            </w:tcBorders>
          </w:tcPr>
          <w:p w14:paraId="28AF856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11" w:type="pct"/>
            <w:tcBorders>
              <w:top w:val="single" w:sz="6" w:space="0" w:color="414142"/>
              <w:left w:val="single" w:sz="6" w:space="0" w:color="414142"/>
              <w:bottom w:val="single" w:sz="6" w:space="0" w:color="414142"/>
              <w:right w:val="single" w:sz="6" w:space="0" w:color="414142"/>
            </w:tcBorders>
          </w:tcPr>
          <w:p w14:paraId="709E6B9B"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78" w:type="pct"/>
            <w:tcBorders>
              <w:top w:val="single" w:sz="6" w:space="0" w:color="414142"/>
              <w:left w:val="single" w:sz="6" w:space="0" w:color="414142"/>
              <w:bottom w:val="single" w:sz="6" w:space="0" w:color="414142"/>
              <w:right w:val="single" w:sz="6" w:space="0" w:color="414142"/>
            </w:tcBorders>
          </w:tcPr>
          <w:p w14:paraId="0892FE5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00" w:type="pct"/>
            <w:tcBorders>
              <w:top w:val="single" w:sz="6" w:space="0" w:color="414142"/>
              <w:left w:val="single" w:sz="6" w:space="0" w:color="414142"/>
              <w:bottom w:val="single" w:sz="6" w:space="0" w:color="414142"/>
              <w:right w:val="single" w:sz="6" w:space="0" w:color="414142"/>
            </w:tcBorders>
          </w:tcPr>
          <w:p w14:paraId="0A33173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40267F11" w14:textId="77777777">
        <w:tc>
          <w:tcPr>
            <w:tcW w:w="311" w:type="pct"/>
            <w:tcBorders>
              <w:top w:val="single" w:sz="6" w:space="0" w:color="414142"/>
              <w:left w:val="single" w:sz="6" w:space="0" w:color="414142"/>
              <w:bottom w:val="single" w:sz="6" w:space="0" w:color="414142"/>
              <w:right w:val="single" w:sz="6" w:space="0" w:color="414142"/>
            </w:tcBorders>
          </w:tcPr>
          <w:p w14:paraId="6ABE598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11" w:type="pct"/>
            <w:tcBorders>
              <w:top w:val="single" w:sz="6" w:space="0" w:color="414142"/>
              <w:left w:val="single" w:sz="6" w:space="0" w:color="414142"/>
              <w:bottom w:val="single" w:sz="6" w:space="0" w:color="414142"/>
              <w:right w:val="single" w:sz="6" w:space="0" w:color="414142"/>
            </w:tcBorders>
          </w:tcPr>
          <w:p w14:paraId="237E74B4"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78" w:type="pct"/>
            <w:tcBorders>
              <w:top w:val="single" w:sz="6" w:space="0" w:color="414142"/>
              <w:left w:val="single" w:sz="6" w:space="0" w:color="414142"/>
              <w:bottom w:val="single" w:sz="6" w:space="0" w:color="414142"/>
              <w:right w:val="single" w:sz="6" w:space="0" w:color="414142"/>
            </w:tcBorders>
          </w:tcPr>
          <w:p w14:paraId="454FE83E"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00" w:type="pct"/>
            <w:tcBorders>
              <w:top w:val="single" w:sz="6" w:space="0" w:color="414142"/>
              <w:left w:val="single" w:sz="6" w:space="0" w:color="414142"/>
              <w:bottom w:val="single" w:sz="6" w:space="0" w:color="414142"/>
              <w:right w:val="single" w:sz="6" w:space="0" w:color="414142"/>
            </w:tcBorders>
          </w:tcPr>
          <w:p w14:paraId="258D7DF9"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30B91A1" w14:textId="77777777">
        <w:tc>
          <w:tcPr>
            <w:tcW w:w="311" w:type="pct"/>
            <w:tcBorders>
              <w:top w:val="single" w:sz="6" w:space="0" w:color="414142"/>
              <w:left w:val="single" w:sz="6" w:space="0" w:color="414142"/>
              <w:bottom w:val="single" w:sz="6" w:space="0" w:color="414142"/>
              <w:right w:val="single" w:sz="6" w:space="0" w:color="414142"/>
            </w:tcBorders>
          </w:tcPr>
          <w:p w14:paraId="1FE57F3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11" w:type="pct"/>
            <w:tcBorders>
              <w:top w:val="single" w:sz="6" w:space="0" w:color="414142"/>
              <w:left w:val="single" w:sz="6" w:space="0" w:color="414142"/>
              <w:bottom w:val="single" w:sz="6" w:space="0" w:color="414142"/>
              <w:right w:val="single" w:sz="6" w:space="0" w:color="414142"/>
            </w:tcBorders>
          </w:tcPr>
          <w:p w14:paraId="424DA11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78" w:type="pct"/>
            <w:tcBorders>
              <w:top w:val="single" w:sz="6" w:space="0" w:color="414142"/>
              <w:left w:val="single" w:sz="6" w:space="0" w:color="414142"/>
              <w:bottom w:val="single" w:sz="6" w:space="0" w:color="414142"/>
              <w:right w:val="single" w:sz="6" w:space="0" w:color="414142"/>
            </w:tcBorders>
          </w:tcPr>
          <w:p w14:paraId="3728E55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00" w:type="pct"/>
            <w:tcBorders>
              <w:top w:val="single" w:sz="6" w:space="0" w:color="414142"/>
              <w:left w:val="single" w:sz="6" w:space="0" w:color="414142"/>
              <w:bottom w:val="single" w:sz="6" w:space="0" w:color="414142"/>
              <w:right w:val="single" w:sz="6" w:space="0" w:color="414142"/>
            </w:tcBorders>
          </w:tcPr>
          <w:p w14:paraId="36F2FE1E"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3B3EF95A" w14:textId="77777777">
        <w:tc>
          <w:tcPr>
            <w:tcW w:w="311" w:type="pct"/>
            <w:tcBorders>
              <w:top w:val="single" w:sz="6" w:space="0" w:color="414142"/>
              <w:left w:val="single" w:sz="6" w:space="0" w:color="414142"/>
              <w:bottom w:val="single" w:sz="6" w:space="0" w:color="414142"/>
              <w:right w:val="single" w:sz="6" w:space="0" w:color="414142"/>
            </w:tcBorders>
          </w:tcPr>
          <w:p w14:paraId="0DDE80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11" w:type="pct"/>
            <w:tcBorders>
              <w:top w:val="single" w:sz="6" w:space="0" w:color="414142"/>
              <w:left w:val="single" w:sz="6" w:space="0" w:color="414142"/>
              <w:bottom w:val="single" w:sz="6" w:space="0" w:color="414142"/>
              <w:right w:val="single" w:sz="6" w:space="0" w:color="414142"/>
            </w:tcBorders>
          </w:tcPr>
          <w:p w14:paraId="2C065567"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78" w:type="pct"/>
            <w:tcBorders>
              <w:top w:val="single" w:sz="6" w:space="0" w:color="414142"/>
              <w:left w:val="single" w:sz="6" w:space="0" w:color="414142"/>
              <w:bottom w:val="single" w:sz="6" w:space="0" w:color="414142"/>
              <w:right w:val="single" w:sz="6" w:space="0" w:color="414142"/>
            </w:tcBorders>
          </w:tcPr>
          <w:p w14:paraId="0A0729D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00" w:type="pct"/>
            <w:tcBorders>
              <w:top w:val="single" w:sz="6" w:space="0" w:color="414142"/>
              <w:left w:val="single" w:sz="6" w:space="0" w:color="414142"/>
              <w:bottom w:val="single" w:sz="6" w:space="0" w:color="414142"/>
              <w:right w:val="single" w:sz="6" w:space="0" w:color="414142"/>
            </w:tcBorders>
          </w:tcPr>
          <w:p w14:paraId="4FDBB86C" w14:textId="628F3E7F" w:rsidR="00BF1DC7" w:rsidRPr="00E75B1C" w:rsidRDefault="00BC7B39"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79F0BDAB" w14:textId="2A72940D"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18.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E75B1C"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23A9505E" w14:textId="13D885B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77F587E8" w14:textId="69002DF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1164–1215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1215–1300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1559–1610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–77 </w:t>
            </w:r>
            <w:proofErr w:type="spellStart"/>
            <w:r w:rsidRPr="00E75B1C">
              <w:rPr>
                <w:rFonts w:ascii="Times New Roman" w:eastAsia="Times New Roman" w:hAnsi="Times New Roman" w:cs="Times New Roman"/>
                <w:sz w:val="24"/>
                <w:szCs w:val="24"/>
                <w:lang w:eastAsia="lv-LV"/>
              </w:rPr>
              <w:t>dBm</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Maksimālais sistēmas pastiprinājums 45 </w:t>
            </w:r>
            <w:proofErr w:type="spellStart"/>
            <w:r w:rsidRPr="00E75B1C">
              <w:rPr>
                <w:rFonts w:ascii="Times New Roman" w:eastAsia="Times New Roman" w:hAnsi="Times New Roman" w:cs="Times New Roman"/>
                <w:sz w:val="24"/>
                <w:szCs w:val="24"/>
                <w:lang w:eastAsia="lv-LV"/>
              </w:rPr>
              <w:t>dB</w:t>
            </w:r>
            <w:proofErr w:type="spellEnd"/>
            <w:r w:rsidRPr="00E75B1C">
              <w:rPr>
                <w:rFonts w:ascii="Times New Roman" w:eastAsia="Times New Roman" w:hAnsi="Times New Roman" w:cs="Times New Roman"/>
                <w:sz w:val="24"/>
                <w:szCs w:val="24"/>
                <w:lang w:eastAsia="lv-LV"/>
              </w:rPr>
              <w:t>.</w:t>
            </w:r>
          </w:p>
          <w:p w14:paraId="14B8D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E75B1C" w:rsidRDefault="00401068"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3.28</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0E91F7B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19.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E75B1C"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B51D5CC"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1432–1472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1492–1512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un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p>
          <w:p w14:paraId="6A413ED9" w14:textId="2246DD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p w14:paraId="64150DCE" w14:textId="00F1D3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Piešķirtā bloka zemākā </w:t>
            </w:r>
            <w:proofErr w:type="spellStart"/>
            <w:r w:rsidRPr="00E75B1C">
              <w:rPr>
                <w:rFonts w:ascii="Times New Roman" w:eastAsia="Times New Roman" w:hAnsi="Times New Roman" w:cs="Times New Roman"/>
                <w:sz w:val="24"/>
                <w:szCs w:val="24"/>
                <w:lang w:eastAsia="lv-LV"/>
              </w:rPr>
              <w:t>robežfrekvence</w:t>
            </w:r>
            <w:proofErr w:type="spellEnd"/>
            <w:r w:rsidRPr="00E75B1C">
              <w:rPr>
                <w:rFonts w:ascii="Times New Roman" w:eastAsia="Times New Roman" w:hAnsi="Times New Roman" w:cs="Times New Roman"/>
                <w:sz w:val="24"/>
                <w:szCs w:val="24"/>
                <w:lang w:eastAsia="lv-LV"/>
              </w:rPr>
              <w:t xml:space="preserve"> sakrīt ar 1432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joslas apakšējo malu vai ir atdalīta no tās ar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Bāzes stacijas papildu </w:t>
            </w: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xml:space="preserve">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Bāzes stacijas raidīšanai 1432–1472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joslu ietvaros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robežvērtības bloka ietvaros</w:t>
            </w:r>
            <w:r w:rsidR="0037645E"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 xml:space="preserve">ai. Maksimālā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bloka ietvaros katrai šūnai 68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77C1DD1C" w14:textId="3C5A3C4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BEM </w:t>
            </w:r>
            <w:proofErr w:type="spellStart"/>
            <w:r w:rsidRPr="00E75B1C">
              <w:rPr>
                <w:rFonts w:ascii="Times New Roman" w:eastAsia="Times New Roman" w:hAnsi="Times New Roman" w:cs="Times New Roman"/>
                <w:sz w:val="24"/>
                <w:szCs w:val="24"/>
                <w:lang w:eastAsia="lv-LV"/>
              </w:rPr>
              <w:t>ārpusbloka</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katrai antenai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34C6292" w14:textId="672B33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Bāzes stacijas nevēlamu izstarojumu jaudas robežvērtības 1400–1427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bāzes stacijām, kas darbojas 1432–1452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46E6E5C" w14:textId="6B9A44BA"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Bāzes stacijas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robežvērtības uz šūnu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 un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as skaidrojums – šī prasība ir paredzēta, lai aizsargātu radioastronomijas </w:t>
            </w:r>
            <w:r w:rsidRPr="00E75B1C">
              <w:rPr>
                <w:rFonts w:ascii="Times New Roman" w:eastAsia="Times New Roman" w:hAnsi="Times New Roman" w:cs="Times New Roman"/>
                <w:sz w:val="24"/>
                <w:szCs w:val="24"/>
                <w:lang w:eastAsia="lv-LV"/>
              </w:rPr>
              <w:lastRenderedPageBreak/>
              <w:t>un pasīvo Zemes izpētes satelītu dienestus 1400–1427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pasīvajā frekvenču joslā.</w:t>
            </w:r>
          </w:p>
          <w:p w14:paraId="7382F15B"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w:t>
            </w:r>
          </w:p>
          <w:p w14:paraId="14CC2ADA" w14:textId="253BB5A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ne virs 1492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7794A1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Vairāku sektoru stacijā vērtība "katrai šūnai" atbilst vērtībai vienam no sektoriem.</w:t>
            </w:r>
          </w:p>
          <w:p w14:paraId="1C0462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jāizpilda, lai nodrošinātu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līdzāspastāvēšanu, ja starp šādu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p>
        </w:tc>
      </w:tr>
      <w:tr w:rsidR="00E75B1C" w:rsidRPr="00E75B1C"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xml:space="preserve">. punktā norādītajam lēmumam – bāzes stacijas raidīšanas (tikai </w:t>
            </w: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režīms (SDL).</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FB (SDL): 1432–1472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2.53., 2.61.</w:t>
            </w:r>
            <w:r w:rsidR="00144DE3"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E75B1C" w:rsidRDefault="00813DF1"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joslas 1432–1472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E75B1C"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Publisko elektronisko sakaru tīkliem, kas darbojas 1492–1512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joslā</w:t>
            </w:r>
          </w:p>
        </w:tc>
      </w:tr>
      <w:tr w:rsidR="00E75B1C" w:rsidRPr="00E75B1C"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rPr>
              <w:t>Informatīvā daļa</w:t>
            </w:r>
          </w:p>
        </w:tc>
      </w:tr>
      <w:tr w:rsidR="00E75B1C" w:rsidRPr="00E75B1C"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bl>
    <w:p w14:paraId="14C23ED1" w14:textId="6765389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20. LM-1800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2592C42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F3227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AF08E8C" w14:textId="117E23D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9997AA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10036B2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6E32953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3D0EBB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A7C0B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8624B9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F06F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2FCEF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6C6A88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4E100A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FA5C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FBB0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BBDA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45FD58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Eiropas Savienībā spēj nodrošināt Eiropas mēroga elektronisko sakaru pakalpojumus:</w:t>
            </w:r>
          </w:p>
          <w:p w14:paraId="23497901" w14:textId="62A2BBE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GSM/IMT-2000/UMTS/LTE/</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/NB-</w:t>
            </w:r>
            <w:proofErr w:type="spellStart"/>
            <w:r w:rsidRPr="00E75B1C">
              <w:rPr>
                <w:rFonts w:ascii="Times New Roman" w:eastAsia="Times New Roman" w:hAnsi="Times New Roman" w:cs="Times New Roman"/>
                <w:sz w:val="24"/>
                <w:szCs w:val="24"/>
                <w:lang w:eastAsia="lv-LV"/>
              </w:rPr>
              <w:t>IoT</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54B3ED55" w14:textId="77777777"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Bezvadu piekļuve, platjoslas elektronisko sakaru pakalpojumi</w:t>
            </w:r>
          </w:p>
          <w:p w14:paraId="6F67D3FE" w14:textId="180E5CFD"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GSM sistēma</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UMTS</w:t>
            </w:r>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LTE, tajā skaitā LTE-MTC un LTE-</w:t>
            </w:r>
            <w:proofErr w:type="spellStart"/>
            <w:r w:rsidRPr="00E75B1C">
              <w:rPr>
                <w:rFonts w:ascii="Times New Roman" w:eastAsia="Times New Roman" w:hAnsi="Times New Roman" w:cs="Times New Roman"/>
                <w:sz w:val="24"/>
                <w:szCs w:val="24"/>
                <w:lang w:eastAsia="lv-LV"/>
              </w:rPr>
              <w:t>eMTC</w:t>
            </w:r>
            <w:proofErr w:type="spellEnd"/>
            <w:r w:rsidR="00E523C2"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WiMAX</w:t>
            </w:r>
            <w:proofErr w:type="spellEnd"/>
            <w:r w:rsidR="00E523C2" w:rsidRPr="00E75B1C">
              <w:rPr>
                <w:rFonts w:ascii="Times New Roman" w:eastAsia="Times New Roman" w:hAnsi="Times New Roman" w:cs="Times New Roman"/>
                <w:sz w:val="24"/>
                <w:szCs w:val="24"/>
                <w:lang w:eastAsia="lv-LV"/>
              </w:rPr>
              <w:t xml:space="preserve">; </w:t>
            </w:r>
            <w:proofErr w:type="spellStart"/>
            <w:r w:rsidR="00E523C2" w:rsidRPr="00E75B1C">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w:t>
            </w:r>
          </w:p>
          <w:p w14:paraId="7D3CB9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Citas sauszemes sistēmas, ja vien:</w:t>
            </w:r>
          </w:p>
          <w:p w14:paraId="1DB670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 šādas sistēmas iespējams izmantot līdztekus GSM sistēmām</w:t>
            </w:r>
          </w:p>
          <w:p w14:paraId="7B0F5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šādas sistēmas iespējams izmantot līdztekus citām pielikumā uzskaitītajām sistēmām gan to apraides dalībvalstī, gan </w:t>
            </w:r>
            <w:proofErr w:type="spellStart"/>
            <w:r w:rsidRPr="00E75B1C">
              <w:rPr>
                <w:rFonts w:ascii="Times New Roman" w:eastAsia="Times New Roman" w:hAnsi="Times New Roman" w:cs="Times New Roman"/>
                <w:sz w:val="24"/>
                <w:szCs w:val="24"/>
                <w:lang w:eastAsia="lv-LV"/>
              </w:rPr>
              <w:t>kaimiņdalībvalstu</w:t>
            </w:r>
            <w:proofErr w:type="spellEnd"/>
            <w:r w:rsidRPr="00E75B1C">
              <w:rPr>
                <w:rFonts w:ascii="Times New Roman" w:eastAsia="Times New Roman" w:hAnsi="Times New Roman" w:cs="Times New Roman"/>
                <w:sz w:val="24"/>
                <w:szCs w:val="24"/>
                <w:lang w:eastAsia="lv-LV"/>
              </w:rPr>
              <w:t xml:space="preserve"> teritorijā.</w:t>
            </w:r>
          </w:p>
          <w:p w14:paraId="161B57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lai no GSM atšķirīgās sistēmas nodrošinātu pietiekamu blakusjoslu sistēmu aizsardzību</w:t>
            </w:r>
          </w:p>
        </w:tc>
      </w:tr>
      <w:tr w:rsidR="00E75B1C" w:rsidRPr="00E75B1C" w14:paraId="72EA538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BC1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196" w:type="pct"/>
            <w:tcBorders>
              <w:top w:val="single" w:sz="6" w:space="0" w:color="414142"/>
              <w:left w:val="single" w:sz="6" w:space="0" w:color="414142"/>
              <w:bottom w:val="single" w:sz="6" w:space="0" w:color="414142"/>
              <w:right w:val="single" w:sz="6" w:space="0" w:color="414142"/>
            </w:tcBorders>
          </w:tcPr>
          <w:p w14:paraId="071083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1F8E0E44" w14:textId="14B80C5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7C606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F9500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2948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37677F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88B4268" w14:textId="72660A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 xml:space="preserve">GSM un UMTS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 xml:space="preserve">LTE un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sistēmām: 100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Kanāla joslas platums:</w:t>
            </w:r>
            <w:r w:rsidRPr="00E75B1C">
              <w:rPr>
                <w:rFonts w:ascii="Times New Roman" w:eastAsia="Times New Roman" w:hAnsi="Times New Roman" w:cs="Times New Roman"/>
                <w:sz w:val="24"/>
                <w:szCs w:val="24"/>
                <w:lang w:eastAsia="lv-LV"/>
              </w:rPr>
              <w:br/>
              <w:t xml:space="preserve">GSM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UMTS sistēmām: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LTE sistēmām: 1,4; 3; 5; 10; 15; 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sistēmām: 5;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 15/3,75–180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EC-GSM-</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sistēmām: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 xml:space="preserve">LTE-MTC sistēmām: 1080–18000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br/>
              <w:t>LTE-</w:t>
            </w:r>
            <w:proofErr w:type="spellStart"/>
            <w:r w:rsidRPr="00E75B1C">
              <w:rPr>
                <w:rFonts w:ascii="Times New Roman" w:eastAsia="Times New Roman" w:hAnsi="Times New Roman" w:cs="Times New Roman"/>
                <w:sz w:val="24"/>
                <w:szCs w:val="24"/>
                <w:lang w:eastAsia="lv-LV"/>
              </w:rPr>
              <w:t>eMTC</w:t>
            </w:r>
            <w:proofErr w:type="spellEnd"/>
            <w:r w:rsidRPr="00E75B1C">
              <w:rPr>
                <w:rFonts w:ascii="Times New Roman" w:eastAsia="Times New Roman" w:hAnsi="Times New Roman" w:cs="Times New Roman"/>
                <w:sz w:val="24"/>
                <w:szCs w:val="24"/>
                <w:lang w:eastAsia="lv-LV"/>
              </w:rPr>
              <w:t xml:space="preserve"> sistēmām: 1080 </w:t>
            </w:r>
            <w:proofErr w:type="spellStart"/>
            <w:r w:rsidRPr="00E75B1C">
              <w:rPr>
                <w:rFonts w:ascii="Times New Roman" w:eastAsia="Times New Roman" w:hAnsi="Times New Roman" w:cs="Times New Roman"/>
                <w:sz w:val="24"/>
                <w:szCs w:val="24"/>
                <w:lang w:eastAsia="lv-LV"/>
              </w:rPr>
              <w:t>kHz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317F414F" w14:textId="28CD970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AA4F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7F5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6BDAF6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4A36C5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32542F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8DE28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ABE11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8A9D4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5071F9" w14:textId="1706C08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95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7312C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3C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37C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FF283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75AB68CA" w14:textId="7A121CDD" w:rsidR="00D4084B"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tc>
        <w:tc>
          <w:tcPr>
            <w:tcW w:w="1953" w:type="pct"/>
            <w:tcBorders>
              <w:top w:val="single" w:sz="6" w:space="0" w:color="414142"/>
              <w:left w:val="single" w:sz="6" w:space="0" w:color="414142"/>
              <w:bottom w:val="single" w:sz="6" w:space="0" w:color="414142"/>
              <w:right w:val="single" w:sz="6" w:space="0" w:color="414142"/>
            </w:tcBorders>
          </w:tcPr>
          <w:p w14:paraId="4BDFFC6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30B6D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EB9FC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015C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5E347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p>
          <w:p w14:paraId="1E0B59D2" w14:textId="02C2B81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ML: 1710–1785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34818C61" w14:textId="031CA1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FB: 1805–1880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68F33C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starp </w:t>
            </w:r>
            <w:proofErr w:type="spellStart"/>
            <w:r w:rsidRPr="00E75B1C">
              <w:rPr>
                <w:rFonts w:ascii="Times New Roman" w:eastAsia="Times New Roman" w:hAnsi="Times New Roman" w:cs="Times New Roman"/>
                <w:sz w:val="24"/>
                <w:szCs w:val="24"/>
                <w:lang w:eastAsia="lv-LV"/>
              </w:rPr>
              <w:t>blakustīkliem</w:t>
            </w:r>
            <w:proofErr w:type="spellEnd"/>
            <w:r w:rsidRPr="00E75B1C">
              <w:rPr>
                <w:rFonts w:ascii="Times New Roman" w:eastAsia="Times New Roman" w:hAnsi="Times New Roman" w:cs="Times New Roman"/>
                <w:sz w:val="24"/>
                <w:szCs w:val="24"/>
                <w:lang w:eastAsia="lv-LV"/>
              </w:rPr>
              <w:t xml:space="preserve"> nav noslēgti ne divpusēji, ne daudzpusēji nolīgumi, tad norādītos tehniskos parametrus piemēro kā būtisku </w:t>
            </w:r>
            <w:proofErr w:type="spellStart"/>
            <w:r w:rsidRPr="00E75B1C">
              <w:rPr>
                <w:rFonts w:ascii="Times New Roman" w:eastAsia="Times New Roman" w:hAnsi="Times New Roman" w:cs="Times New Roman"/>
                <w:sz w:val="24"/>
                <w:szCs w:val="24"/>
                <w:lang w:eastAsia="lv-LV"/>
              </w:rPr>
              <w:t>blakustīklu</w:t>
            </w:r>
            <w:proofErr w:type="spellEnd"/>
            <w:r w:rsidRPr="00E75B1C">
              <w:rPr>
                <w:rFonts w:ascii="Times New Roman" w:eastAsia="Times New Roman" w:hAnsi="Times New Roman" w:cs="Times New Roman"/>
                <w:sz w:val="24"/>
                <w:szCs w:val="24"/>
                <w:lang w:eastAsia="lv-LV"/>
              </w:rPr>
              <w:t xml:space="preserve"> līdzāspastāvēšanas nosacījumu. Taču tas neizslēdz to, ka šādu tīklu operatori var noslēgt vienošanos par mazāk ierobežojošiem tehniskajiem parametriem.</w:t>
            </w:r>
          </w:p>
          <w:p w14:paraId="567177D1" w14:textId="7D06815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Starp blakus strādājošiem UMTS tīkliem ir jānodrošina nesēju atdalījums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p w14:paraId="5A0E6EDB" w14:textId="7D9CCB7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Starp blakus strādājošiem UMTS un GSM tīkliem ir jānodrošina nesēju atdalījums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p w14:paraId="76BFB0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Starp blakus strādājošiem LTE un GSM tīkliem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starp LTE kanāla malu un GSM nesēja kanāla malu</w:t>
            </w:r>
          </w:p>
          <w:p w14:paraId="32F29C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Starp blakus strādājošiem LTE un UMTS tīkliem frekvenču atdalījums starp LTE kanāla malu un UMTS nesēja kanāla malu nav vajadzīgs</w:t>
            </w:r>
          </w:p>
          <w:p w14:paraId="207C33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Starp blakus strādājošiem LTE tīkliem frekvenču atdalījums starp LTE kanālu malām nav vajadzīgs</w:t>
            </w:r>
          </w:p>
          <w:p w14:paraId="57CCCC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6.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un GSM tīkliem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kanāla malu un GSM nesēja kanāla malu</w:t>
            </w:r>
          </w:p>
          <w:p w14:paraId="66CBAC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7.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un UMTS tīkliem frekvenču atdalījums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kanāla malu un UMTS nesēja kanāla malu nav vajadzīgs</w:t>
            </w:r>
          </w:p>
          <w:p w14:paraId="2E9BB2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8. Starp blakus strādājošiem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tīkliem frekvenču atdalījums starp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kanālu malām nav vajadzīgs</w:t>
            </w:r>
          </w:p>
          <w:p w14:paraId="2612E28D" w14:textId="6E4C8E5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 Savrupā režīmā:</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starp tīkla savrupa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kanāla malu un blakus strādājoša tīkla UMTS/LTE kanāla malu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w:t>
            </w:r>
            <w:r w:rsidRPr="00E75B1C">
              <w:rPr>
                <w:rFonts w:ascii="Times New Roman" w:eastAsia="Times New Roman" w:hAnsi="Times New Roman" w:cs="Times New Roman"/>
                <w:sz w:val="24"/>
                <w:szCs w:val="24"/>
                <w:lang w:eastAsia="lv-LV"/>
              </w:rPr>
              <w:br/>
            </w:r>
            <w:r w:rsidR="0037645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starp tīkla savrupa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kanāla malu un blakus </w:t>
            </w:r>
            <w:r w:rsidRPr="00E75B1C">
              <w:rPr>
                <w:rFonts w:ascii="Times New Roman" w:eastAsia="Times New Roman" w:hAnsi="Times New Roman" w:cs="Times New Roman"/>
                <w:sz w:val="24"/>
                <w:szCs w:val="24"/>
                <w:lang w:eastAsia="lv-LV"/>
              </w:rPr>
              <w:lastRenderedPageBreak/>
              <w:t xml:space="preserve">strādājoša tīkla GSM kanāla malu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w:t>
            </w:r>
          </w:p>
          <w:p w14:paraId="3D89FA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 Iekšjoslas režīmā: tādi paši parametri kā LTE</w:t>
            </w:r>
          </w:p>
          <w:p w14:paraId="7165E5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11. Aizsargjoslas režīmā: starp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xml:space="preserve"> kanāla malu un operatora bloka malu ir jānodrošina frekvenču atdalījums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vairāk, ņemot vērā esošās aizsargjoslas starp operatoru bloku malām vai darbības joslas malu (blakus citiem pakalpojumiem)</w:t>
            </w:r>
          </w:p>
        </w:tc>
      </w:tr>
      <w:tr w:rsidR="00E75B1C" w:rsidRPr="00E75B1C" w14:paraId="428CE5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E22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00076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6E32C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4427B6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7DE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5DBF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1966A69" w14:textId="699F8B0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127D11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63251A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106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EA3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11B722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39B50E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71E813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FD86E6" w14:textId="77777777">
        <w:tc>
          <w:tcPr>
            <w:tcW w:w="0" w:type="auto"/>
            <w:gridSpan w:val="4"/>
            <w:tcBorders>
              <w:top w:val="single" w:sz="6" w:space="0" w:color="414142"/>
              <w:left w:val="single" w:sz="6" w:space="0" w:color="414142"/>
              <w:bottom w:val="single" w:sz="6" w:space="0" w:color="414142"/>
              <w:right w:val="single" w:sz="6" w:space="0" w:color="414142"/>
            </w:tcBorders>
          </w:tcPr>
          <w:p w14:paraId="46C364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642DD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CFB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3DB07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36F0E4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6EE5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9BF2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5403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ABDC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5C9324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13FC3C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8A39C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BB3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BE60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2228D8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140E095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829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6D79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7D469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0AE6B943" w14:textId="72274E2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953" w:type="pct"/>
            <w:tcBorders>
              <w:top w:val="single" w:sz="6" w:space="0" w:color="414142"/>
              <w:left w:val="single" w:sz="6" w:space="0" w:color="414142"/>
              <w:bottom w:val="single" w:sz="6" w:space="0" w:color="414142"/>
              <w:right w:val="single" w:sz="6" w:space="0" w:color="414142"/>
            </w:tcBorders>
          </w:tcPr>
          <w:p w14:paraId="505E07A5" w14:textId="68EDA52D"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B427D93" w14:textId="7FE690F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21.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489C5D6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CF47558" w14:textId="42128AA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AD2B22"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AD2B22"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29468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ir zemes sistēma, kas spēj nodrošināt elektronisko sakaru pakalpojumus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kanālā (tādas sistēmas piemērs ir NB-</w:t>
            </w:r>
            <w:proofErr w:type="spellStart"/>
            <w:r w:rsidRPr="00E75B1C">
              <w:rPr>
                <w:rFonts w:ascii="Times New Roman" w:eastAsia="Times New Roman" w:hAnsi="Times New Roman" w:cs="Times New Roman"/>
                <w:sz w:val="24"/>
                <w:szCs w:val="24"/>
                <w:lang w:eastAsia="lv-LV"/>
              </w:rPr>
              <w:t>IoT</w:t>
            </w:r>
            <w:proofErr w:type="spellEnd"/>
            <w:r w:rsidRPr="00E75B1C">
              <w:rPr>
                <w:rFonts w:ascii="Times New Roman" w:eastAsia="Times New Roman" w:hAnsi="Times New Roman" w:cs="Times New Roman"/>
                <w:sz w:val="24"/>
                <w:szCs w:val="24"/>
                <w:lang w:eastAsia="lv-LV"/>
              </w:rPr>
              <w:t>), neskaitot GSM sistēmas.</w:t>
            </w:r>
          </w:p>
          <w:p w14:paraId="11900127" w14:textId="6D7DC62A"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Platjoslas sistēma ir zemes sistēma, kas spēj nodrošināt elektronisko sakaru pakalpojumus kanālā, kurš pārsniedz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t>
            </w:r>
            <w:proofErr w:type="spellStart"/>
            <w:r w:rsidRPr="00E75B1C">
              <w:rPr>
                <w:rFonts w:ascii="Times New Roman" w:eastAsia="Times New Roman" w:hAnsi="Times New Roman" w:cs="Times New Roman"/>
                <w:sz w:val="24"/>
                <w:szCs w:val="24"/>
                <w:lang w:eastAsia="lv-LV"/>
              </w:rPr>
              <w:t>WiMAX</w:t>
            </w:r>
            <w:proofErr w:type="spellEnd"/>
            <w:r w:rsidRPr="00E75B1C">
              <w:rPr>
                <w:rFonts w:ascii="Times New Roman" w:eastAsia="Times New Roman" w:hAnsi="Times New Roman" w:cs="Times New Roman"/>
                <w:sz w:val="24"/>
                <w:szCs w:val="24"/>
                <w:lang w:eastAsia="lv-LV"/>
              </w:rPr>
              <w:t xml:space="preserve">, 5G </w:t>
            </w:r>
            <w:r w:rsidR="008E1085" w:rsidRPr="00E75B1C">
              <w:rPr>
                <w:rFonts w:ascii="Times New Roman" w:eastAsia="Times New Roman" w:hAnsi="Times New Roman" w:cs="Times New Roman"/>
                <w:sz w:val="24"/>
                <w:szCs w:val="24"/>
                <w:lang w:eastAsia="lv-LV"/>
              </w:rPr>
              <w:t>"</w:t>
            </w:r>
            <w:proofErr w:type="spellStart"/>
            <w:r w:rsidRPr="00E75B1C">
              <w:rPr>
                <w:rFonts w:ascii="Times New Roman" w:eastAsia="Times New Roman" w:hAnsi="Times New Roman" w:cs="Times New Roman"/>
                <w:sz w:val="24"/>
                <w:szCs w:val="24"/>
                <w:lang w:eastAsia="lv-LV"/>
              </w:rPr>
              <w:t>New</w:t>
            </w:r>
            <w:proofErr w:type="spellEnd"/>
            <w:r w:rsidRPr="00E75B1C">
              <w:rPr>
                <w:rFonts w:ascii="Times New Roman" w:eastAsia="Times New Roman" w:hAnsi="Times New Roman" w:cs="Times New Roman"/>
                <w:sz w:val="24"/>
                <w:szCs w:val="24"/>
                <w:lang w:eastAsia="lv-LV"/>
              </w:rPr>
              <w:t xml:space="preserve">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p>
          <w:p w14:paraId="5C88E366" w14:textId="01ECA0B1" w:rsidR="008D5DDD" w:rsidRPr="00E75B1C" w:rsidRDefault="008E1085" w:rsidP="00595969">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1800</w:t>
            </w:r>
            <w:r w:rsidR="00797C0C" w:rsidRPr="00E75B1C">
              <w:rPr>
                <w:rFonts w:ascii="Times New Roman" w:eastAsia="Times New Roman" w:hAnsi="Times New Roman" w:cs="Times New Roman"/>
                <w:sz w:val="24"/>
                <w:szCs w:val="24"/>
                <w:lang w:eastAsia="lv-LV"/>
              </w:rPr>
              <w:t> </w:t>
            </w:r>
            <w:proofErr w:type="spellStart"/>
            <w:r w:rsidR="00F24700" w:rsidRPr="00E75B1C">
              <w:rPr>
                <w:rFonts w:ascii="Times New Roman" w:eastAsia="Times New Roman" w:hAnsi="Times New Roman" w:cs="Times New Roman"/>
                <w:sz w:val="24"/>
                <w:szCs w:val="24"/>
                <w:lang w:eastAsia="lv-LV"/>
              </w:rPr>
              <w:t>MHz</w:t>
            </w:r>
            <w:proofErr w:type="spellEnd"/>
            <w:r w:rsidR="00F24700" w:rsidRPr="00E75B1C">
              <w:rPr>
                <w:rFonts w:ascii="Times New Roman" w:eastAsia="Times New Roman" w:hAnsi="Times New Roman" w:cs="Times New Roman"/>
                <w:sz w:val="24"/>
                <w:szCs w:val="24"/>
                <w:lang w:eastAsia="lv-LV"/>
              </w:rPr>
              <w:t xml:space="preserve"> josla</w:t>
            </w: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 xml:space="preserve"> ir 1 710–1</w:t>
            </w:r>
            <w:r w:rsidR="00BA2215" w:rsidRPr="00E75B1C">
              <w:rPr>
                <w:rFonts w:ascii="Times New Roman" w:eastAsia="Times New Roman" w:hAnsi="Times New Roman" w:cs="Times New Roman"/>
                <w:sz w:val="24"/>
                <w:szCs w:val="24"/>
                <w:lang w:eastAsia="lv-LV"/>
              </w:rPr>
              <w:t>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BA2215" w:rsidRPr="00E75B1C">
              <w:rPr>
                <w:rFonts w:ascii="Times New Roman" w:eastAsia="Times New Roman" w:hAnsi="Times New Roman" w:cs="Times New Roman"/>
                <w:sz w:val="24"/>
                <w:szCs w:val="24"/>
                <w:lang w:eastAsia="lv-LV"/>
              </w:rPr>
              <w:t xml:space="preserve"> un </w:t>
            </w:r>
            <w:r w:rsidR="00F24700" w:rsidRPr="00E75B1C">
              <w:rPr>
                <w:rFonts w:ascii="Times New Roman" w:eastAsia="Times New Roman" w:hAnsi="Times New Roman" w:cs="Times New Roman"/>
                <w:sz w:val="24"/>
                <w:szCs w:val="24"/>
                <w:lang w:eastAsia="lv-LV"/>
              </w:rPr>
              <w:t>1</w:t>
            </w:r>
            <w:r w:rsidR="00BA2215" w:rsidRPr="00E75B1C">
              <w:rPr>
                <w:rFonts w:ascii="Times New Roman" w:eastAsia="Times New Roman" w:hAnsi="Times New Roman" w:cs="Times New Roman"/>
                <w:sz w:val="24"/>
                <w:szCs w:val="24"/>
                <w:lang w:eastAsia="lv-LV"/>
              </w:rPr>
              <w:t>805–1</w:t>
            </w:r>
            <w:r w:rsidR="00027782" w:rsidRPr="00E75B1C">
              <w:rPr>
                <w:rFonts w:ascii="Times New Roman" w:eastAsia="Times New Roman" w:hAnsi="Times New Roman" w:cs="Times New Roman"/>
                <w:sz w:val="24"/>
                <w:szCs w:val="24"/>
                <w:lang w:eastAsia="lv-LV"/>
              </w:rPr>
              <w:t> </w:t>
            </w:r>
            <w:r w:rsidR="00BA2215" w:rsidRPr="00E75B1C">
              <w:rPr>
                <w:rFonts w:ascii="Times New Roman" w:eastAsia="Times New Roman" w:hAnsi="Times New Roman" w:cs="Times New Roman"/>
                <w:sz w:val="24"/>
                <w:szCs w:val="24"/>
                <w:lang w:eastAsia="lv-LV"/>
              </w:rPr>
              <w:t>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50D9BC93" w14:textId="2654788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lielai nepārtrauktā spektra daļai. Ja piešķir mazākus blokus, tie ir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4CC2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9CFF649" w14:textId="7D016674"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95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5A28134D" w14:textId="5FAD3A4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apakšējo joslu (1710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augšējā joslā.</w:t>
            </w:r>
          </w:p>
          <w:p w14:paraId="4E79676F" w14:textId="13A0E94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augšējo joslu (1805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tās daļas var arī izmantot tikai </w:t>
            </w: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xml:space="preserve"> vajadzībām (piemēram, papildu </w:t>
            </w:r>
            <w:proofErr w:type="spellStart"/>
            <w:r w:rsidRPr="00E75B1C">
              <w:rPr>
                <w:rFonts w:ascii="Times New Roman" w:eastAsia="Times New Roman" w:hAnsi="Times New Roman" w:cs="Times New Roman"/>
                <w:sz w:val="24"/>
                <w:szCs w:val="24"/>
                <w:lang w:eastAsia="lv-LV"/>
              </w:rPr>
              <w:t>lejuplīnijai</w:t>
            </w:r>
            <w:proofErr w:type="spellEnd"/>
            <w:r w:rsidRPr="00E75B1C">
              <w:rPr>
                <w:rFonts w:ascii="Times New Roman" w:eastAsia="Times New Roman" w:hAnsi="Times New Roman" w:cs="Times New Roman"/>
                <w:sz w:val="24"/>
                <w:szCs w:val="24"/>
                <w:lang w:eastAsia="lv-LV"/>
              </w:rPr>
              <w:t>) bez sapārota spektra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apakšjoslā</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663C9363" w14:textId="6A5F6E5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3CEF36F3" w14:textId="1F22AAA1" w:rsidR="00BF1DC7"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714FDB7" w14:textId="14973031"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joslu. Tehniskie noteikumi AAS bāzes stacijām attiecas uz zemes sistēmām, kuras spēj sniegt elektronisko sakaru pakalpojumus, izmantojot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joslu.</w:t>
            </w:r>
          </w:p>
          <w:p w14:paraId="3DFBB82D" w14:textId="514A179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1800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37266C"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7CD57893" w14:textId="227918CA" w:rsidR="00BF1DC7" w:rsidRPr="00E75B1C" w:rsidRDefault="008C4E12"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514DF75E" w14:textId="03ACA9E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Raidīšanas frekvences: </w:t>
            </w:r>
            <w:r w:rsidRPr="00E75B1C">
              <w:rPr>
                <w:rFonts w:ascii="Times New Roman" w:eastAsia="Times New Roman" w:hAnsi="Times New Roman" w:cs="Times New Roman"/>
                <w:sz w:val="24"/>
                <w:szCs w:val="24"/>
                <w:lang w:eastAsia="lv-LV"/>
              </w:rPr>
              <w:br/>
              <w:t>ML: 1710–1785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FB: 1805–1880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frekvenču koordinācija nenotiek, starp blakusesošo sistēmu nominālajām kanāla malām piemēro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frekvenču atdalījumu šādi:</w:t>
            </w:r>
          </w:p>
          <w:p w14:paraId="766CDC46" w14:textId="5CB5CBE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un platjoslas sistēma, kas abas atbilst bloka malas maskai (sk.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CA5231" w:rsidRPr="00E75B1C">
              <w:rPr>
                <w:rFonts w:ascii="Times New Roman" w:eastAsia="Times New Roman" w:hAnsi="Times New Roman" w:cs="Times New Roman"/>
                <w:sz w:val="24"/>
                <w:szCs w:val="24"/>
                <w:lang w:eastAsia="lv-LV"/>
              </w:rPr>
              <w:t xml:space="preserve">ā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w:t>
            </w:r>
          </w:p>
          <w:p w14:paraId="494B6B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divi atšķirīgi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sistēmu veidi, kas abi atbilst bloka malas maskai;</w:t>
            </w:r>
          </w:p>
          <w:p w14:paraId="6D5C9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GSM sistēma un vai nu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vai platjoslas sistēma, kas abas atbilst bloka malas maskai.</w:t>
            </w:r>
          </w:p>
          <w:p w14:paraId="14ABC6C7" w14:textId="3075137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darbojas attiecīgas platjoslas sistēmas aizsargjoslas režīmā (t. i., frekvenču bloka pusē, kuru izmanto platjoslas sistēmai), starp šīs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sistēmas kanāla malu un operatora bloka malu piemēro 200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vai lielāku frekvenču atdalījumu, ņemot vērā pastāvošās aizsargjoslas starp operatoru bloka malām vai darbības joslas malu (frekvencē blakus citiem dienestiem). Minētā </w:t>
            </w:r>
            <w:proofErr w:type="spellStart"/>
            <w:r w:rsidRPr="00E75B1C">
              <w:rPr>
                <w:rFonts w:ascii="Times New Roman" w:eastAsia="Times New Roman" w:hAnsi="Times New Roman" w:cs="Times New Roman"/>
                <w:sz w:val="24"/>
                <w:szCs w:val="24"/>
                <w:lang w:eastAsia="lv-LV"/>
              </w:rPr>
              <w:t>šaurjoslas</w:t>
            </w:r>
            <w:proofErr w:type="spellEnd"/>
            <w:r w:rsidRPr="00E75B1C">
              <w:rPr>
                <w:rFonts w:ascii="Times New Roman" w:eastAsia="Times New Roman" w:hAnsi="Times New Roman" w:cs="Times New Roman"/>
                <w:sz w:val="24"/>
                <w:szCs w:val="24"/>
                <w:lang w:eastAsia="lv-LV"/>
              </w:rPr>
              <w:t xml:space="preserve">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vairāk</w:t>
            </w:r>
          </w:p>
        </w:tc>
      </w:tr>
      <w:tr w:rsidR="00E75B1C" w:rsidRPr="00E75B1C"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E75B1C" w:rsidRDefault="003201EB"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1EBF6B5C" w14:textId="1FD71710" w:rsidR="00782645" w:rsidRPr="00E75B1C" w:rsidRDefault="00782645">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 xml:space="preserve">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816B58" w14:paraId="12A225B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821D6F0"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Nr. p. k.</w:t>
            </w:r>
          </w:p>
          <w:p w14:paraId="253F9493" w14:textId="77777777" w:rsidR="00782645" w:rsidRPr="00637FED" w:rsidRDefault="00782645" w:rsidP="00637FED">
            <w:pPr>
              <w:spacing w:after="0" w:line="293" w:lineRule="atLeast"/>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 </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33387A6"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7A048"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2FCADBD"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Komentāri/papildu nosacījumi</w:t>
            </w:r>
          </w:p>
        </w:tc>
      </w:tr>
      <w:tr w:rsidR="00782645" w:rsidRPr="00816B58"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637FED" w:rsidRDefault="00782645" w:rsidP="00637FED">
            <w:pPr>
              <w:spacing w:after="0" w:line="240" w:lineRule="auto"/>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Normatīvā daļa</w:t>
            </w:r>
          </w:p>
        </w:tc>
      </w:tr>
      <w:tr w:rsidR="00782645" w:rsidRPr="00816B58"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Dzelzceļa sakari</w:t>
            </w:r>
          </w:p>
        </w:tc>
      </w:tr>
      <w:tr w:rsidR="00782645" w:rsidRPr="00816B58"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josla(-s)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1900-1910 </w:t>
            </w:r>
            <w:proofErr w:type="spellStart"/>
            <w:r w:rsidRPr="00637FED">
              <w:rPr>
                <w:rFonts w:ascii="Times New Roman" w:eastAsia="Times New Roman" w:hAnsi="Times New Roman" w:cs="Times New Roman"/>
                <w:sz w:val="24"/>
                <w:szCs w:val="24"/>
                <w:lang w:eastAsia="lv-LV"/>
              </w:rPr>
              <w:t>MHz</w:t>
            </w:r>
            <w:proofErr w:type="spellEnd"/>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w:t>
            </w:r>
            <w:r w:rsidR="00875C4D">
              <w:rPr>
                <w:rFonts w:ascii="Times New Roman" w:eastAsia="Times New Roman" w:hAnsi="Times New Roman" w:cs="Times New Roman"/>
                <w:sz w:val="24"/>
                <w:szCs w:val="24"/>
                <w:lang w:eastAsia="lv-LV"/>
              </w:rPr>
              <w:t xml:space="preserve"> </w:t>
            </w:r>
            <w:hyperlink r:id="rId9"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875C4D">
              <w:rPr>
                <w:rFonts w:ascii="Times New Roman" w:eastAsia="Times New Roman" w:hAnsi="Times New Roman" w:cs="Times New Roman"/>
                <w:sz w:val="24"/>
                <w:szCs w:val="24"/>
                <w:lang w:eastAsia="lv-LV"/>
              </w:rPr>
              <w:t xml:space="preserve"> </w:t>
            </w:r>
            <w:hyperlink r:id="rId10" w:anchor="piel1.40" w:history="1">
              <w:r w:rsidRPr="00637FED">
                <w:rPr>
                  <w:rFonts w:ascii="Times New Roman" w:eastAsia="Times New Roman" w:hAnsi="Times New Roman" w:cs="Times New Roman"/>
                  <w:sz w:val="24"/>
                  <w:szCs w:val="24"/>
                  <w:lang w:eastAsia="lv-LV"/>
                </w:rPr>
                <w:t>1.40</w:t>
              </w:r>
            </w:hyperlink>
            <w:r w:rsidRPr="00637FED">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1. Bāzes stacijas raidīšanai maksimālā </w:t>
            </w:r>
            <w:proofErr w:type="spellStart"/>
            <w:r w:rsidRPr="00637FED">
              <w:rPr>
                <w:rFonts w:ascii="Times New Roman" w:eastAsia="Times New Roman" w:hAnsi="Times New Roman" w:cs="Times New Roman"/>
                <w:sz w:val="24"/>
                <w:szCs w:val="24"/>
                <w:lang w:eastAsia="lv-LV"/>
              </w:rPr>
              <w:t>e.i.r.p</w:t>
            </w:r>
            <w:proofErr w:type="spellEnd"/>
            <w:r w:rsidRPr="00637FED">
              <w:rPr>
                <w:rFonts w:ascii="Times New Roman" w:eastAsia="Times New Roman" w:hAnsi="Times New Roman" w:cs="Times New Roman"/>
                <w:sz w:val="24"/>
                <w:szCs w:val="24"/>
                <w:lang w:eastAsia="lv-LV"/>
              </w:rPr>
              <w:t xml:space="preserve"> 1900-1910 </w:t>
            </w:r>
            <w:proofErr w:type="spellStart"/>
            <w:r w:rsidRPr="00637FED">
              <w:rPr>
                <w:rFonts w:ascii="Times New Roman" w:eastAsia="Times New Roman" w:hAnsi="Times New Roman" w:cs="Times New Roman"/>
                <w:sz w:val="24"/>
                <w:szCs w:val="24"/>
                <w:lang w:eastAsia="lv-LV"/>
              </w:rPr>
              <w:t>MHz</w:t>
            </w:r>
            <w:proofErr w:type="spellEnd"/>
            <w:r w:rsidRPr="00637FED">
              <w:rPr>
                <w:rFonts w:ascii="Times New Roman" w:eastAsia="Times New Roman" w:hAnsi="Times New Roman" w:cs="Times New Roman"/>
                <w:sz w:val="24"/>
                <w:szCs w:val="24"/>
                <w:lang w:eastAsia="lv-LV"/>
              </w:rPr>
              <w:t xml:space="preserve"> joslas ietvaros ir jāatbilst šo noteikumu </w:t>
            </w:r>
            <w:hyperlink r:id="rId11"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9.</w:t>
            </w:r>
            <w:r w:rsid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7B62B0CD" w14:textId="4DDFADC0"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2. Bāzes stacijas raidīšanai </w:t>
            </w:r>
            <w:proofErr w:type="spellStart"/>
            <w:r w:rsidRPr="00637FED">
              <w:rPr>
                <w:rFonts w:ascii="Times New Roman" w:eastAsia="Times New Roman" w:hAnsi="Times New Roman" w:cs="Times New Roman"/>
                <w:sz w:val="24"/>
                <w:szCs w:val="24"/>
                <w:lang w:eastAsia="lv-LV"/>
              </w:rPr>
              <w:t>e.i.r.p</w:t>
            </w:r>
            <w:proofErr w:type="spellEnd"/>
            <w:r w:rsidRPr="00637FED">
              <w:rPr>
                <w:rFonts w:ascii="Times New Roman" w:eastAsia="Times New Roman" w:hAnsi="Times New Roman" w:cs="Times New Roman"/>
                <w:sz w:val="24"/>
                <w:szCs w:val="24"/>
                <w:lang w:eastAsia="lv-LV"/>
              </w:rPr>
              <w:t xml:space="preserve"> robežvērtība 1920-1980 </w:t>
            </w:r>
            <w:proofErr w:type="spellStart"/>
            <w:r w:rsidRPr="00637FED">
              <w:rPr>
                <w:rFonts w:ascii="Times New Roman" w:eastAsia="Times New Roman" w:hAnsi="Times New Roman" w:cs="Times New Roman"/>
                <w:sz w:val="24"/>
                <w:szCs w:val="24"/>
                <w:lang w:eastAsia="lv-LV"/>
              </w:rPr>
              <w:t>MHz</w:t>
            </w:r>
            <w:proofErr w:type="spellEnd"/>
            <w:r w:rsidRPr="00637FED">
              <w:rPr>
                <w:rFonts w:ascii="Times New Roman" w:eastAsia="Times New Roman" w:hAnsi="Times New Roman" w:cs="Times New Roman"/>
                <w:sz w:val="24"/>
                <w:szCs w:val="24"/>
                <w:lang w:eastAsia="lv-LV"/>
              </w:rPr>
              <w:t xml:space="preserve"> joslas ietvaros ir jāatbilst šo noteikumu </w:t>
            </w:r>
            <w:hyperlink r:id="rId12"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10. tabulai.  </w:t>
            </w:r>
          </w:p>
          <w:p w14:paraId="1425A3CF" w14:textId="5CBDCB1E"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3. RMR Kabīnes radioiekārtām:</w:t>
            </w:r>
          </w:p>
          <w:p w14:paraId="0309EF14" w14:textId="12362888"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Maksimālā izejas jauda: 31 </w:t>
            </w:r>
            <w:proofErr w:type="spellStart"/>
            <w:r w:rsidR="00782645" w:rsidRPr="00637FED">
              <w:rPr>
                <w:rFonts w:ascii="Times New Roman" w:eastAsia="Times New Roman" w:hAnsi="Times New Roman" w:cs="Times New Roman"/>
                <w:sz w:val="24"/>
                <w:szCs w:val="24"/>
                <w:lang w:eastAsia="lv-LV"/>
              </w:rPr>
              <w:t>dBm</w:t>
            </w:r>
            <w:proofErr w:type="spellEnd"/>
            <w:r w:rsidR="00782645" w:rsidRPr="00637FED">
              <w:rPr>
                <w:rFonts w:ascii="Times New Roman" w:eastAsia="Times New Roman" w:hAnsi="Times New Roman" w:cs="Times New Roman"/>
                <w:sz w:val="24"/>
                <w:szCs w:val="24"/>
                <w:lang w:eastAsia="lv-LV"/>
              </w:rPr>
              <w:t>;</w:t>
            </w:r>
          </w:p>
          <w:p w14:paraId="2F25928E" w14:textId="7DDC8B6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Minimālais ACLR: 37 </w:t>
            </w:r>
            <w:proofErr w:type="spellStart"/>
            <w:r w:rsidR="00782645" w:rsidRPr="00637FED">
              <w:rPr>
                <w:rFonts w:ascii="Times New Roman" w:eastAsia="Times New Roman" w:hAnsi="Times New Roman" w:cs="Times New Roman"/>
                <w:sz w:val="24"/>
                <w:szCs w:val="24"/>
                <w:lang w:eastAsia="lv-LV"/>
              </w:rPr>
              <w:t>dB</w:t>
            </w:r>
            <w:proofErr w:type="spellEnd"/>
            <w:r w:rsidR="00782645" w:rsidRPr="00637FED">
              <w:rPr>
                <w:rFonts w:ascii="Times New Roman" w:eastAsia="Times New Roman" w:hAnsi="Times New Roman" w:cs="Times New Roman"/>
                <w:sz w:val="24"/>
                <w:szCs w:val="24"/>
                <w:lang w:eastAsia="lv-LV"/>
              </w:rPr>
              <w:t>;</w:t>
            </w:r>
          </w:p>
          <w:p w14:paraId="4F742595" w14:textId="7F7F2540"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Nevēlamā izejas jauda 1 920–1 980 </w:t>
            </w:r>
            <w:proofErr w:type="spellStart"/>
            <w:r w:rsidR="00782645" w:rsidRPr="00637FED">
              <w:rPr>
                <w:rFonts w:ascii="Times New Roman" w:eastAsia="Times New Roman" w:hAnsi="Times New Roman" w:cs="Times New Roman"/>
                <w:sz w:val="24"/>
                <w:szCs w:val="24"/>
                <w:lang w:eastAsia="lv-LV"/>
              </w:rPr>
              <w:t>MHz</w:t>
            </w:r>
            <w:proofErr w:type="spellEnd"/>
            <w:r w:rsidR="00782645" w:rsidRPr="00637FED">
              <w:rPr>
                <w:rFonts w:ascii="Times New Roman" w:eastAsia="Times New Roman" w:hAnsi="Times New Roman" w:cs="Times New Roman"/>
                <w:sz w:val="24"/>
                <w:szCs w:val="24"/>
                <w:lang w:eastAsia="lv-LV"/>
              </w:rPr>
              <w:t xml:space="preserve"> joslā:</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1920–1925 </w:t>
            </w:r>
            <w:proofErr w:type="spellStart"/>
            <w:r w:rsidR="00782645" w:rsidRPr="00637FED">
              <w:rPr>
                <w:rFonts w:ascii="Times New Roman" w:eastAsia="Times New Roman" w:hAnsi="Times New Roman" w:cs="Times New Roman"/>
                <w:sz w:val="24"/>
                <w:szCs w:val="24"/>
                <w:lang w:eastAsia="lv-LV"/>
              </w:rPr>
              <w:t>MHz</w:t>
            </w:r>
            <w:proofErr w:type="spellEnd"/>
            <w:r w:rsidR="00782645" w:rsidRPr="00637FED">
              <w:rPr>
                <w:rFonts w:ascii="Times New Roman" w:eastAsia="Times New Roman" w:hAnsi="Times New Roman" w:cs="Times New Roman"/>
                <w:sz w:val="24"/>
                <w:szCs w:val="24"/>
                <w:lang w:eastAsia="lv-LV"/>
              </w:rPr>
              <w:t xml:space="preserve"> joslā ne vairāk kā –25 </w:t>
            </w:r>
            <w:proofErr w:type="spellStart"/>
            <w:r w:rsidR="00782645" w:rsidRPr="00637FED">
              <w:rPr>
                <w:rFonts w:ascii="Times New Roman" w:eastAsia="Times New Roman" w:hAnsi="Times New Roman" w:cs="Times New Roman"/>
                <w:sz w:val="24"/>
                <w:szCs w:val="24"/>
                <w:lang w:eastAsia="lv-LV"/>
              </w:rPr>
              <w:t>dBm</w:t>
            </w:r>
            <w:proofErr w:type="spellEnd"/>
            <w:r w:rsidR="00782645" w:rsidRPr="00637FED">
              <w:rPr>
                <w:rFonts w:ascii="Times New Roman" w:eastAsia="Times New Roman" w:hAnsi="Times New Roman" w:cs="Times New Roman"/>
                <w:sz w:val="24"/>
                <w:szCs w:val="24"/>
                <w:lang w:eastAsia="lv-LV"/>
              </w:rPr>
              <w:t>/</w:t>
            </w:r>
            <w:proofErr w:type="spellStart"/>
            <w:r w:rsidR="00782645" w:rsidRPr="00637FED">
              <w:rPr>
                <w:rFonts w:ascii="Times New Roman" w:eastAsia="Times New Roman" w:hAnsi="Times New Roman" w:cs="Times New Roman"/>
                <w:sz w:val="24"/>
                <w:szCs w:val="24"/>
                <w:lang w:eastAsia="lv-LV"/>
              </w:rPr>
              <w:t>MHz</w:t>
            </w:r>
            <w:proofErr w:type="spellEnd"/>
            <w:r w:rsidR="00782645" w:rsidRPr="00637FED">
              <w:rPr>
                <w:rFonts w:ascii="Times New Roman" w:eastAsia="Times New Roman" w:hAnsi="Times New Roman" w:cs="Times New Roman"/>
                <w:sz w:val="24"/>
                <w:szCs w:val="24"/>
                <w:lang w:eastAsia="lv-LV"/>
              </w:rPr>
              <w:t>,</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1925–1980 </w:t>
            </w:r>
            <w:proofErr w:type="spellStart"/>
            <w:r w:rsidR="00782645" w:rsidRPr="00637FED">
              <w:rPr>
                <w:rFonts w:ascii="Times New Roman" w:eastAsia="Times New Roman" w:hAnsi="Times New Roman" w:cs="Times New Roman"/>
                <w:sz w:val="24"/>
                <w:szCs w:val="24"/>
                <w:lang w:eastAsia="lv-LV"/>
              </w:rPr>
              <w:t>MHz</w:t>
            </w:r>
            <w:proofErr w:type="spellEnd"/>
            <w:r w:rsidR="00782645" w:rsidRPr="00637FED">
              <w:rPr>
                <w:rFonts w:ascii="Times New Roman" w:eastAsia="Times New Roman" w:hAnsi="Times New Roman" w:cs="Times New Roman"/>
                <w:sz w:val="24"/>
                <w:szCs w:val="24"/>
                <w:lang w:eastAsia="lv-LV"/>
              </w:rPr>
              <w:t xml:space="preserve"> joslā ne vairāk kā –30 </w:t>
            </w:r>
            <w:proofErr w:type="spellStart"/>
            <w:r w:rsidR="00782645" w:rsidRPr="00637FED">
              <w:rPr>
                <w:rFonts w:ascii="Times New Roman" w:eastAsia="Times New Roman" w:hAnsi="Times New Roman" w:cs="Times New Roman"/>
                <w:sz w:val="24"/>
                <w:szCs w:val="24"/>
                <w:lang w:eastAsia="lv-LV"/>
              </w:rPr>
              <w:t>dBm</w:t>
            </w:r>
            <w:proofErr w:type="spellEnd"/>
            <w:r w:rsidR="00782645" w:rsidRPr="00637FED">
              <w:rPr>
                <w:rFonts w:ascii="Times New Roman" w:eastAsia="Times New Roman" w:hAnsi="Times New Roman" w:cs="Times New Roman"/>
                <w:sz w:val="24"/>
                <w:szCs w:val="24"/>
                <w:lang w:eastAsia="lv-LV"/>
              </w:rPr>
              <w:t>/</w:t>
            </w:r>
            <w:proofErr w:type="spellStart"/>
            <w:r w:rsidR="00782645" w:rsidRPr="00637FED">
              <w:rPr>
                <w:rFonts w:ascii="Times New Roman" w:eastAsia="Times New Roman" w:hAnsi="Times New Roman" w:cs="Times New Roman"/>
                <w:sz w:val="24"/>
                <w:szCs w:val="24"/>
                <w:lang w:eastAsia="lv-LV"/>
              </w:rPr>
              <w:t>MHz</w:t>
            </w:r>
            <w:proofErr w:type="spellEnd"/>
            <w:r w:rsidR="00782645" w:rsidRPr="00637FED">
              <w:rPr>
                <w:rFonts w:ascii="Times New Roman" w:eastAsia="Times New Roman" w:hAnsi="Times New Roman" w:cs="Times New Roman"/>
                <w:sz w:val="24"/>
                <w:szCs w:val="24"/>
                <w:lang w:eastAsia="lv-LV"/>
              </w:rPr>
              <w:t>.</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 Galiekārtām, kuras nav kabīnes radioiekārtas:</w:t>
            </w:r>
          </w:p>
          <w:p w14:paraId="6D6B5347" w14:textId="7B4C26C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Maksimālā izejas jauda: 23 </w:t>
            </w:r>
            <w:proofErr w:type="spellStart"/>
            <w:r w:rsidR="00782645" w:rsidRPr="00637FED">
              <w:rPr>
                <w:rFonts w:ascii="Times New Roman" w:eastAsia="Times New Roman" w:hAnsi="Times New Roman" w:cs="Times New Roman"/>
                <w:sz w:val="24"/>
                <w:szCs w:val="24"/>
                <w:lang w:eastAsia="lv-LV"/>
              </w:rPr>
              <w:t>dBm</w:t>
            </w:r>
            <w:proofErr w:type="spellEnd"/>
            <w:r w:rsidR="00782645" w:rsidRPr="00637FED">
              <w:rPr>
                <w:rFonts w:ascii="Times New Roman" w:eastAsia="Times New Roman" w:hAnsi="Times New Roman" w:cs="Times New Roman"/>
                <w:sz w:val="24"/>
                <w:szCs w:val="24"/>
                <w:lang w:eastAsia="lv-LV"/>
              </w:rPr>
              <w:t>;</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 xml:space="preserve">Minimālais ACLR: 30 </w:t>
            </w:r>
            <w:proofErr w:type="spellStart"/>
            <w:r w:rsidR="00782645" w:rsidRPr="00637FED">
              <w:rPr>
                <w:rFonts w:ascii="Times New Roman" w:eastAsia="Times New Roman" w:hAnsi="Times New Roman" w:cs="Times New Roman"/>
                <w:sz w:val="24"/>
                <w:szCs w:val="24"/>
                <w:lang w:eastAsia="lv-LV"/>
              </w:rPr>
              <w:t>dB</w:t>
            </w:r>
            <w:proofErr w:type="spellEnd"/>
            <w:r w:rsidR="00782645" w:rsidRPr="00637FED">
              <w:rPr>
                <w:rFonts w:ascii="Times New Roman" w:eastAsia="Times New Roman" w:hAnsi="Times New Roman" w:cs="Times New Roman"/>
                <w:sz w:val="24"/>
                <w:szCs w:val="24"/>
                <w:lang w:eastAsia="lv-LV"/>
              </w:rPr>
              <w:t>;</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637FED" w:rsidRDefault="00782645" w:rsidP="00637FED">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 Tehniskās prasības RMR platjoslas bāzes staciju uztvērējiem atbilstoši šo noteikumu</w:t>
            </w:r>
            <w:r w:rsidR="00E21316" w:rsidRPr="00875C4D">
              <w:rPr>
                <w:rFonts w:ascii="Times New Roman" w:eastAsia="Times New Roman" w:hAnsi="Times New Roman" w:cs="Times New Roman"/>
                <w:sz w:val="24"/>
                <w:szCs w:val="24"/>
                <w:lang w:eastAsia="lv-LV"/>
              </w:rPr>
              <w:t xml:space="preserve"> </w:t>
            </w:r>
            <w:hyperlink r:id="rId13"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4"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11.</w:t>
            </w:r>
            <w:r w:rsidR="00E21316" w:rsidRP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07472D3C" w14:textId="1640BA9A" w:rsidR="00782645" w:rsidRPr="00637FED" w:rsidRDefault="00782645" w:rsidP="00130B72">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6. Tehniskās prasības platjoslas RMR kabīnes </w:t>
            </w:r>
            <w:r w:rsidRPr="00130B72">
              <w:rPr>
                <w:rFonts w:ascii="Times New Roman" w:eastAsia="Times New Roman" w:hAnsi="Times New Roman" w:cs="Times New Roman"/>
                <w:sz w:val="24"/>
                <w:szCs w:val="24"/>
                <w:lang w:eastAsia="lv-LV"/>
              </w:rPr>
              <w:t xml:space="preserve">radiouztvērējiem </w:t>
            </w:r>
            <w:r w:rsidRPr="00637FED">
              <w:rPr>
                <w:rFonts w:ascii="Times New Roman" w:eastAsia="Times New Roman" w:hAnsi="Times New Roman" w:cs="Times New Roman"/>
                <w:sz w:val="24"/>
                <w:szCs w:val="24"/>
                <w:lang w:eastAsia="lv-LV"/>
              </w:rPr>
              <w:t>atbilstoši šo noteikumu</w:t>
            </w:r>
            <w:r w:rsidR="00E21316" w:rsidRPr="00875C4D">
              <w:rPr>
                <w:rFonts w:ascii="Times New Roman" w:eastAsia="Times New Roman" w:hAnsi="Times New Roman" w:cs="Times New Roman"/>
                <w:sz w:val="24"/>
                <w:szCs w:val="24"/>
                <w:lang w:eastAsia="lv-LV"/>
              </w:rPr>
              <w:t xml:space="preserve"> </w:t>
            </w:r>
            <w:hyperlink r:id="rId15"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6"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12.tabulai.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637FED"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DA46E6">
              <w:rPr>
                <w:rFonts w:ascii="Times New Roman" w:eastAsia="Times New Roman" w:hAnsi="Times New Roman" w:cs="Times New Roman"/>
                <w:sz w:val="24"/>
                <w:szCs w:val="24"/>
                <w:lang w:eastAsia="lv-LV"/>
              </w:rPr>
              <w:lastRenderedPageBreak/>
              <w:t>Tiek noteikta individuāli katram radiofrekvences piešķīrumam</w:t>
            </w:r>
          </w:p>
        </w:tc>
      </w:tr>
      <w:tr w:rsidR="00782645" w:rsidRPr="00816B58"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5612C50"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Raidīšanas frekvences:</w:t>
            </w:r>
            <w:r w:rsidR="00E21316" w:rsidRPr="00875C4D">
              <w:rPr>
                <w:rFonts w:ascii="Times New Roman" w:eastAsia="Times New Roman" w:hAnsi="Times New Roman" w:cs="Times New Roman"/>
                <w:sz w:val="24"/>
                <w:szCs w:val="24"/>
                <w:lang w:eastAsia="lv-LV"/>
              </w:rPr>
              <w:t xml:space="preserve"> </w:t>
            </w:r>
            <w:r w:rsidRPr="00637FED">
              <w:rPr>
                <w:rFonts w:ascii="Times New Roman" w:eastAsia="Times New Roman" w:hAnsi="Times New Roman" w:cs="Times New Roman"/>
                <w:sz w:val="24"/>
                <w:szCs w:val="24"/>
                <w:lang w:eastAsia="lv-LV"/>
              </w:rPr>
              <w:t xml:space="preserve">ML/FB: 1900-1910 </w:t>
            </w:r>
            <w:proofErr w:type="spellStart"/>
            <w:r w:rsidRPr="00637FED">
              <w:rPr>
                <w:rFonts w:ascii="Times New Roman" w:eastAsia="Times New Roman" w:hAnsi="Times New Roman" w:cs="Times New Roman"/>
                <w:sz w:val="24"/>
                <w:szCs w:val="24"/>
                <w:lang w:eastAsia="lv-LV"/>
              </w:rPr>
              <w:t>MHz</w:t>
            </w:r>
            <w:proofErr w:type="spellEnd"/>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Jānodrošina pietiekama blakusjoslu sistēmu aizsardzība</w:t>
            </w:r>
          </w:p>
        </w:tc>
      </w:tr>
      <w:tr w:rsidR="00782645" w:rsidRPr="00816B58"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Informācija par atsevišķas kategorijas vai klases radioiekārtu konstruēšanas pamatprasībām</w:t>
            </w:r>
            <w:r w:rsidRPr="00637FED">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 </w:t>
            </w:r>
            <w:hyperlink r:id="rId17"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637FED" w:rsidRDefault="00782645">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Informatīvā daļa</w:t>
            </w:r>
          </w:p>
        </w:tc>
      </w:tr>
      <w:tr w:rsidR="00782645" w:rsidRPr="00816B58"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637FED"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251FE14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E75B1C"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6513B15" w14:textId="1D6B0E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2110–2170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1621AB" w:rsidRPr="00E75B1C">
              <w:rPr>
                <w:rFonts w:ascii="Times New Roman" w:eastAsia="Times New Roman" w:hAnsi="Times New Roman" w:cs="Times New Roman"/>
                <w:sz w:val="24"/>
                <w:szCs w:val="24"/>
                <w:lang w:eastAsia="lv-LV"/>
              </w:rPr>
              <w:t>B </w:t>
            </w:r>
            <w:r w:rsidRPr="00E75B1C">
              <w:rPr>
                <w:rFonts w:ascii="Times New Roman" w:eastAsia="Times New Roman" w:hAnsi="Times New Roman" w:cs="Times New Roman"/>
                <w:sz w:val="24"/>
                <w:szCs w:val="24"/>
                <w:lang w:eastAsia="lv-LV"/>
              </w:rPr>
              <w:t>daļai.</w:t>
            </w:r>
          </w:p>
          <w:p w14:paraId="275C470A"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A1E054E" w14:textId="39275EA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p w14:paraId="0CBE3D6F" w14:textId="2D23305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augšējā joslā.</w:t>
            </w:r>
          </w:p>
          <w:p w14:paraId="7947725C" w14:textId="157EFED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2110–2170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augšējo joslu vai tās daļas var izmantot tikai </w:t>
            </w:r>
            <w:proofErr w:type="spellStart"/>
            <w:r w:rsidRPr="00E75B1C">
              <w:rPr>
                <w:rFonts w:ascii="Times New Roman" w:eastAsia="Times New Roman" w:hAnsi="Times New Roman" w:cs="Times New Roman"/>
                <w:sz w:val="24"/>
                <w:szCs w:val="24"/>
                <w:lang w:eastAsia="lv-LV"/>
              </w:rPr>
              <w:t>lejuplīnijas</w:t>
            </w:r>
            <w:proofErr w:type="spellEnd"/>
            <w:r w:rsidRPr="00E75B1C">
              <w:rPr>
                <w:rFonts w:ascii="Times New Roman" w:eastAsia="Times New Roman" w:hAnsi="Times New Roman" w:cs="Times New Roman"/>
                <w:sz w:val="24"/>
                <w:szCs w:val="24"/>
                <w:lang w:eastAsia="lv-LV"/>
              </w:rPr>
              <w:t xml:space="preserve"> vajadzībām (SDL) bez sapārotā spektra 1920–1980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5B34FD69" w14:textId="7AB991B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atdalījums:190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368BEB74" w14:textId="3A85582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Ne-AAS un AAS bāzes staciju jaudas robežvērtības bloka ietvaros</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0D49A28" w14:textId="6551145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Bāzlīnijas </w:t>
            </w:r>
            <w:proofErr w:type="spellStart"/>
            <w:r w:rsidRPr="00E75B1C">
              <w:rPr>
                <w:rFonts w:ascii="Times New Roman" w:eastAsia="Times New Roman" w:hAnsi="Times New Roman" w:cs="Times New Roman"/>
                <w:sz w:val="24"/>
                <w:szCs w:val="24"/>
                <w:lang w:eastAsia="lv-LV"/>
              </w:rPr>
              <w:t>ārpusbloka</w:t>
            </w:r>
            <w:proofErr w:type="spellEnd"/>
            <w:r w:rsidRPr="00E75B1C">
              <w:rPr>
                <w:rFonts w:ascii="Times New Roman" w:eastAsia="Times New Roman" w:hAnsi="Times New Roman" w:cs="Times New Roman"/>
                <w:sz w:val="24"/>
                <w:szCs w:val="24"/>
                <w:lang w:eastAsia="lv-LV"/>
              </w:rPr>
              <w:t xml:space="preserve">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2AC247" w14:textId="1EF8C44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Pārejas apgabalā </w:t>
            </w:r>
            <w:proofErr w:type="spellStart"/>
            <w:r w:rsidRPr="00E75B1C">
              <w:rPr>
                <w:rFonts w:ascii="Times New Roman" w:eastAsia="Times New Roman" w:hAnsi="Times New Roman" w:cs="Times New Roman"/>
                <w:sz w:val="24"/>
                <w:szCs w:val="24"/>
                <w:lang w:eastAsia="lv-LV"/>
              </w:rPr>
              <w:t>ārpusbloka</w:t>
            </w:r>
            <w:proofErr w:type="spellEnd"/>
            <w:r w:rsidRPr="00E75B1C">
              <w:rPr>
                <w:rFonts w:ascii="Times New Roman" w:eastAsia="Times New Roman" w:hAnsi="Times New Roman" w:cs="Times New Roman"/>
                <w:sz w:val="24"/>
                <w:szCs w:val="24"/>
                <w:lang w:eastAsia="lv-LV"/>
              </w:rPr>
              <w:t xml:space="preserve">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6BFE26" w14:textId="5A67B17A"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1543B0B" w14:textId="2A5E6C28"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w:t>
            </w:r>
            <w:r w:rsidR="00CA634B" w:rsidRPr="00E75B1C">
              <w:rPr>
                <w:rFonts w:ascii="Times New Roman" w:eastAsia="Times New Roman" w:hAnsi="Times New Roman" w:cs="Times New Roman"/>
                <w:sz w:val="24"/>
                <w:szCs w:val="24"/>
                <w:lang w:eastAsia="lv-LV"/>
              </w:rPr>
              <w:t xml:space="preserve"> lēmumam raidīšanas frekvences:</w:t>
            </w:r>
            <w:r w:rsidRPr="00E75B1C">
              <w:rPr>
                <w:rFonts w:ascii="Times New Roman" w:eastAsia="Times New Roman" w:hAnsi="Times New Roman" w:cs="Times New Roman"/>
                <w:sz w:val="24"/>
                <w:szCs w:val="24"/>
                <w:lang w:eastAsia="lv-LV"/>
              </w:rPr>
              <w:br/>
              <w:t>ML: 1920–1980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FB: 2110–2170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6</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36</w:t>
            </w:r>
            <w:r w:rsidRPr="00E75B1C">
              <w:rPr>
                <w:rFonts w:ascii="Times New Roman" w:eastAsia="Times New Roman" w:hAnsi="Times New Roman" w:cs="Times New Roman"/>
                <w:sz w:val="24"/>
                <w:szCs w:val="24"/>
                <w:lang w:eastAsia="lv-LV"/>
              </w:rPr>
              <w:t>., 2.28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A daļai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0D9D7E75" w14:textId="0A83533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E75B1C"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E091755" w14:textId="6E6E260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78261FFA"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PMSE</w:t>
            </w:r>
            <w:r w:rsidRPr="00963FFC">
              <w:rPr>
                <w:rFonts w:ascii="Times New Roman" w:eastAsia="Times New Roman" w:hAnsi="Times New Roman" w:cs="Times New Roman"/>
                <w:sz w:val="24"/>
                <w:szCs w:val="24"/>
                <w:lang w:eastAsia="lv-LV"/>
              </w:rPr>
              <w:br/>
            </w:r>
            <w:r w:rsidR="00D316EC" w:rsidRPr="00637FED">
              <w:rPr>
                <w:rFonts w:ascii="Times New Roman" w:eastAsia="Times New Roman" w:hAnsi="Times New Roman" w:cs="Times New Roman"/>
                <w:sz w:val="24"/>
                <w:szCs w:val="24"/>
                <w:lang w:eastAsia="lv-LV"/>
              </w:rPr>
              <w:t>Portatīvas, mobilas un pagaidu punkts -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69A5B11B" w:rsidR="00D4084B" w:rsidRPr="00963FFC" w:rsidRDefault="00BC7B39" w:rsidP="00595969">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2010–2025</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r w:rsidRPr="00963FFC">
              <w:rPr>
                <w:rFonts w:ascii="Times New Roman" w:eastAsia="Times New Roman" w:hAnsi="Times New Roman" w:cs="Times New Roman"/>
                <w:sz w:val="24"/>
                <w:szCs w:val="24"/>
                <w:lang w:eastAsia="lv-LV"/>
              </w:rPr>
              <w:br/>
              <w:t>2025–2110</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r w:rsidRPr="00963FFC">
              <w:rPr>
                <w:rFonts w:ascii="Times New Roman" w:eastAsia="Times New Roman" w:hAnsi="Times New Roman" w:cs="Times New Roman"/>
                <w:sz w:val="24"/>
                <w:szCs w:val="24"/>
                <w:lang w:eastAsia="lv-LV"/>
              </w:rPr>
              <w:br/>
              <w:t>2200–2290</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r w:rsidRPr="00963FFC">
              <w:rPr>
                <w:rFonts w:ascii="Times New Roman" w:eastAsia="Times New Roman" w:hAnsi="Times New Roman" w:cs="Times New Roman"/>
                <w:sz w:val="24"/>
                <w:szCs w:val="24"/>
                <w:lang w:eastAsia="lv-LV"/>
              </w:rPr>
              <w:br/>
              <w:t>23</w:t>
            </w:r>
            <w:r w:rsidR="005C5963"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001621AB"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2400</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r w:rsidRPr="00963FFC">
              <w:rPr>
                <w:rFonts w:ascii="Times New Roman" w:eastAsia="Times New Roman" w:hAnsi="Times New Roman" w:cs="Times New Roman"/>
                <w:sz w:val="24"/>
                <w:szCs w:val="24"/>
                <w:lang w:eastAsia="lv-LV"/>
              </w:rPr>
              <w:br/>
              <w:t>7128–7240</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r w:rsidRPr="00963FFC">
              <w:rPr>
                <w:rFonts w:ascii="Times New Roman" w:eastAsia="Times New Roman" w:hAnsi="Times New Roman" w:cs="Times New Roman"/>
                <w:sz w:val="24"/>
                <w:szCs w:val="24"/>
                <w:lang w:eastAsia="lv-LV"/>
              </w:rPr>
              <w:br/>
              <w:t>7282–7394</w:t>
            </w:r>
            <w:r w:rsidR="00417D48" w:rsidRPr="00963FFC">
              <w:rPr>
                <w:rFonts w:ascii="Times New Roman" w:eastAsia="Times New Roman" w:hAnsi="Times New Roman" w:cs="Times New Roman"/>
                <w:sz w:val="24"/>
                <w:szCs w:val="24"/>
                <w:lang w:eastAsia="lv-LV"/>
              </w:rPr>
              <w:t> </w:t>
            </w:r>
            <w:proofErr w:type="spellStart"/>
            <w:r w:rsidR="00417D48" w:rsidRPr="00963FF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–7 </w:t>
            </w:r>
            <w:proofErr w:type="spellStart"/>
            <w:r w:rsidRPr="00E75B1C">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Portatīva </w:t>
            </w:r>
            <w:proofErr w:type="spellStart"/>
            <w:r w:rsidRPr="00E75B1C">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16 </w:t>
            </w:r>
            <w:proofErr w:type="spellStart"/>
            <w:r w:rsidRPr="00E75B1C">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E75B1C"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 xml:space="preserve">Mobila </w:t>
            </w:r>
            <w:proofErr w:type="spellStart"/>
            <w:r w:rsidRPr="00963FFC">
              <w:rPr>
                <w:rFonts w:ascii="Times New Roman" w:eastAsia="Times New Roman" w:hAnsi="Times New Roman" w:cs="Times New Roman"/>
                <w:sz w:val="24"/>
                <w:szCs w:val="24"/>
                <w:lang w:eastAsia="lv-LV"/>
              </w:rPr>
              <w:t>videolīnija</w:t>
            </w:r>
            <w:proofErr w:type="spellEnd"/>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 xml:space="preserve">10 </w:t>
            </w:r>
            <w:proofErr w:type="spellStart"/>
            <w:r w:rsidRPr="0067013C">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1488393F" w:rsidR="00D4084B"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Pagaidu punkts-punkts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 xml:space="preserve">37 </w:t>
            </w:r>
            <w:proofErr w:type="spellStart"/>
            <w:r w:rsidRPr="0067013C">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E75B1C" w:rsidRDefault="00BC7B3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22</w:t>
            </w:r>
            <w:r w:rsidRPr="00E75B1C">
              <w:rPr>
                <w:rFonts w:ascii="Times New Roman" w:eastAsia="Times New Roman" w:hAnsi="Times New Roman" w:cs="Times New Roman"/>
                <w:sz w:val="24"/>
                <w:szCs w:val="24"/>
                <w:lang w:eastAsia="lv-LV"/>
              </w:rPr>
              <w:t>. un 3.17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31A37E0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163"/>
        <w:gridCol w:w="6663"/>
        <w:gridCol w:w="3362"/>
      </w:tblGrid>
      <w:tr w:rsidR="00E75B1C" w:rsidRPr="00E75B1C" w14:paraId="46E2933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BEA5D2" w14:textId="0FE4BBD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F41B0F2"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gridSpan w:val="2"/>
            <w:tcBorders>
              <w:top w:val="single" w:sz="6" w:space="0" w:color="414142"/>
              <w:left w:val="single" w:sz="6" w:space="0" w:color="414142"/>
              <w:bottom w:val="single" w:sz="6" w:space="0" w:color="414142"/>
              <w:right w:val="single" w:sz="6" w:space="0" w:color="414142"/>
            </w:tcBorders>
          </w:tcPr>
          <w:p w14:paraId="41B561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gridSpan w:val="2"/>
            <w:tcBorders>
              <w:top w:val="single" w:sz="6" w:space="0" w:color="414142"/>
              <w:left w:val="single" w:sz="6" w:space="0" w:color="414142"/>
              <w:bottom w:val="single" w:sz="6" w:space="0" w:color="414142"/>
              <w:right w:val="single" w:sz="6" w:space="0" w:color="414142"/>
            </w:tcBorders>
          </w:tcPr>
          <w:p w14:paraId="38624A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gridSpan w:val="2"/>
            <w:tcBorders>
              <w:top w:val="single" w:sz="6" w:space="0" w:color="414142"/>
              <w:left w:val="single" w:sz="6" w:space="0" w:color="414142"/>
              <w:bottom w:val="single" w:sz="6" w:space="0" w:color="414142"/>
              <w:right w:val="single" w:sz="6" w:space="0" w:color="414142"/>
            </w:tcBorders>
          </w:tcPr>
          <w:p w14:paraId="65E570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0C6A4A6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2025–2110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2200–2290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1245" w:type="pct"/>
            <w:gridSpan w:val="2"/>
            <w:tcBorders>
              <w:top w:val="single" w:sz="6" w:space="0" w:color="414142"/>
              <w:left w:val="single" w:sz="6" w:space="0" w:color="414142"/>
              <w:bottom w:val="single" w:sz="6" w:space="0" w:color="414142"/>
              <w:right w:val="single" w:sz="6" w:space="0" w:color="414142"/>
            </w:tcBorders>
          </w:tcPr>
          <w:p w14:paraId="175299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603416A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gridSpan w:val="2"/>
            <w:tcBorders>
              <w:top w:val="single" w:sz="6" w:space="0" w:color="414142"/>
              <w:left w:val="single" w:sz="6" w:space="0" w:color="414142"/>
              <w:bottom w:val="single" w:sz="6" w:space="0" w:color="414142"/>
              <w:right w:val="single" w:sz="6" w:space="0" w:color="414142"/>
            </w:tcBorders>
          </w:tcPr>
          <w:p w14:paraId="731D74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gridSpan w:val="2"/>
            <w:tcBorders>
              <w:top w:val="single" w:sz="6" w:space="0" w:color="414142"/>
              <w:left w:val="single" w:sz="6" w:space="0" w:color="414142"/>
              <w:bottom w:val="single" w:sz="6" w:space="0" w:color="414142"/>
              <w:right w:val="single" w:sz="6" w:space="0" w:color="414142"/>
            </w:tcBorders>
          </w:tcPr>
          <w:p w14:paraId="57C1D0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4175ED53" w14:textId="1BC9FBE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gridSpan w:val="2"/>
            <w:tcBorders>
              <w:top w:val="single" w:sz="6" w:space="0" w:color="414142"/>
              <w:left w:val="single" w:sz="6" w:space="0" w:color="414142"/>
              <w:bottom w:val="single" w:sz="6" w:space="0" w:color="414142"/>
              <w:right w:val="single" w:sz="6" w:space="0" w:color="414142"/>
            </w:tcBorders>
          </w:tcPr>
          <w:p w14:paraId="58D4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gridSpan w:val="2"/>
            <w:tcBorders>
              <w:top w:val="single" w:sz="6" w:space="0" w:color="414142"/>
              <w:left w:val="single" w:sz="6" w:space="0" w:color="414142"/>
              <w:bottom w:val="single" w:sz="6" w:space="0" w:color="414142"/>
              <w:right w:val="single" w:sz="6" w:space="0" w:color="414142"/>
            </w:tcBorders>
          </w:tcPr>
          <w:p w14:paraId="44262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gridSpan w:val="2"/>
            <w:tcBorders>
              <w:top w:val="single" w:sz="6" w:space="0" w:color="414142"/>
              <w:left w:val="single" w:sz="6" w:space="0" w:color="414142"/>
              <w:bottom w:val="single" w:sz="6" w:space="0" w:color="414142"/>
              <w:right w:val="single" w:sz="6" w:space="0" w:color="414142"/>
            </w:tcBorders>
          </w:tcPr>
          <w:p w14:paraId="0C836B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gridSpan w:val="2"/>
            <w:tcBorders>
              <w:top w:val="single" w:sz="6" w:space="0" w:color="414142"/>
              <w:left w:val="single" w:sz="6" w:space="0" w:color="414142"/>
              <w:bottom w:val="single" w:sz="6" w:space="0" w:color="414142"/>
              <w:right w:val="single" w:sz="6" w:space="0" w:color="414142"/>
            </w:tcBorders>
          </w:tcPr>
          <w:p w14:paraId="5CFF7548" w14:textId="278430AA"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gridSpan w:val="2"/>
            <w:tcBorders>
              <w:top w:val="single" w:sz="6" w:space="0" w:color="414142"/>
              <w:left w:val="single" w:sz="6" w:space="0" w:color="414142"/>
              <w:bottom w:val="single" w:sz="6" w:space="0" w:color="414142"/>
              <w:right w:val="single" w:sz="6" w:space="0" w:color="414142"/>
            </w:tcBorders>
          </w:tcPr>
          <w:p w14:paraId="1B707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0E2AB7D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8EA7E12" w14:textId="77777777">
        <w:tc>
          <w:tcPr>
            <w:tcW w:w="5000" w:type="pct"/>
            <w:gridSpan w:val="5"/>
            <w:tcBorders>
              <w:top w:val="single" w:sz="6" w:space="0" w:color="414142"/>
              <w:left w:val="single" w:sz="6" w:space="0" w:color="414142"/>
              <w:bottom w:val="single" w:sz="6" w:space="0" w:color="414142"/>
              <w:right w:val="single" w:sz="6" w:space="0" w:color="414142"/>
            </w:tcBorders>
          </w:tcPr>
          <w:p w14:paraId="5B586368"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Informatīvā daļa</w:t>
            </w:r>
          </w:p>
        </w:tc>
      </w:tr>
      <w:tr w:rsidR="00E75B1C" w:rsidRPr="00E75B1C"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gridSpan w:val="2"/>
            <w:tcBorders>
              <w:top w:val="single" w:sz="6" w:space="0" w:color="414142"/>
              <w:left w:val="single" w:sz="6" w:space="0" w:color="414142"/>
              <w:bottom w:val="single" w:sz="6" w:space="0" w:color="414142"/>
              <w:right w:val="single" w:sz="6" w:space="0" w:color="414142"/>
            </w:tcBorders>
          </w:tcPr>
          <w:p w14:paraId="435AF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gridSpan w:val="2"/>
            <w:tcBorders>
              <w:top w:val="single" w:sz="6" w:space="0" w:color="414142"/>
              <w:left w:val="single" w:sz="6" w:space="0" w:color="414142"/>
              <w:bottom w:val="single" w:sz="6" w:space="0" w:color="414142"/>
              <w:right w:val="single" w:sz="6" w:space="0" w:color="414142"/>
            </w:tcBorders>
          </w:tcPr>
          <w:p w14:paraId="578016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gridSpan w:val="2"/>
            <w:tcBorders>
              <w:top w:val="single" w:sz="6" w:space="0" w:color="414142"/>
              <w:left w:val="single" w:sz="6" w:space="0" w:color="414142"/>
              <w:bottom w:val="single" w:sz="6" w:space="0" w:color="414142"/>
              <w:right w:val="single" w:sz="6" w:space="0" w:color="414142"/>
            </w:tcBorders>
          </w:tcPr>
          <w:p w14:paraId="43F10E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gridSpan w:val="2"/>
            <w:tcBorders>
              <w:top w:val="single" w:sz="6" w:space="0" w:color="414142"/>
              <w:left w:val="single" w:sz="6" w:space="0" w:color="414142"/>
              <w:bottom w:val="single" w:sz="6" w:space="0" w:color="414142"/>
              <w:right w:val="single" w:sz="6" w:space="0" w:color="414142"/>
            </w:tcBorders>
          </w:tcPr>
          <w:p w14:paraId="47D433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07CABD43" w:rsidR="00D4084B" w:rsidRPr="00E75B1C" w:rsidRDefault="4AC98D42"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E75B1C" w14:paraId="3B702804" w14:textId="77777777" w:rsidTr="7E26C46B">
        <w:tc>
          <w:tcPr>
            <w:tcW w:w="874" w:type="dxa"/>
            <w:tcMar>
              <w:top w:w="0" w:type="dxa"/>
              <w:left w:w="108" w:type="dxa"/>
              <w:bottom w:w="0" w:type="dxa"/>
              <w:right w:w="108" w:type="dxa"/>
            </w:tcMar>
          </w:tcPr>
          <w:p w14:paraId="43DD0436"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73927E" w14:textId="7F8F9F3E"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E75B1C" w:rsidRDefault="4AC98D42"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E65AF2" w14:textId="77777777" w:rsidTr="7E26C46B">
        <w:tc>
          <w:tcPr>
            <w:tcW w:w="14593" w:type="dxa"/>
            <w:gridSpan w:val="4"/>
            <w:tcMar>
              <w:top w:w="0" w:type="dxa"/>
              <w:left w:w="108" w:type="dxa"/>
              <w:bottom w:w="0" w:type="dxa"/>
              <w:right w:w="108" w:type="dxa"/>
            </w:tcMar>
          </w:tcPr>
          <w:p w14:paraId="58BBFD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32FC61F" w14:textId="77777777" w:rsidTr="7E26C46B">
        <w:tc>
          <w:tcPr>
            <w:tcW w:w="874" w:type="dxa"/>
            <w:tcMar>
              <w:top w:w="15" w:type="dxa"/>
              <w:left w:w="15" w:type="dxa"/>
              <w:bottom w:w="15" w:type="dxa"/>
              <w:right w:w="15" w:type="dxa"/>
            </w:tcMar>
          </w:tcPr>
          <w:p w14:paraId="263BBD3F"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7DF8246E" w14:textId="77777777" w:rsidTr="7E26C46B">
        <w:tc>
          <w:tcPr>
            <w:tcW w:w="874" w:type="dxa"/>
            <w:tcMar>
              <w:top w:w="15" w:type="dxa"/>
              <w:left w:w="15" w:type="dxa"/>
              <w:bottom w:w="15" w:type="dxa"/>
              <w:right w:w="15" w:type="dxa"/>
            </w:tcMar>
          </w:tcPr>
          <w:p w14:paraId="0AD078C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3654" w:type="dxa"/>
            <w:tcMar>
              <w:top w:w="15" w:type="dxa"/>
              <w:left w:w="15" w:type="dxa"/>
              <w:bottom w:w="15" w:type="dxa"/>
              <w:right w:w="15" w:type="dxa"/>
            </w:tcMar>
          </w:tcPr>
          <w:p w14:paraId="7AB6BC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7D4E0994" w14:textId="77777777" w:rsidTr="7E26C46B">
        <w:tc>
          <w:tcPr>
            <w:tcW w:w="874" w:type="dxa"/>
            <w:tcMar>
              <w:top w:w="15" w:type="dxa"/>
              <w:left w:w="15" w:type="dxa"/>
              <w:bottom w:w="15" w:type="dxa"/>
              <w:right w:w="15" w:type="dxa"/>
            </w:tcMar>
          </w:tcPr>
          <w:p w14:paraId="339A7EC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585" w:type="dxa"/>
            <w:tcMar>
              <w:top w:w="15" w:type="dxa"/>
              <w:left w:w="15" w:type="dxa"/>
              <w:bottom w:w="15" w:type="dxa"/>
              <w:right w:w="15" w:type="dxa"/>
            </w:tcMar>
          </w:tcPr>
          <w:p w14:paraId="6827A916" w14:textId="72374596" w:rsidR="00D4084B" w:rsidRPr="00E75B1C" w:rsidRDefault="00BC7B39" w:rsidP="00595969">
            <w:pPr>
              <w:spacing w:before="40" w:after="40"/>
              <w:rPr>
                <w:rFonts w:ascii="Times New Roman" w:eastAsia="Times New Roman" w:hAnsi="Times New Roman" w:cs="Times New Roman"/>
                <w:sz w:val="24"/>
                <w:szCs w:val="24"/>
                <w:lang w:eastAsia="lv-LV"/>
              </w:rPr>
            </w:pPr>
            <w:r w:rsidRPr="7E26C46B">
              <w:rPr>
                <w:rFonts w:ascii="Times New Roman" w:eastAsia="Times New Roman" w:hAnsi="Times New Roman" w:cs="Times New Roman"/>
                <w:sz w:val="24"/>
                <w:szCs w:val="24"/>
                <w:lang w:eastAsia="lv-LV"/>
              </w:rPr>
              <w:t>2300</w:t>
            </w:r>
            <w:r w:rsidR="0E124154"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23</w:t>
            </w:r>
            <w:r w:rsidR="08CCE828"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12E7BD2C" w:rsidRPr="00353DD8">
              <w:rPr>
                <w:rFonts w:ascii="Times New Roman" w:eastAsia="Times New Roman" w:hAnsi="Times New Roman" w:cs="Times New Roman"/>
                <w:sz w:val="24"/>
                <w:szCs w:val="24"/>
                <w:lang w:eastAsia="lv-LV"/>
              </w:rPr>
              <w:t> </w:t>
            </w:r>
            <w:proofErr w:type="spellStart"/>
            <w:r w:rsidR="12E7BD2C" w:rsidRPr="00353DD8">
              <w:rPr>
                <w:rFonts w:ascii="Times New Roman" w:eastAsia="Times New Roman" w:hAnsi="Times New Roman" w:cs="Times New Roman"/>
                <w:sz w:val="24"/>
                <w:szCs w:val="24"/>
                <w:lang w:eastAsia="lv-LV"/>
              </w:rPr>
              <w:t>MHz</w:t>
            </w:r>
            <w:proofErr w:type="spellEnd"/>
          </w:p>
        </w:tc>
        <w:tc>
          <w:tcPr>
            <w:tcW w:w="4480" w:type="dxa"/>
            <w:tcMar>
              <w:top w:w="15" w:type="dxa"/>
              <w:left w:w="15" w:type="dxa"/>
              <w:bottom w:w="15" w:type="dxa"/>
              <w:right w:w="15" w:type="dxa"/>
            </w:tcMar>
          </w:tcPr>
          <w:p w14:paraId="548E97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DF590E3" w14:textId="77777777" w:rsidTr="7E26C46B">
        <w:tc>
          <w:tcPr>
            <w:tcW w:w="874" w:type="dxa"/>
            <w:tcMar>
              <w:top w:w="15" w:type="dxa"/>
              <w:left w:w="15" w:type="dxa"/>
              <w:bottom w:w="15" w:type="dxa"/>
              <w:right w:w="15" w:type="dxa"/>
            </w:tcMar>
          </w:tcPr>
          <w:p w14:paraId="35D278F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E75B1C" w:rsidRDefault="00BC7B39" w:rsidP="00595969">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2.54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1</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 piešķirto bloku lielumiem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EDDE1FC" w14:textId="77777777" w:rsidTr="7E26C46B">
        <w:tc>
          <w:tcPr>
            <w:tcW w:w="874" w:type="dxa"/>
            <w:tcMar>
              <w:top w:w="15" w:type="dxa"/>
              <w:left w:w="15" w:type="dxa"/>
              <w:bottom w:w="15" w:type="dxa"/>
              <w:right w:w="15" w:type="dxa"/>
            </w:tcMar>
          </w:tcPr>
          <w:p w14:paraId="00C4447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79A273E3" w14:textId="77777777" w:rsidTr="7E26C46B">
        <w:tc>
          <w:tcPr>
            <w:tcW w:w="874" w:type="dxa"/>
            <w:tcMar>
              <w:top w:w="15" w:type="dxa"/>
              <w:left w:w="15" w:type="dxa"/>
              <w:bottom w:w="15" w:type="dxa"/>
              <w:right w:w="15" w:type="dxa"/>
            </w:tcMar>
          </w:tcPr>
          <w:p w14:paraId="41334C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2B1D9913" w14:textId="77777777" w:rsidTr="7E26C46B">
        <w:tc>
          <w:tcPr>
            <w:tcW w:w="874" w:type="dxa"/>
            <w:tcMar>
              <w:top w:w="15" w:type="dxa"/>
              <w:left w:w="15" w:type="dxa"/>
              <w:bottom w:w="15" w:type="dxa"/>
              <w:right w:w="15" w:type="dxa"/>
            </w:tcMar>
          </w:tcPr>
          <w:p w14:paraId="6844BA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E75B1C" w:rsidRDefault="00BD6487"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6B18E862"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Tehniskie nosacījumi bāzes stacijām – bloka malas maska (</w:t>
            </w:r>
            <w:r w:rsidRPr="00E75B1C">
              <w:rPr>
                <w:rFonts w:ascii="Times New Roman" w:eastAsia="Times New Roman" w:hAnsi="Times New Roman" w:cs="Times New Roman"/>
                <w:sz w:val="24"/>
                <w:szCs w:val="24"/>
                <w:lang w:eastAsia="lv-LV"/>
              </w:rPr>
              <w:t>BEM</w:t>
            </w:r>
            <w:r w:rsidRPr="00E75B1C">
              <w:rPr>
                <w:rFonts w:ascii="Times New Roman" w:eastAsia="Times New Roman" w:hAnsi="Times New Roman" w:cs="Times New Roman"/>
                <w:sz w:val="24"/>
                <w:szCs w:val="24"/>
              </w:rPr>
              <w:t>):</w:t>
            </w:r>
          </w:p>
          <w:p w14:paraId="3597D63D" w14:textId="53BF4F6E"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1. </w:t>
            </w:r>
            <w:r w:rsidR="00835E00" w:rsidRPr="00E75B1C">
              <w:rPr>
                <w:rFonts w:ascii="Times New Roman" w:eastAsia="Times New Roman" w:hAnsi="Times New Roman" w:cs="Times New Roman"/>
                <w:sz w:val="24"/>
                <w:szCs w:val="24"/>
              </w:rPr>
              <w:t>AAS un ne-AAS</w:t>
            </w:r>
            <w:r w:rsidR="00D04CB0" w:rsidRPr="00E75B1C">
              <w:rPr>
                <w:rFonts w:ascii="Times New Roman" w:eastAsia="Times New Roman" w:hAnsi="Times New Roman" w:cs="Times New Roman"/>
                <w:sz w:val="24"/>
                <w:szCs w:val="24"/>
              </w:rPr>
              <w:t xml:space="preserve"> b</w:t>
            </w:r>
            <w:r w:rsidRPr="00E75B1C">
              <w:rPr>
                <w:rFonts w:ascii="Times New Roman" w:eastAsia="Times New Roman" w:hAnsi="Times New Roman" w:cs="Times New Roman"/>
                <w:sz w:val="24"/>
                <w:szCs w:val="24"/>
              </w:rPr>
              <w:t>āzes stacij</w:t>
            </w:r>
            <w:r w:rsidR="00D04CB0" w:rsidRPr="00E75B1C">
              <w:rPr>
                <w:rFonts w:ascii="Times New Roman" w:eastAsia="Times New Roman" w:hAnsi="Times New Roman" w:cs="Times New Roman"/>
                <w:sz w:val="24"/>
                <w:szCs w:val="24"/>
              </w:rPr>
              <w:t>u jaudas</w:t>
            </w:r>
            <w:r w:rsidRPr="00E75B1C">
              <w:rPr>
                <w:rFonts w:ascii="Times New Roman" w:eastAsia="Times New Roman" w:hAnsi="Times New Roman" w:cs="Times New Roman"/>
                <w:sz w:val="24"/>
                <w:szCs w:val="24"/>
              </w:rPr>
              <w:t xml:space="preserve"> robežvērtība</w:t>
            </w:r>
            <w:r w:rsidR="00D04CB0" w:rsidRPr="00E75B1C">
              <w:rPr>
                <w:rFonts w:ascii="Times New Roman" w:eastAsia="Times New Roman" w:hAnsi="Times New Roman" w:cs="Times New Roman"/>
                <w:sz w:val="24"/>
                <w:szCs w:val="24"/>
              </w:rPr>
              <w:t>s</w:t>
            </w:r>
            <w:r w:rsidRPr="00E75B1C">
              <w:rPr>
                <w:rFonts w:ascii="Times New Roman" w:eastAsia="Times New Roman" w:hAnsi="Times New Roman" w:cs="Times New Roman"/>
                <w:sz w:val="24"/>
                <w:szCs w:val="24"/>
              </w:rPr>
              <w:t xml:space="preserve"> bloka ietvaros </w:t>
            </w:r>
            <w:r w:rsidR="008E1085" w:rsidRPr="00E75B1C">
              <w:rPr>
                <w:rFonts w:ascii="Times New Roman" w:eastAsia="Times New Roman" w:hAnsi="Times New Roman" w:cs="Times New Roman"/>
                <w:sz w:val="24"/>
                <w:szCs w:val="24"/>
              </w:rPr>
              <w:t>–</w:t>
            </w:r>
            <w:r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A2.1.1.</w:t>
            </w:r>
            <w:r w:rsidR="00144DE3" w:rsidRPr="00E75B1C">
              <w:rPr>
                <w:rFonts w:ascii="Times New Roman" w:eastAsia="Times New Roman" w:hAnsi="Times New Roman" w:cs="Times New Roman"/>
                <w:sz w:val="24"/>
                <w:szCs w:val="24"/>
              </w:rPr>
              <w:t> </w:t>
            </w:r>
            <w:r w:rsidRPr="00E75B1C">
              <w:rPr>
                <w:rFonts w:ascii="Times New Roman" w:eastAsia="Times New Roman" w:hAnsi="Times New Roman" w:cs="Times New Roman"/>
                <w:sz w:val="24"/>
                <w:szCs w:val="24"/>
              </w:rPr>
              <w:t>punktam</w:t>
            </w:r>
            <w:r w:rsidR="0024182B"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E75B1C" w:rsidRDefault="00BC7B39" w:rsidP="00B824BB">
            <w:pPr>
              <w:spacing w:before="40" w:after="40"/>
              <w:rPr>
                <w:rFonts w:ascii="Times New Roman" w:eastAsia="Times New Roman" w:hAnsi="Times New Roman" w:cs="Times New Roman"/>
                <w:sz w:val="24"/>
                <w:szCs w:val="24"/>
              </w:rPr>
            </w:pPr>
            <w:proofErr w:type="spellStart"/>
            <w:r w:rsidRPr="00E75B1C">
              <w:rPr>
                <w:rFonts w:ascii="Times New Roman" w:eastAsia="Times New Roman" w:hAnsi="Times New Roman" w:cs="Times New Roman"/>
                <w:sz w:val="24"/>
                <w:szCs w:val="24"/>
              </w:rPr>
              <w:t>Femto</w:t>
            </w:r>
            <w:proofErr w:type="spellEnd"/>
            <w:r w:rsidRPr="00E75B1C">
              <w:rPr>
                <w:rFonts w:ascii="Times New Roman" w:eastAsia="Times New Roman" w:hAnsi="Times New Roman" w:cs="Times New Roman"/>
                <w:sz w:val="24"/>
                <w:szCs w:val="24"/>
              </w:rPr>
              <w:t xml:space="preserve"> bāzes stacijām jāpiemēro jaudas regulēšana, lai mazinātu </w:t>
            </w:r>
            <w:r w:rsidRPr="00E75B1C">
              <w:rPr>
                <w:rFonts w:ascii="Times New Roman" w:eastAsia="Times New Roman" w:hAnsi="Times New Roman" w:cs="Times New Roman"/>
                <w:sz w:val="24"/>
                <w:szCs w:val="24"/>
                <w:lang w:eastAsia="lv-LV"/>
              </w:rPr>
              <w:t>traucējumus</w:t>
            </w:r>
            <w:r w:rsidRPr="00E75B1C">
              <w:rPr>
                <w:rFonts w:ascii="Times New Roman" w:eastAsia="Times New Roman" w:hAnsi="Times New Roman" w:cs="Times New Roman"/>
                <w:sz w:val="24"/>
                <w:szCs w:val="24"/>
              </w:rPr>
              <w:t xml:space="preserve"> blakuskanālos.</w:t>
            </w:r>
          </w:p>
          <w:p w14:paraId="55DFB42E" w14:textId="77777777" w:rsidR="00237A3E"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2. Bāzes stacijas </w:t>
            </w:r>
            <w:proofErr w:type="spellStart"/>
            <w:r w:rsidRPr="00E75B1C">
              <w:rPr>
                <w:rFonts w:ascii="Times New Roman" w:eastAsia="Times New Roman" w:hAnsi="Times New Roman" w:cs="Times New Roman"/>
                <w:sz w:val="24"/>
                <w:szCs w:val="24"/>
              </w:rPr>
              <w:t>ārpusbloka</w:t>
            </w:r>
            <w:proofErr w:type="spellEnd"/>
            <w:r w:rsidRPr="00E75B1C">
              <w:rPr>
                <w:rFonts w:ascii="Times New Roman" w:eastAsia="Times New Roman" w:hAnsi="Times New Roman" w:cs="Times New Roman"/>
                <w:sz w:val="24"/>
                <w:szCs w:val="24"/>
              </w:rPr>
              <w:t xml:space="preserve"> BEM robežvērtības</w:t>
            </w:r>
            <w:r w:rsidR="00237A3E" w:rsidRPr="00E75B1C">
              <w:rPr>
                <w:rFonts w:ascii="Times New Roman" w:eastAsia="Times New Roman" w:hAnsi="Times New Roman" w:cs="Times New Roman"/>
                <w:sz w:val="24"/>
                <w:szCs w:val="24"/>
              </w:rPr>
              <w:t>:</w:t>
            </w:r>
          </w:p>
          <w:p w14:paraId="09ECAB85" w14:textId="3DE57E8F" w:rsidR="00310157" w:rsidRPr="00E75B1C" w:rsidRDefault="0066581C"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bāzlīnijas </w:t>
            </w:r>
            <w:r w:rsidR="004232FD" w:rsidRPr="00E75B1C">
              <w:rPr>
                <w:rFonts w:ascii="Times New Roman" w:eastAsia="Times New Roman" w:hAnsi="Times New Roman" w:cs="Times New Roman"/>
                <w:sz w:val="24"/>
                <w:szCs w:val="24"/>
                <w:lang w:eastAsia="lv-LV"/>
              </w:rPr>
              <w:t>un papildu bāzlīnijas jaudas robežvērtības AAS un ne-AAS bāzes stacijām</w:t>
            </w:r>
            <w:r w:rsidR="00122F1B" w:rsidRPr="00E75B1C">
              <w:rPr>
                <w:rFonts w:ascii="Times New Roman" w:eastAsia="Times New Roman" w:hAnsi="Times New Roman" w:cs="Times New Roman"/>
                <w:sz w:val="24"/>
                <w:szCs w:val="24"/>
                <w:lang w:eastAsia="lv-LV"/>
              </w:rPr>
              <w:t xml:space="preserve"> </w:t>
            </w:r>
            <w:r w:rsidR="0037645E" w:rsidRPr="00E75B1C">
              <w:rPr>
                <w:rFonts w:ascii="Times New Roman" w:eastAsia="Times New Roman" w:hAnsi="Times New Roman" w:cs="Times New Roman"/>
                <w:sz w:val="24"/>
                <w:szCs w:val="24"/>
              </w:rPr>
              <w:t>–</w:t>
            </w:r>
            <w:r w:rsidR="00BC7B39"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00BC7B39"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00BC7B39" w:rsidRPr="00E75B1C">
              <w:rPr>
                <w:rFonts w:ascii="Times New Roman" w:eastAsia="Times New Roman" w:hAnsi="Times New Roman" w:cs="Times New Roman"/>
                <w:sz w:val="24"/>
                <w:szCs w:val="24"/>
                <w:lang w:eastAsia="lv-LV"/>
              </w:rPr>
              <w:t xml:space="preserve"> norādītā lēmuma</w:t>
            </w:r>
            <w:r w:rsidR="00BC7B39" w:rsidRPr="00E75B1C">
              <w:rPr>
                <w:rFonts w:ascii="Times New Roman" w:eastAsia="Times New Roman" w:hAnsi="Times New Roman" w:cs="Times New Roman"/>
                <w:sz w:val="24"/>
                <w:szCs w:val="24"/>
              </w:rPr>
              <w:t xml:space="preserve"> 2</w:t>
            </w:r>
            <w:r w:rsidR="009822E5" w:rsidRPr="00E75B1C">
              <w:rPr>
                <w:rFonts w:ascii="Times New Roman" w:eastAsia="Times New Roman" w:hAnsi="Times New Roman" w:cs="Times New Roman"/>
                <w:sz w:val="24"/>
                <w:szCs w:val="24"/>
              </w:rPr>
              <w:t>. pielikum</w:t>
            </w:r>
            <w:r w:rsidR="00BC7B39" w:rsidRPr="00E75B1C">
              <w:rPr>
                <w:rFonts w:ascii="Times New Roman" w:eastAsia="Times New Roman" w:hAnsi="Times New Roman" w:cs="Times New Roman"/>
                <w:sz w:val="24"/>
                <w:szCs w:val="24"/>
              </w:rPr>
              <w:t>a A2.1.2. punktam</w:t>
            </w:r>
            <w:r w:rsidR="00310157" w:rsidRPr="00E75B1C">
              <w:rPr>
                <w:rFonts w:ascii="Times New Roman" w:eastAsia="Times New Roman" w:hAnsi="Times New Roman" w:cs="Times New Roman"/>
                <w:sz w:val="24"/>
                <w:szCs w:val="24"/>
              </w:rPr>
              <w:t>.</w:t>
            </w:r>
          </w:p>
          <w:p w14:paraId="0994C479" w14:textId="39B53595" w:rsidR="00D4084B" w:rsidRPr="00E75B1C" w:rsidRDefault="00774E78"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Pārejas apgabala jaudas robežvērtības AAS un ne-AAS bāzes stacijām </w:t>
            </w:r>
            <w:r w:rsidR="0066581C"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atbilstoši šo noteikumu</w:t>
            </w:r>
            <w:r w:rsidR="001F5757" w:rsidRPr="00E75B1C">
              <w:rPr>
                <w:rFonts w:ascii="Times New Roman" w:eastAsia="Times New Roman" w:hAnsi="Times New Roman" w:cs="Times New Roman"/>
                <w:sz w:val="24"/>
                <w:szCs w:val="24"/>
                <w:lang w:eastAsia="lv-LV"/>
              </w:rPr>
              <w:t xml:space="preserve"> 4</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 2.54</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norādītā lēmuma</w:t>
            </w:r>
            <w:r w:rsidR="001F5757" w:rsidRPr="00E75B1C">
              <w:rPr>
                <w:rFonts w:ascii="Times New Roman" w:eastAsia="Times New Roman" w:hAnsi="Times New Roman" w:cs="Times New Roman"/>
                <w:sz w:val="24"/>
                <w:szCs w:val="24"/>
                <w:lang w:eastAsia="lv-LV"/>
              </w:rPr>
              <w:t xml:space="preserve"> 2</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w:t>
            </w:r>
            <w:r w:rsidR="00FA750E" w:rsidRPr="00E75B1C">
              <w:rPr>
                <w:rFonts w:ascii="Times New Roman" w:eastAsia="Times New Roman" w:hAnsi="Times New Roman" w:cs="Times New Roman"/>
                <w:sz w:val="24"/>
                <w:szCs w:val="24"/>
                <w:lang w:eastAsia="lv-LV"/>
              </w:rPr>
              <w:t xml:space="preserve"> A2</w:t>
            </w:r>
            <w:r w:rsidR="00BC7B39" w:rsidRPr="00E75B1C">
              <w:rPr>
                <w:rFonts w:ascii="Times New Roman" w:eastAsia="Times New Roman" w:hAnsi="Times New Roman" w:cs="Times New Roman"/>
                <w:sz w:val="24"/>
                <w:szCs w:val="24"/>
              </w:rPr>
              <w:t xml:space="preserve">.1.3. </w:t>
            </w:r>
            <w:r w:rsidR="00BC7B39" w:rsidRPr="00E75B1C">
              <w:rPr>
                <w:rFonts w:ascii="Times New Roman" w:eastAsia="Times New Roman" w:hAnsi="Times New Roman" w:cs="Times New Roman"/>
                <w:sz w:val="24"/>
                <w:szCs w:val="24"/>
                <w:lang w:eastAsia="lv-LV"/>
              </w:rPr>
              <w:t>punktam</w:t>
            </w:r>
            <w:r w:rsidR="00B42E58" w:rsidRPr="00E75B1C">
              <w:rPr>
                <w:rFonts w:ascii="Times New Roman" w:eastAsia="Times New Roman" w:hAnsi="Times New Roman" w:cs="Times New Roman"/>
                <w:sz w:val="24"/>
                <w:szCs w:val="24"/>
              </w:rPr>
              <w:t>.</w:t>
            </w:r>
          </w:p>
          <w:p w14:paraId="2B4211AD" w14:textId="437326BD"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lastRenderedPageBreak/>
              <w:t xml:space="preserve">3. Tehniskie nosacījumi galastacijām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rPr>
              <w:t xml:space="preserve"> A2.2. punktam</w:t>
            </w:r>
            <w:r w:rsidR="00FA6B05" w:rsidRPr="00E75B1C">
              <w:rPr>
                <w:rFonts w:ascii="Times New Roman" w:eastAsia="Times New Roman" w:hAnsi="Times New Roman" w:cs="Times New Roman"/>
                <w:sz w:val="24"/>
                <w:szCs w:val="24"/>
              </w:rPr>
              <w:t>.</w:t>
            </w:r>
          </w:p>
          <w:p w14:paraId="20ACEAC6" w14:textId="2835197B"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BEM ir jāizpilda, lai nodrošinātu </w:t>
            </w:r>
            <w:proofErr w:type="spellStart"/>
            <w:r w:rsidRPr="00E75B1C">
              <w:rPr>
                <w:rFonts w:ascii="Times New Roman" w:eastAsia="Times New Roman" w:hAnsi="Times New Roman" w:cs="Times New Roman"/>
                <w:sz w:val="24"/>
                <w:szCs w:val="24"/>
              </w:rPr>
              <w:t>kaimiņtīklu</w:t>
            </w:r>
            <w:proofErr w:type="spellEnd"/>
            <w:r w:rsidRPr="00E75B1C">
              <w:rPr>
                <w:rFonts w:ascii="Times New Roman" w:eastAsia="Times New Roman" w:hAnsi="Times New Roman" w:cs="Times New Roman"/>
                <w:sz w:val="24"/>
                <w:szCs w:val="24"/>
              </w:rPr>
              <w:t xml:space="preserve"> līdzāspastāvēšanu, ja starp šādu </w:t>
            </w:r>
            <w:proofErr w:type="spellStart"/>
            <w:r w:rsidRPr="00E75B1C">
              <w:rPr>
                <w:rFonts w:ascii="Times New Roman" w:eastAsia="Times New Roman" w:hAnsi="Times New Roman" w:cs="Times New Roman"/>
                <w:sz w:val="24"/>
                <w:szCs w:val="24"/>
              </w:rPr>
              <w:t>kaimiņtīklu</w:t>
            </w:r>
            <w:proofErr w:type="spellEnd"/>
            <w:r w:rsidRPr="00E75B1C">
              <w:rPr>
                <w:rFonts w:ascii="Times New Roman" w:eastAsia="Times New Roman" w:hAnsi="Times New Roman" w:cs="Times New Roman"/>
                <w:sz w:val="24"/>
                <w:szCs w:val="24"/>
              </w:rPr>
              <w:t xml:space="preserve">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B0A18FF" w14:textId="77777777" w:rsidTr="7E26C46B">
        <w:tc>
          <w:tcPr>
            <w:tcW w:w="874" w:type="dxa"/>
            <w:tcMar>
              <w:top w:w="15" w:type="dxa"/>
              <w:left w:w="15" w:type="dxa"/>
              <w:bottom w:w="15" w:type="dxa"/>
              <w:right w:w="15" w:type="dxa"/>
            </w:tcMar>
          </w:tcPr>
          <w:p w14:paraId="298635E9"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4D757AAF" w:rsidR="00D4084B" w:rsidRPr="00E75B1C" w:rsidRDefault="00BC7B39" w:rsidP="00595969">
            <w:pPr>
              <w:spacing w:before="40" w:after="40"/>
              <w:rPr>
                <w:rFonts w:ascii="Times New Roman" w:eastAsia="Times New Roman" w:hAnsi="Times New Roman" w:cs="Times New Roman"/>
                <w:sz w:val="24"/>
                <w:szCs w:val="24"/>
              </w:rPr>
            </w:pPr>
            <w:r w:rsidRPr="7E26C46B">
              <w:rPr>
                <w:rFonts w:ascii="Times New Roman" w:eastAsia="Times New Roman" w:hAnsi="Times New Roman" w:cs="Times New Roman"/>
                <w:sz w:val="24"/>
                <w:szCs w:val="24"/>
              </w:rPr>
              <w:t xml:space="preserve">Atbilstoši </w:t>
            </w:r>
            <w:r w:rsidR="24326C59" w:rsidRPr="7E26C46B">
              <w:rPr>
                <w:rFonts w:ascii="Times New Roman" w:eastAsia="Times New Roman" w:hAnsi="Times New Roman" w:cs="Times New Roman"/>
                <w:sz w:val="24"/>
                <w:szCs w:val="24"/>
              </w:rPr>
              <w:t>šo noteikumu 4</w:t>
            </w:r>
            <w:r w:rsidR="009822E5" w:rsidRPr="7E26C46B">
              <w:rPr>
                <w:rFonts w:ascii="Times New Roman" w:eastAsia="Times New Roman" w:hAnsi="Times New Roman" w:cs="Times New Roman"/>
                <w:sz w:val="24"/>
                <w:szCs w:val="24"/>
              </w:rPr>
              <w:t>. pielikum</w:t>
            </w:r>
            <w:r w:rsidR="24326C59" w:rsidRPr="7E26C46B">
              <w:rPr>
                <w:rFonts w:ascii="Times New Roman" w:eastAsia="Times New Roman" w:hAnsi="Times New Roman" w:cs="Times New Roman"/>
                <w:sz w:val="24"/>
                <w:szCs w:val="24"/>
              </w:rPr>
              <w:t>a</w:t>
            </w:r>
            <w:r w:rsidRPr="7E26C46B">
              <w:rPr>
                <w:rFonts w:ascii="Times New Roman" w:eastAsia="Times New Roman" w:hAnsi="Times New Roman" w:cs="Times New Roman"/>
                <w:sz w:val="24"/>
                <w:szCs w:val="24"/>
              </w:rPr>
              <w:t xml:space="preserve"> 2.54</w:t>
            </w:r>
            <w:r w:rsidR="009822E5" w:rsidRPr="7E26C46B">
              <w:rPr>
                <w:rFonts w:ascii="Times New Roman" w:eastAsia="Times New Roman" w:hAnsi="Times New Roman" w:cs="Times New Roman"/>
                <w:sz w:val="24"/>
                <w:szCs w:val="24"/>
              </w:rPr>
              <w:t>. apakšpunkt</w:t>
            </w:r>
            <w:r w:rsidR="179065B2" w:rsidRPr="7E26C46B">
              <w:rPr>
                <w:rFonts w:ascii="Times New Roman" w:eastAsia="Times New Roman" w:hAnsi="Times New Roman" w:cs="Times New Roman"/>
                <w:sz w:val="24"/>
                <w:szCs w:val="24"/>
              </w:rPr>
              <w:t>ā</w:t>
            </w:r>
            <w:r w:rsidRPr="7E26C46B">
              <w:rPr>
                <w:rFonts w:ascii="Times New Roman" w:eastAsia="Times New Roman" w:hAnsi="Times New Roman" w:cs="Times New Roman"/>
                <w:sz w:val="24"/>
                <w:szCs w:val="24"/>
                <w:lang w:eastAsia="lv-LV"/>
              </w:rPr>
              <w:t xml:space="preserve"> norādītajam lēmumam</w:t>
            </w:r>
            <w:r>
              <w:br/>
            </w:r>
            <w:r w:rsidRPr="7E26C46B">
              <w:rPr>
                <w:rFonts w:ascii="Times New Roman" w:eastAsia="Times New Roman" w:hAnsi="Times New Roman" w:cs="Times New Roman"/>
                <w:sz w:val="24"/>
                <w:szCs w:val="24"/>
              </w:rPr>
              <w:t>Raidīšanas frekvences:</w:t>
            </w:r>
            <w:r>
              <w:br/>
            </w:r>
            <w:r w:rsidRPr="7E26C46B">
              <w:rPr>
                <w:rFonts w:ascii="Times New Roman" w:eastAsia="Times New Roman" w:hAnsi="Times New Roman" w:cs="Times New Roman"/>
                <w:sz w:val="24"/>
                <w:szCs w:val="24"/>
              </w:rPr>
              <w:t>ML/FB: 2300–</w:t>
            </w:r>
            <w:r w:rsidRPr="00963FFC">
              <w:rPr>
                <w:rFonts w:ascii="Times New Roman" w:eastAsia="Times New Roman" w:hAnsi="Times New Roman" w:cs="Times New Roman"/>
                <w:sz w:val="24"/>
                <w:szCs w:val="24"/>
              </w:rPr>
              <w:t>23</w:t>
            </w:r>
            <w:r w:rsidR="5481794F" w:rsidRPr="00963FFC">
              <w:rPr>
                <w:rFonts w:ascii="Times New Roman" w:eastAsia="Times New Roman" w:hAnsi="Times New Roman" w:cs="Times New Roman"/>
                <w:sz w:val="24"/>
                <w:szCs w:val="24"/>
              </w:rPr>
              <w:t>6</w:t>
            </w:r>
            <w:r w:rsidRPr="00963FFC">
              <w:rPr>
                <w:rFonts w:ascii="Times New Roman" w:eastAsia="Times New Roman" w:hAnsi="Times New Roman" w:cs="Times New Roman"/>
                <w:sz w:val="24"/>
                <w:szCs w:val="24"/>
              </w:rPr>
              <w:t>0</w:t>
            </w:r>
            <w:r w:rsidR="12E7BD2C" w:rsidRPr="00963FFC">
              <w:rPr>
                <w:rFonts w:ascii="Times New Roman" w:eastAsia="Times New Roman" w:hAnsi="Times New Roman" w:cs="Times New Roman"/>
                <w:sz w:val="24"/>
                <w:szCs w:val="24"/>
              </w:rPr>
              <w:t> </w:t>
            </w:r>
            <w:proofErr w:type="spellStart"/>
            <w:r w:rsidR="12E7BD2C" w:rsidRPr="00963FFC">
              <w:rPr>
                <w:rFonts w:ascii="Times New Roman" w:eastAsia="Times New Roman" w:hAnsi="Times New Roman" w:cs="Times New Roman"/>
                <w:sz w:val="24"/>
                <w:szCs w:val="24"/>
              </w:rPr>
              <w:t>MHz</w:t>
            </w:r>
            <w:proofErr w:type="spellEnd"/>
          </w:p>
        </w:tc>
        <w:tc>
          <w:tcPr>
            <w:tcW w:w="4480" w:type="dxa"/>
            <w:tcMar>
              <w:top w:w="15" w:type="dxa"/>
              <w:left w:w="15" w:type="dxa"/>
              <w:bottom w:w="15" w:type="dxa"/>
              <w:right w:w="15" w:type="dxa"/>
            </w:tcMar>
          </w:tcPr>
          <w:p w14:paraId="0680820E"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Jānodrošina pietiekama blakusjoslu sistēmu aizsardzība</w:t>
            </w:r>
          </w:p>
        </w:tc>
      </w:tr>
      <w:tr w:rsidR="00E75B1C" w:rsidRPr="00E75B1C" w14:paraId="0A9A134E" w14:textId="77777777" w:rsidTr="7E26C46B">
        <w:tc>
          <w:tcPr>
            <w:tcW w:w="874" w:type="dxa"/>
            <w:tcMar>
              <w:top w:w="15" w:type="dxa"/>
              <w:left w:w="15" w:type="dxa"/>
              <w:bottom w:w="15" w:type="dxa"/>
              <w:right w:w="15" w:type="dxa"/>
            </w:tcMar>
          </w:tcPr>
          <w:p w14:paraId="1D6DB42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D23368" w14:textId="77777777" w:rsidTr="7E26C46B">
        <w:tc>
          <w:tcPr>
            <w:tcW w:w="874" w:type="dxa"/>
            <w:tcMar>
              <w:top w:w="15" w:type="dxa"/>
              <w:left w:w="15" w:type="dxa"/>
              <w:bottom w:w="15" w:type="dxa"/>
              <w:right w:w="15" w:type="dxa"/>
            </w:tcMar>
          </w:tcPr>
          <w:p w14:paraId="53E3524E"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E75B1C" w:rsidRDefault="003201EB"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8753EC" w14:textId="77777777" w:rsidTr="7E26C46B">
        <w:tc>
          <w:tcPr>
            <w:tcW w:w="874" w:type="dxa"/>
            <w:tcMar>
              <w:top w:w="15" w:type="dxa"/>
              <w:left w:w="15" w:type="dxa"/>
              <w:bottom w:w="15" w:type="dxa"/>
              <w:right w:w="15" w:type="dxa"/>
            </w:tcMar>
          </w:tcPr>
          <w:p w14:paraId="630B1A36"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Atbilstoši </w:t>
            </w:r>
            <w:r w:rsidR="008C4E12" w:rsidRPr="00963FFC">
              <w:rPr>
                <w:rFonts w:ascii="Times New Roman" w:eastAsia="Times New Roman" w:hAnsi="Times New Roman" w:cs="Times New Roman"/>
                <w:sz w:val="24"/>
                <w:szCs w:val="24"/>
              </w:rPr>
              <w:t>šo noteikumu 4</w:t>
            </w:r>
            <w:r w:rsidR="009822E5" w:rsidRPr="00963FFC">
              <w:rPr>
                <w:rFonts w:ascii="Times New Roman" w:eastAsia="Times New Roman" w:hAnsi="Times New Roman" w:cs="Times New Roman"/>
                <w:sz w:val="24"/>
                <w:szCs w:val="24"/>
              </w:rPr>
              <w:t>. pielikum</w:t>
            </w:r>
            <w:r w:rsidR="008C4E12" w:rsidRPr="00963FFC">
              <w:rPr>
                <w:rFonts w:ascii="Times New Roman" w:eastAsia="Times New Roman" w:hAnsi="Times New Roman" w:cs="Times New Roman"/>
                <w:sz w:val="24"/>
                <w:szCs w:val="24"/>
              </w:rPr>
              <w:t>a</w:t>
            </w:r>
            <w:r w:rsidRPr="00963FFC">
              <w:rPr>
                <w:rFonts w:ascii="Times New Roman" w:eastAsia="Times New Roman" w:hAnsi="Times New Roman" w:cs="Times New Roman"/>
                <w:sz w:val="24"/>
                <w:szCs w:val="24"/>
              </w:rPr>
              <w:t xml:space="preserve"> 2.54</w:t>
            </w:r>
            <w:r w:rsidR="009822E5" w:rsidRPr="00963FFC">
              <w:rPr>
                <w:rFonts w:ascii="Times New Roman" w:eastAsia="Times New Roman" w:hAnsi="Times New Roman" w:cs="Times New Roman"/>
                <w:sz w:val="24"/>
                <w:szCs w:val="24"/>
              </w:rPr>
              <w:t>. apakšpunkt</w:t>
            </w:r>
            <w:r w:rsidR="006939E7" w:rsidRPr="00963FFC">
              <w:rPr>
                <w:rFonts w:ascii="Times New Roman" w:eastAsia="Times New Roman" w:hAnsi="Times New Roman" w:cs="Times New Roman"/>
                <w:sz w:val="24"/>
                <w:szCs w:val="24"/>
              </w:rPr>
              <w:t>ā</w:t>
            </w:r>
            <w:r w:rsidRPr="00963FFC">
              <w:rPr>
                <w:rFonts w:ascii="Times New Roman" w:eastAsia="Times New Roman" w:hAnsi="Times New Roman" w:cs="Times New Roman"/>
                <w:sz w:val="24"/>
                <w:szCs w:val="24"/>
                <w:lang w:eastAsia="lv-LV"/>
              </w:rPr>
              <w:t xml:space="preserve"> norādītajam </w:t>
            </w:r>
            <w:r w:rsidR="00401068" w:rsidRPr="00963FFC">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963FFC">
              <w:rPr>
                <w:rFonts w:ascii="Times New Roman" w:eastAsia="Times New Roman" w:hAnsi="Times New Roman" w:cs="Times New Roman"/>
                <w:sz w:val="24"/>
                <w:szCs w:val="24"/>
              </w:rPr>
              <w:t> </w:t>
            </w:r>
            <w:proofErr w:type="spellStart"/>
            <w:r w:rsidR="00417D48" w:rsidRPr="00963FFC">
              <w:rPr>
                <w:rFonts w:ascii="Times New Roman" w:eastAsia="Times New Roman" w:hAnsi="Times New Roman" w:cs="Times New Roman"/>
                <w:sz w:val="24"/>
                <w:szCs w:val="24"/>
              </w:rPr>
              <w:t>MHz</w:t>
            </w:r>
            <w:proofErr w:type="spellEnd"/>
            <w:r w:rsidRPr="00963FFC">
              <w:rPr>
                <w:rFonts w:ascii="Times New Roman" w:eastAsia="Times New Roman" w:hAnsi="Times New Roman" w:cs="Times New Roman"/>
                <w:sz w:val="24"/>
                <w:szCs w:val="24"/>
              </w:rPr>
              <w:t xml:space="preserve">. </w:t>
            </w:r>
          </w:p>
          <w:p w14:paraId="706F2EC3" w14:textId="54905A0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Vienam elektronisko sakaru komersantam publiskā elektronisko sakaru tīkla izveidošanai visā Latvijas Republikas teritorijā lielākais pieejamais frekvenču bloka platums ir 30</w:t>
            </w:r>
            <w:r w:rsidR="12E7BD2C" w:rsidRPr="00963FFC">
              <w:rPr>
                <w:rFonts w:ascii="Times New Roman" w:eastAsia="Times New Roman" w:hAnsi="Times New Roman" w:cs="Times New Roman"/>
                <w:sz w:val="24"/>
                <w:szCs w:val="24"/>
              </w:rPr>
              <w:t> </w:t>
            </w:r>
            <w:proofErr w:type="spellStart"/>
            <w:r w:rsidR="12E7BD2C" w:rsidRPr="00963FFC">
              <w:rPr>
                <w:rFonts w:ascii="Times New Roman" w:eastAsia="Times New Roman" w:hAnsi="Times New Roman" w:cs="Times New Roman"/>
                <w:sz w:val="24"/>
                <w:szCs w:val="24"/>
              </w:rPr>
              <w:t>MHz</w:t>
            </w:r>
            <w:proofErr w:type="spellEnd"/>
            <w:r w:rsidRPr="00963FFC">
              <w:rPr>
                <w:rFonts w:ascii="Times New Roman" w:eastAsia="Times New Roman" w:hAnsi="Times New Roman" w:cs="Times New Roman"/>
                <w:sz w:val="24"/>
                <w:szCs w:val="24"/>
              </w:rPr>
              <w:t>.</w:t>
            </w:r>
          </w:p>
          <w:p w14:paraId="7461D723" w14:textId="181F3BE2"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w:t>
            </w:r>
            <w:r w:rsidRPr="00963FFC">
              <w:rPr>
                <w:rFonts w:ascii="Times New Roman" w:eastAsia="Times New Roman" w:hAnsi="Times New Roman" w:cs="Times New Roman"/>
                <w:sz w:val="24"/>
                <w:szCs w:val="24"/>
              </w:rPr>
              <w:lastRenderedPageBreak/>
              <w:t xml:space="preserve">diviem </w:t>
            </w:r>
            <w:proofErr w:type="spellStart"/>
            <w:r w:rsidRPr="00963FFC">
              <w:rPr>
                <w:rFonts w:ascii="Times New Roman" w:eastAsia="Times New Roman" w:hAnsi="Times New Roman" w:cs="Times New Roman"/>
                <w:sz w:val="24"/>
                <w:szCs w:val="24"/>
              </w:rPr>
              <w:t>blakusoperatoriem</w:t>
            </w:r>
            <w:proofErr w:type="spellEnd"/>
            <w:r w:rsidRPr="00963FFC">
              <w:rPr>
                <w:rFonts w:ascii="Times New Roman" w:eastAsia="Times New Roman" w:hAnsi="Times New Roman" w:cs="Times New Roman"/>
                <w:sz w:val="24"/>
                <w:szCs w:val="24"/>
              </w:rPr>
              <w:t xml:space="preserve">, kas tiem liktu ierobežot jaudas līmeni piešķirto spektra bloku augšējās vai apakšējās daļās (tāda ierobežota jaudas līmeņa ieteicamā vērtība ir 4 </w:t>
            </w:r>
            <w:proofErr w:type="spellStart"/>
            <w:r w:rsidRPr="00963FFC">
              <w:rPr>
                <w:rFonts w:ascii="Times New Roman" w:eastAsia="Times New Roman" w:hAnsi="Times New Roman" w:cs="Times New Roman"/>
                <w:sz w:val="24"/>
                <w:szCs w:val="24"/>
              </w:rPr>
              <w:t>dBm</w:t>
            </w:r>
            <w:proofErr w:type="spellEnd"/>
            <w:r w:rsidRPr="00963FFC">
              <w:rPr>
                <w:rFonts w:ascii="Times New Roman" w:eastAsia="Times New Roman" w:hAnsi="Times New Roman" w:cs="Times New Roman"/>
                <w:sz w:val="24"/>
                <w:szCs w:val="24"/>
              </w:rPr>
              <w:t>/5</w:t>
            </w:r>
            <w:r w:rsidR="00417D48" w:rsidRPr="00963FFC">
              <w:rPr>
                <w:rFonts w:ascii="Times New Roman" w:eastAsia="Times New Roman" w:hAnsi="Times New Roman" w:cs="Times New Roman"/>
                <w:sz w:val="24"/>
                <w:szCs w:val="24"/>
              </w:rPr>
              <w:t> </w:t>
            </w:r>
            <w:proofErr w:type="spellStart"/>
            <w:r w:rsidR="00417D48" w:rsidRPr="00963FFC">
              <w:rPr>
                <w:rFonts w:ascii="Times New Roman" w:eastAsia="Times New Roman" w:hAnsi="Times New Roman" w:cs="Times New Roman"/>
                <w:sz w:val="24"/>
                <w:szCs w:val="24"/>
              </w:rPr>
              <w:t>MHz</w:t>
            </w:r>
            <w:proofErr w:type="spellEnd"/>
            <w:r w:rsidRPr="00963FFC">
              <w:rPr>
                <w:rFonts w:ascii="Times New Roman" w:eastAsia="Times New Roman" w:hAnsi="Times New Roman" w:cs="Times New Roman"/>
                <w:sz w:val="24"/>
                <w:szCs w:val="24"/>
              </w:rPr>
              <w:t xml:space="preserve"> </w:t>
            </w:r>
            <w:proofErr w:type="spellStart"/>
            <w:r w:rsidRPr="00963FFC">
              <w:rPr>
                <w:rFonts w:ascii="Times New Roman" w:eastAsia="Times New Roman" w:hAnsi="Times New Roman" w:cs="Times New Roman"/>
                <w:sz w:val="24"/>
                <w:szCs w:val="24"/>
              </w:rPr>
              <w:t>e.i.r.p</w:t>
            </w:r>
            <w:proofErr w:type="spellEnd"/>
            <w:r w:rsidRPr="00963FFC">
              <w:rPr>
                <w:rFonts w:ascii="Times New Roman" w:eastAsia="Times New Roman" w:hAnsi="Times New Roman" w:cs="Times New Roman"/>
                <w:sz w:val="24"/>
                <w:szCs w:val="24"/>
              </w:rPr>
              <w:t>. uz vienu šūnu, un to piemēro operatoram piešķirtā spektra bloka augšējiem vai apakšējiem 5</w:t>
            </w:r>
            <w:r w:rsidR="00417D48" w:rsidRPr="00963FFC">
              <w:rPr>
                <w:rFonts w:ascii="Times New Roman" w:eastAsia="Times New Roman" w:hAnsi="Times New Roman" w:cs="Times New Roman"/>
                <w:sz w:val="24"/>
                <w:szCs w:val="24"/>
              </w:rPr>
              <w:t> </w:t>
            </w:r>
            <w:proofErr w:type="spellStart"/>
            <w:r w:rsidR="00417D48" w:rsidRPr="00963FFC">
              <w:rPr>
                <w:rFonts w:ascii="Times New Roman" w:eastAsia="Times New Roman" w:hAnsi="Times New Roman" w:cs="Times New Roman"/>
                <w:sz w:val="24"/>
                <w:szCs w:val="24"/>
              </w:rPr>
              <w:t>MHz</w:t>
            </w:r>
            <w:proofErr w:type="spellEnd"/>
            <w:r w:rsidRPr="00963FFC">
              <w:rPr>
                <w:rFonts w:ascii="Times New Roman" w:eastAsia="Times New Roman" w:hAnsi="Times New Roman" w:cs="Times New Roman"/>
                <w:sz w:val="24"/>
                <w:szCs w:val="24"/>
              </w:rPr>
              <w:t>)</w:t>
            </w:r>
          </w:p>
        </w:tc>
      </w:tr>
      <w:tr w:rsidR="00E75B1C" w:rsidRPr="00E75B1C" w14:paraId="0CD36E02" w14:textId="77777777" w:rsidTr="7E26C46B">
        <w:tc>
          <w:tcPr>
            <w:tcW w:w="14593" w:type="dxa"/>
            <w:gridSpan w:val="4"/>
            <w:tcMar>
              <w:top w:w="0" w:type="dxa"/>
              <w:left w:w="108" w:type="dxa"/>
              <w:bottom w:w="0" w:type="dxa"/>
              <w:right w:w="108" w:type="dxa"/>
            </w:tcMar>
          </w:tcPr>
          <w:p w14:paraId="2AAB6877"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lastRenderedPageBreak/>
              <w:t>Informatīvā daļa</w:t>
            </w:r>
          </w:p>
        </w:tc>
      </w:tr>
      <w:tr w:rsidR="00E75B1C" w:rsidRPr="00E75B1C" w14:paraId="5078C8FD" w14:textId="77777777" w:rsidTr="7E26C46B">
        <w:tc>
          <w:tcPr>
            <w:tcW w:w="874" w:type="dxa"/>
            <w:tcMar>
              <w:top w:w="15" w:type="dxa"/>
              <w:left w:w="15" w:type="dxa"/>
              <w:bottom w:w="15" w:type="dxa"/>
              <w:right w:w="15" w:type="dxa"/>
            </w:tcMar>
          </w:tcPr>
          <w:p w14:paraId="262FEED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2D0258D" w14:textId="77777777" w:rsidTr="7E26C46B">
        <w:tc>
          <w:tcPr>
            <w:tcW w:w="874" w:type="dxa"/>
            <w:tcMar>
              <w:top w:w="15" w:type="dxa"/>
              <w:left w:w="15" w:type="dxa"/>
              <w:bottom w:w="15" w:type="dxa"/>
              <w:right w:w="15" w:type="dxa"/>
            </w:tcMar>
          </w:tcPr>
          <w:p w14:paraId="44C37650"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09DAAABD" w14:textId="77777777" w:rsidTr="7E26C46B">
        <w:tc>
          <w:tcPr>
            <w:tcW w:w="874" w:type="dxa"/>
            <w:tcMar>
              <w:top w:w="15" w:type="dxa"/>
              <w:left w:w="15" w:type="dxa"/>
              <w:bottom w:w="15" w:type="dxa"/>
              <w:right w:w="15" w:type="dxa"/>
            </w:tcMar>
          </w:tcPr>
          <w:p w14:paraId="663D6F82"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4474565B" w14:textId="77777777" w:rsidTr="7E26C46B">
        <w:tc>
          <w:tcPr>
            <w:tcW w:w="874" w:type="dxa"/>
            <w:tcMar>
              <w:top w:w="15" w:type="dxa"/>
              <w:left w:w="15" w:type="dxa"/>
              <w:bottom w:w="15" w:type="dxa"/>
              <w:right w:w="15" w:type="dxa"/>
            </w:tcMar>
          </w:tcPr>
          <w:p w14:paraId="24D4C584"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E75B1C" w:rsidRDefault="00BC7B39" w:rsidP="00595969">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norādītā lēmuma 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1</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r>
    </w:tbl>
    <w:p w14:paraId="3E21CBAF" w14:textId="21C3EB2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E75B1C"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18FBE42" w14:textId="10F75AA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E75B1C" w:rsidRDefault="00BC7B39" w:rsidP="00595969">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2500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rPr>
              <w:t>2690</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B daļ</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rPr>
              <w:br/>
              <w:t>Piešķirtajiem bloku lielumiem ir jābūt 5</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r w:rsidRPr="00E75B1C">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Laikdales duplekss (TDD)</w:t>
            </w:r>
            <w:r w:rsidRPr="00E75B1C">
              <w:rPr>
                <w:rFonts w:ascii="Times New Roman" w:eastAsia="Times New Roman" w:hAnsi="Times New Roman" w:cs="Times New Roman"/>
                <w:sz w:val="24"/>
                <w:szCs w:val="24"/>
              </w:rPr>
              <w:br/>
              <w:t>Frekvenčdales duplekss (FDD)</w:t>
            </w:r>
            <w:r w:rsidRPr="00E75B1C">
              <w:rPr>
                <w:rFonts w:ascii="Times New Roman" w:eastAsia="Times New Roman" w:hAnsi="Times New Roman" w:cs="Times New Roman"/>
                <w:sz w:val="24"/>
                <w:szCs w:val="24"/>
              </w:rPr>
              <w:br/>
              <w:t>Kanālu dupleksais atdalījums: 120</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Tiek noteikta individuāli katram radiofrekvences piešķīrumam</w:t>
            </w:r>
            <w:r w:rsidR="00107E48" w:rsidRPr="00E75B1C">
              <w:rPr>
                <w:rFonts w:ascii="Times New Roman" w:eastAsia="Times New Roman" w:hAnsi="Times New Roman" w:cs="Times New Roman"/>
                <w:sz w:val="24"/>
                <w:szCs w:val="24"/>
              </w:rPr>
              <w:t>.</w:t>
            </w:r>
          </w:p>
          <w:p w14:paraId="2E9D6A5C" w14:textId="1691427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1. AAS un ne-AAS bāzes staciju jaudas robežvērtības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2</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80615F9" w14:textId="12BCC6C2"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2. Bāzlīnijas jaudas robežvērtība AAS un ne-AAS bāzes 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3</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C85E765" w14:textId="6233D36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3. Pārejas apgabala jaudas robežvērtība ne-AAS un AAS bāzes stacijām – </w:t>
            </w:r>
            <w:r w:rsidRPr="00E75B1C">
              <w:rPr>
                <w:rFonts w:ascii="Times New Roman" w:eastAsia="Times New Roman" w:hAnsi="Times New Roman" w:cs="Times New Roman"/>
                <w:sz w:val="24"/>
                <w:szCs w:val="24"/>
                <w:lang w:eastAsia="lv-LV"/>
              </w:rPr>
              <w:t>atbilstoši</w:t>
            </w:r>
            <w:r w:rsidRPr="00E75B1C">
              <w:rPr>
                <w:rFonts w:ascii="Times New Roman" w:eastAsia="Times New Roman" w:hAnsi="Times New Roman" w:cs="Times New Roman"/>
                <w:sz w:val="24"/>
                <w:szCs w:val="24"/>
              </w:rPr>
              <w:t xml:space="preserve">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4</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80AE3C9" w14:textId="53FDAA74"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lang w:eastAsia="lv-LV"/>
              </w:rPr>
              <w:t>daļas</w:t>
            </w:r>
            <w:r w:rsidRPr="00E75B1C">
              <w:rPr>
                <w:rFonts w:ascii="Times New Roman" w:eastAsia="Times New Roman" w:hAnsi="Times New Roman" w:cs="Times New Roman"/>
                <w:sz w:val="24"/>
                <w:szCs w:val="24"/>
              </w:rPr>
              <w:t xml:space="preserve"> 5</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4D1648B" w14:textId="4DC893CB"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E75B1C">
              <w:rPr>
                <w:rFonts w:ascii="Times New Roman" w:eastAsia="Times New Roman" w:hAnsi="Times New Roman" w:cs="Times New Roman"/>
                <w:sz w:val="24"/>
                <w:szCs w:val="24"/>
                <w:lang w:eastAsia="lv-LV"/>
              </w:rPr>
              <w:t>novietotas</w:t>
            </w:r>
            <w:r w:rsidRPr="00E75B1C">
              <w:rPr>
                <w:rFonts w:ascii="Times New Roman" w:eastAsia="Times New Roman" w:hAnsi="Times New Roman" w:cs="Times New Roman"/>
                <w:sz w:val="24"/>
                <w:szCs w:val="24"/>
              </w:rPr>
              <w:t xml:space="preserve"> zemāk par 5 m virs zemes līmeņa)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6</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500B101F" w14:textId="5D99B7E6"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rPr>
              <w:t>daļas 7</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lang w:eastAsia="lv-LV"/>
              </w:rPr>
              <w:t>as</w:t>
            </w:r>
            <w:r w:rsidRPr="00E75B1C">
              <w:rPr>
                <w:rFonts w:ascii="Times New Roman" w:eastAsia="Times New Roman" w:hAnsi="Times New Roman" w:cs="Times New Roman"/>
                <w:sz w:val="24"/>
                <w:szCs w:val="24"/>
              </w:rPr>
              <w:t xml:space="preserve"> A gadījumam.</w:t>
            </w:r>
          </w:p>
          <w:p w14:paraId="5376571E" w14:textId="7209DC5B"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 xml:space="preserve">7. Tehniskie nosacījumi galastacijām: galastaciju jaudas ierobežojumi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D </w:t>
            </w:r>
            <w:r w:rsidRPr="00E75B1C">
              <w:rPr>
                <w:rFonts w:ascii="Times New Roman" w:eastAsia="Times New Roman" w:hAnsi="Times New Roman" w:cs="Times New Roman"/>
                <w:sz w:val="24"/>
                <w:szCs w:val="24"/>
              </w:rPr>
              <w:t>daļas 8</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60079DF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rPr>
              <w:br/>
              <w:t>1. Frekvenčdales duplekss (FDD)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 2500–2570</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r w:rsidRPr="00E75B1C">
              <w:rPr>
                <w:rFonts w:ascii="Times New Roman" w:eastAsia="Times New Roman" w:hAnsi="Times New Roman" w:cs="Times New Roman"/>
                <w:sz w:val="24"/>
                <w:szCs w:val="24"/>
              </w:rPr>
              <w:br/>
              <w:t>FB: 2620–2690</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r w:rsidRPr="00E75B1C">
              <w:rPr>
                <w:rFonts w:ascii="Times New Roman" w:eastAsia="Times New Roman" w:hAnsi="Times New Roman" w:cs="Times New Roman"/>
                <w:sz w:val="24"/>
                <w:szCs w:val="24"/>
              </w:rPr>
              <w:br/>
              <w:t>2. Laikdales duplekss (TDD)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ML/FB: 2570–2620</w:t>
            </w:r>
            <w:r w:rsidR="00417D48" w:rsidRPr="00E75B1C">
              <w:rPr>
                <w:rFonts w:ascii="Times New Roman" w:eastAsia="Times New Roman" w:hAnsi="Times New Roman" w:cs="Times New Roman"/>
                <w:sz w:val="24"/>
                <w:szCs w:val="24"/>
              </w:rPr>
              <w:t> </w:t>
            </w:r>
            <w:proofErr w:type="spellStart"/>
            <w:r w:rsidR="00417D48" w:rsidRPr="00E75B1C">
              <w:rPr>
                <w:rFonts w:ascii="Times New Roman" w:eastAsia="Times New Roman" w:hAnsi="Times New Roman" w:cs="Times New Roman"/>
                <w:sz w:val="24"/>
                <w:szCs w:val="24"/>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Jānodrošina </w:t>
            </w:r>
            <w:r w:rsidRPr="00E75B1C">
              <w:rPr>
                <w:rFonts w:ascii="Times New Roman" w:eastAsia="Times New Roman" w:hAnsi="Times New Roman" w:cs="Times New Roman"/>
                <w:sz w:val="24"/>
                <w:szCs w:val="24"/>
              </w:rPr>
              <w:t>pietiekama</w:t>
            </w:r>
            <w:r w:rsidRPr="00E75B1C">
              <w:rPr>
                <w:rFonts w:ascii="Times New Roman" w:eastAsia="Times New Roman" w:hAnsi="Times New Roman" w:cs="Times New Roman"/>
                <w:sz w:val="24"/>
                <w:szCs w:val="24"/>
                <w:lang w:eastAsia="lv-LV"/>
              </w:rPr>
              <w:t xml:space="preserve"> blakusjoslu sistēmu aizsardzība</w:t>
            </w:r>
          </w:p>
        </w:tc>
      </w:tr>
      <w:tr w:rsidR="00E75B1C" w:rsidRPr="00E75B1C"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E75B1C" w:rsidRDefault="003201E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w:t>
            </w:r>
            <w:r w:rsidRPr="00E75B1C">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8</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37</w:t>
            </w:r>
            <w:r w:rsidRPr="00E75B1C">
              <w:rPr>
                <w:rFonts w:ascii="Times New Roman" w:eastAsia="Times New Roman" w:hAnsi="Times New Roman" w:cs="Times New Roman"/>
                <w:sz w:val="24"/>
                <w:szCs w:val="24"/>
                <w:lang w:eastAsia="lv-LV"/>
              </w:rPr>
              <w:t>.</w:t>
            </w:r>
            <w:r w:rsidR="00D4084B" w:rsidRPr="00E75B1C">
              <w:rPr>
                <w:rFonts w:ascii="Times New Roman" w:eastAsia="Times New Roman" w:hAnsi="Times New Roman" w:cs="Times New Roman"/>
                <w:sz w:val="24"/>
                <w:szCs w:val="24"/>
                <w:lang w:eastAsia="lv-LV"/>
              </w:rPr>
              <w:t xml:space="preserve"> 2.23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Šāds atdalījums būtu jāīsteno, atstājot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bloku neizmantotu kā </w:t>
            </w:r>
            <w:proofErr w:type="spellStart"/>
            <w:r w:rsidRPr="00E75B1C">
              <w:rPr>
                <w:rFonts w:ascii="Times New Roman" w:eastAsia="Times New Roman" w:hAnsi="Times New Roman" w:cs="Times New Roman"/>
                <w:sz w:val="24"/>
                <w:szCs w:val="24"/>
                <w:lang w:eastAsia="lv-LV"/>
              </w:rPr>
              <w:t>aizsargbloku</w:t>
            </w:r>
            <w:proofErr w:type="spellEnd"/>
            <w:r w:rsidRPr="00E75B1C">
              <w:rPr>
                <w:rFonts w:ascii="Times New Roman" w:eastAsia="Times New Roman" w:hAnsi="Times New Roman" w:cs="Times New Roman"/>
                <w:sz w:val="24"/>
                <w:szCs w:val="24"/>
                <w:lang w:eastAsia="lv-LV"/>
              </w:rPr>
              <w:t xml:space="preserve"> vai izmantojot šādu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bloku ar ierobežojošākiem BEM parametriem (ierobežota spektra bloks).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aizsargbloka</w:t>
            </w:r>
            <w:proofErr w:type="spellEnd"/>
            <w:r w:rsidRPr="00E75B1C">
              <w:rPr>
                <w:rFonts w:ascii="Times New Roman" w:eastAsia="Times New Roman" w:hAnsi="Times New Roman" w:cs="Times New Roman"/>
                <w:sz w:val="24"/>
                <w:szCs w:val="24"/>
                <w:lang w:eastAsia="lv-LV"/>
              </w:rPr>
              <w:t xml:space="preserve"> jebkāda izmantošana palielinātu traucējumu rašanās varbūtību</w:t>
            </w:r>
          </w:p>
        </w:tc>
      </w:tr>
      <w:tr w:rsidR="00E75B1C" w:rsidRPr="00E75B1C"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17D5B795" w14:textId="14A42FD3"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8</w:t>
      </w:r>
      <w:r w:rsidRPr="00E75B1C">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E75B1C"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CF07E68" w14:textId="32C781C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3400–3800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p>
          <w:p w14:paraId="1C3F5258" w14:textId="47C38DD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Piešķirtajiem bloku </w:t>
            </w:r>
            <w:r w:rsidRPr="00E75B1C">
              <w:rPr>
                <w:rFonts w:ascii="Times New Roman" w:eastAsia="Times New Roman" w:hAnsi="Times New Roman" w:cs="Times New Roman"/>
                <w:sz w:val="24"/>
                <w:szCs w:val="24"/>
              </w:rPr>
              <w:t>lielumiem</w:t>
            </w:r>
            <w:r w:rsidRPr="00E75B1C">
              <w:rPr>
                <w:rFonts w:ascii="Times New Roman" w:eastAsia="Times New Roman" w:hAnsi="Times New Roman" w:cs="Times New Roman"/>
                <w:sz w:val="24"/>
                <w:szCs w:val="24"/>
                <w:lang w:eastAsia="lv-LV"/>
              </w:rPr>
              <w:t xml:space="preserve"> ir jābūt 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w:t>
            </w:r>
          </w:p>
          <w:p w14:paraId="4446AE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piešķirtos blokus ir nepieciešams pārbīdīt, lai pielāgotos citiem esošiem lietotājiem, izmanto 100 </w:t>
            </w:r>
            <w:proofErr w:type="spellStart"/>
            <w:r w:rsidRPr="00E75B1C">
              <w:rPr>
                <w:rFonts w:ascii="Times New Roman" w:eastAsia="Times New Roman" w:hAnsi="Times New Roman" w:cs="Times New Roman"/>
                <w:sz w:val="24"/>
                <w:szCs w:val="24"/>
                <w:lang w:eastAsia="lv-LV"/>
              </w:rPr>
              <w:t>kHz</w:t>
            </w:r>
            <w:proofErr w:type="spellEnd"/>
            <w:r w:rsidRPr="00E75B1C">
              <w:rPr>
                <w:rFonts w:ascii="Times New Roman" w:eastAsia="Times New Roman" w:hAnsi="Times New Roman" w:cs="Times New Roman"/>
                <w:sz w:val="24"/>
                <w:szCs w:val="24"/>
                <w:lang w:eastAsia="lv-LV"/>
              </w:rPr>
              <w:t xml:space="preserve"> rastru. </w:t>
            </w:r>
            <w:proofErr w:type="spellStart"/>
            <w:r w:rsidRPr="00E75B1C">
              <w:rPr>
                <w:rFonts w:ascii="Times New Roman" w:eastAsia="Times New Roman" w:hAnsi="Times New Roman" w:cs="Times New Roman"/>
                <w:sz w:val="24"/>
                <w:szCs w:val="24"/>
                <w:lang w:eastAsia="lv-LV"/>
              </w:rPr>
              <w:t>Blakusbloki</w:t>
            </w:r>
            <w:proofErr w:type="spellEnd"/>
            <w:r w:rsidRPr="00E75B1C">
              <w:rPr>
                <w:rFonts w:ascii="Times New Roman" w:eastAsia="Times New Roman" w:hAnsi="Times New Roman" w:cs="Times New Roman"/>
                <w:sz w:val="24"/>
                <w:szCs w:val="24"/>
                <w:lang w:eastAsia="lv-LV"/>
              </w:rPr>
              <w:t xml:space="preserve">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7E4F2FE7" w14:textId="72F98D0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Bāzes stacijas un galastacijas raidīšanai 3400–3800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joslas ietvaros ir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ā norādītajām bloka malas maskām (BEM).</w:t>
            </w:r>
          </w:p>
          <w:p w14:paraId="3EEDA2A9" w14:textId="3AE4585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D85FD0B"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Femto</w:t>
            </w:r>
            <w:proofErr w:type="spellEnd"/>
            <w:r w:rsidRPr="00E75B1C">
              <w:rPr>
                <w:rFonts w:ascii="Times New Roman" w:eastAsia="Times New Roman" w:hAnsi="Times New Roman" w:cs="Times New Roman"/>
                <w:sz w:val="24"/>
                <w:szCs w:val="24"/>
                <w:lang w:eastAsia="lv-LV"/>
              </w:rPr>
              <w:t xml:space="preserve"> bāzes stacijām piemēro jaudas </w:t>
            </w:r>
            <w:r w:rsidRPr="00E75B1C">
              <w:rPr>
                <w:rFonts w:ascii="Times New Roman" w:eastAsia="Times New Roman" w:hAnsi="Times New Roman" w:cs="Times New Roman"/>
                <w:sz w:val="24"/>
                <w:szCs w:val="24"/>
              </w:rPr>
              <w:t>regulēšana</w:t>
            </w:r>
            <w:r w:rsidRPr="00E75B1C">
              <w:rPr>
                <w:rFonts w:ascii="Times New Roman" w:eastAsia="Times New Roman" w:hAnsi="Times New Roman" w:cs="Times New Roman"/>
                <w:sz w:val="24"/>
                <w:szCs w:val="24"/>
                <w:lang w:eastAsia="lv-LV"/>
              </w:rPr>
              <w:t>, lai mazinātu traucējumus blakuskanālos.</w:t>
            </w:r>
          </w:p>
          <w:p w14:paraId="58496C0E"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w:t>
            </w:r>
            <w:proofErr w:type="spellStart"/>
            <w:r w:rsidRPr="00E75B1C">
              <w:rPr>
                <w:rFonts w:ascii="Times New Roman" w:eastAsia="Times New Roman" w:hAnsi="Times New Roman" w:cs="Times New Roman"/>
                <w:sz w:val="24"/>
                <w:szCs w:val="24"/>
                <w:lang w:eastAsia="lv-LV"/>
              </w:rPr>
              <w:t>ārpusbloka</w:t>
            </w:r>
            <w:proofErr w:type="spellEnd"/>
            <w:r w:rsidRPr="00E75B1C">
              <w:rPr>
                <w:rFonts w:ascii="Times New Roman" w:eastAsia="Times New Roman" w:hAnsi="Times New Roman" w:cs="Times New Roman"/>
                <w:sz w:val="24"/>
                <w:szCs w:val="24"/>
                <w:lang w:eastAsia="lv-LV"/>
              </w:rPr>
              <w:t xml:space="preserve"> BEM jaudas robežvērtības:</w:t>
            </w:r>
          </w:p>
          <w:p w14:paraId="13C345DB" w14:textId="0E4285D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E75B1C">
              <w:rPr>
                <w:rFonts w:ascii="Times New Roman" w:eastAsia="Times New Roman" w:hAnsi="Times New Roman" w:cs="Times New Roman"/>
                <w:sz w:val="24"/>
                <w:szCs w:val="24"/>
              </w:rPr>
              <w:t>atbilstoši</w:t>
            </w:r>
            <w:r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55BA432" w14:textId="2A42405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B6F07F" w14:textId="4F261B7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0352C46" w14:textId="53C42E2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ne-AAS un AAS bāzes stacijām zem 3400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valstu īpašos gadījumos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2F06819" w14:textId="0CF693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virs 3800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bāzes stacijām līdzāspastāvēšanai ar FSS/FS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7</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D66BDD" w14:textId="22BAD7B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3. Tehniskie nosacījumi galastacijām. Galastacijas BEM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5048CD" w:rsidRPr="00E75B1C">
              <w:rPr>
                <w:rFonts w:ascii="Times New Roman" w:eastAsia="Times New Roman" w:hAnsi="Times New Roman" w:cs="Times New Roman"/>
                <w:sz w:val="24"/>
                <w:szCs w:val="24"/>
                <w:lang w:eastAsia="lv-LV"/>
              </w:rPr>
              <w:t>D </w:t>
            </w:r>
            <w:r w:rsidRPr="00E75B1C">
              <w:rPr>
                <w:rFonts w:ascii="Times New Roman" w:eastAsia="Times New Roman" w:hAnsi="Times New Roman" w:cs="Times New Roman"/>
                <w:sz w:val="24"/>
                <w:szCs w:val="24"/>
                <w:lang w:eastAsia="lv-LV"/>
              </w:rPr>
              <w:t>daļas 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lang w:eastAsia="lv-LV"/>
              </w:rPr>
              <w:t>: maksimālā jauda bloka ietvaros 28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TRP.</w:t>
            </w:r>
          </w:p>
          <w:p w14:paraId="0BF4BC87" w14:textId="6474142D"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elementu definīcijas dotas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Paskaidrojums</w:t>
            </w:r>
            <w:r w:rsidRPr="00E75B1C">
              <w:rPr>
                <w:rFonts w:ascii="Times New Roman" w:eastAsia="Times New Roman" w:hAnsi="Times New Roman" w:cs="Times New Roman"/>
                <w:sz w:val="24"/>
                <w:szCs w:val="24"/>
                <w:lang w:eastAsia="lv-LV"/>
              </w:rPr>
              <w:t xml:space="preserve"> par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w:t>
            </w:r>
          </w:p>
          <w:p w14:paraId="311F3D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jāizpilda, lai nodrošinātu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līdzāspastāvēšanu, ja starp šādu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divpusēju vai daudzpusēju nolīgumu. Var izmantot arī mazāk ierobežojošus tehniskos parametrus, ja par to vienojas attiecīgo tīklu operatori</w:t>
            </w:r>
          </w:p>
        </w:tc>
      </w:tr>
      <w:tr w:rsidR="00E75B1C" w:rsidRPr="00E75B1C"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TDD: 3400–3800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Pr="00E75B1C">
              <w:rPr>
                <w:rFonts w:ascii="Times New Roman" w:eastAsia="Times New Roman" w:hAnsi="Times New Roman" w:cs="Times New Roman"/>
                <w:sz w:val="24"/>
                <w:szCs w:val="24"/>
                <w:lang w:eastAsia="lv-LV"/>
              </w:rPr>
              <w:t>. un 2.49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 3400–3800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nepārtraukta frekvenču bloka platums ir 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(vēlamais 80–100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3D0DC1BE" w14:textId="5436E1E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Zemes radiosakaru sistēmas jāizvēlas tādas, kuru pamatā ir vai nu sinhronizēta, vai daļēji sinhronizēta, vai nesinhronizēta tīkla darbība, un </w:t>
            </w:r>
            <w:r w:rsidRPr="00E75B1C">
              <w:rPr>
                <w:rFonts w:ascii="Times New Roman" w:eastAsia="Times New Roman" w:hAnsi="Times New Roman" w:cs="Times New Roman"/>
                <w:sz w:val="24"/>
                <w:szCs w:val="24"/>
                <w:lang w:eastAsia="lv-LV"/>
              </w:rPr>
              <w:lastRenderedPageBreak/>
              <w:t>jānodrošina spektra efektīva izmantošana</w:t>
            </w:r>
          </w:p>
        </w:tc>
      </w:tr>
      <w:tr w:rsidR="00E75B1C" w:rsidRPr="00E75B1C"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w:t>
            </w:r>
          </w:p>
        </w:tc>
      </w:tr>
    </w:tbl>
    <w:p w14:paraId="33A81F86" w14:textId="0B38718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w:t>
      </w:r>
      <w:r w:rsidR="00FD5D4B">
        <w:rPr>
          <w:rFonts w:ascii="Times New Roman" w:eastAsia="Times New Roman" w:hAnsi="Times New Roman" w:cs="Times New Roman"/>
          <w:b/>
          <w:bCs/>
          <w:sz w:val="24"/>
          <w:szCs w:val="24"/>
          <w:lang w:eastAsia="lv-LV"/>
        </w:rPr>
        <w:t>9</w:t>
      </w:r>
      <w:r w:rsidRPr="00E75B1C">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E75B1C"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3CE2AC6" w14:textId="202D95B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Intelektiskā</w:t>
            </w:r>
            <w:proofErr w:type="spellEnd"/>
            <w:r w:rsidRPr="00E75B1C">
              <w:rPr>
                <w:rFonts w:ascii="Times New Roman" w:eastAsia="Times New Roman" w:hAnsi="Times New Roman" w:cs="Times New Roman"/>
                <w:sz w:val="24"/>
                <w:szCs w:val="24"/>
                <w:lang w:eastAsia="lv-LV"/>
              </w:rPr>
              <w:t xml:space="preserve">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"Ceļu satiksmes </w:t>
            </w:r>
            <w:proofErr w:type="spellStart"/>
            <w:r w:rsidRPr="00E75B1C">
              <w:rPr>
                <w:rFonts w:ascii="Times New Roman" w:eastAsia="Times New Roman" w:hAnsi="Times New Roman" w:cs="Times New Roman"/>
                <w:sz w:val="24"/>
                <w:szCs w:val="24"/>
                <w:lang w:eastAsia="lv-LV"/>
              </w:rPr>
              <w:t>intelektiskās</w:t>
            </w:r>
            <w:proofErr w:type="spellEnd"/>
            <w:r w:rsidRPr="00E75B1C">
              <w:rPr>
                <w:rFonts w:ascii="Times New Roman" w:eastAsia="Times New Roman" w:hAnsi="Times New Roman" w:cs="Times New Roman"/>
                <w:sz w:val="24"/>
                <w:szCs w:val="24"/>
                <w:lang w:eastAsia="lv-LV"/>
              </w:rPr>
              <w:t xml:space="preserve"> transporta sistēmas" jeb "ceļu satiksmes ITS" ir </w:t>
            </w:r>
            <w:proofErr w:type="spellStart"/>
            <w:r w:rsidRPr="00E75B1C">
              <w:rPr>
                <w:rFonts w:ascii="Times New Roman" w:eastAsia="Times New Roman" w:hAnsi="Times New Roman" w:cs="Times New Roman"/>
                <w:sz w:val="24"/>
                <w:szCs w:val="24"/>
                <w:lang w:eastAsia="lv-LV"/>
              </w:rPr>
              <w:t>intelektiskās</w:t>
            </w:r>
            <w:proofErr w:type="spellEnd"/>
            <w:r w:rsidRPr="00E75B1C">
              <w:rPr>
                <w:rFonts w:ascii="Times New Roman" w:eastAsia="Times New Roman" w:hAnsi="Times New Roman" w:cs="Times New Roman"/>
                <w:sz w:val="24"/>
                <w:szCs w:val="24"/>
                <w:lang w:eastAsia="lv-LV"/>
              </w:rPr>
              <w:t xml:space="preserve"> transporta sistēmas, ko izmanto visiem autoceļu transporta veidiem (ietverot arī gadījumus, kad tās izmanto ārpus ceļa) un kas </w:t>
            </w:r>
            <w:proofErr w:type="spellStart"/>
            <w:r w:rsidRPr="00E75B1C">
              <w:rPr>
                <w:rFonts w:ascii="Times New Roman" w:eastAsia="Times New Roman" w:hAnsi="Times New Roman" w:cs="Times New Roman"/>
                <w:sz w:val="24"/>
                <w:szCs w:val="24"/>
                <w:lang w:eastAsia="lv-LV"/>
              </w:rPr>
              <w:t>iespējo</w:t>
            </w:r>
            <w:proofErr w:type="spellEnd"/>
            <w:r w:rsidRPr="00E75B1C">
              <w:rPr>
                <w:rFonts w:ascii="Times New Roman" w:eastAsia="Times New Roman" w:hAnsi="Times New Roman" w:cs="Times New Roman"/>
                <w:sz w:val="24"/>
                <w:szCs w:val="24"/>
                <w:lang w:eastAsia="lv-LV"/>
              </w:rPr>
              <w:t xml:space="preserve"> drošības sakarus starp transportlīdzekļiem (V2V) un starp infrastruktūru un transportlīdzekļiem (I2V). Pie ceļu satiksmes ITS pieskaita arī ITS, ko izmanto sliežu ceļu līnijām, kuras nav nodalītas no ceļu satiksmes vai gājēju satiksmes (piemēram, tramvajam un vieglajam dzelzceļam).</w:t>
            </w:r>
          </w:p>
          <w:p w14:paraId="1C30CC6A" w14:textId="6A2E4E4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"Pilsētas dzelzceļa </w:t>
            </w:r>
            <w:proofErr w:type="spellStart"/>
            <w:r w:rsidRPr="00E75B1C">
              <w:rPr>
                <w:rFonts w:ascii="Times New Roman" w:eastAsia="Times New Roman" w:hAnsi="Times New Roman" w:cs="Times New Roman"/>
                <w:sz w:val="24"/>
                <w:szCs w:val="24"/>
                <w:lang w:eastAsia="lv-LV"/>
              </w:rPr>
              <w:t>intelektiskās</w:t>
            </w:r>
            <w:proofErr w:type="spellEnd"/>
            <w:r w:rsidRPr="00E75B1C">
              <w:rPr>
                <w:rFonts w:ascii="Times New Roman" w:eastAsia="Times New Roman" w:hAnsi="Times New Roman" w:cs="Times New Roman"/>
                <w:sz w:val="24"/>
                <w:szCs w:val="24"/>
                <w:lang w:eastAsia="lv-LV"/>
              </w:rPr>
              <w:t xml:space="preserve"> transporta sistēmas" jeb "pilsētas dzelzceļa ITS" ir </w:t>
            </w:r>
            <w:proofErr w:type="spellStart"/>
            <w:r w:rsidRPr="00E75B1C">
              <w:rPr>
                <w:rFonts w:ascii="Times New Roman" w:eastAsia="Times New Roman" w:hAnsi="Times New Roman" w:cs="Times New Roman"/>
                <w:sz w:val="24"/>
                <w:szCs w:val="24"/>
                <w:lang w:eastAsia="lv-LV"/>
              </w:rPr>
              <w:t>intelektiskās</w:t>
            </w:r>
            <w:proofErr w:type="spellEnd"/>
            <w:r w:rsidRPr="00E75B1C">
              <w:rPr>
                <w:rFonts w:ascii="Times New Roman" w:eastAsia="Times New Roman" w:hAnsi="Times New Roman" w:cs="Times New Roman"/>
                <w:sz w:val="24"/>
                <w:szCs w:val="24"/>
                <w:lang w:eastAsia="lv-LV"/>
              </w:rPr>
              <w:t xml:space="preserve"> transporta </w:t>
            </w:r>
            <w:r w:rsidRPr="00E75B1C">
              <w:rPr>
                <w:rFonts w:ascii="Times New Roman" w:eastAsia="Times New Roman" w:hAnsi="Times New Roman" w:cs="Times New Roman"/>
                <w:sz w:val="24"/>
                <w:szCs w:val="24"/>
                <w:lang w:eastAsia="lv-LV"/>
              </w:rPr>
              <w:lastRenderedPageBreak/>
              <w:t>sistēmas, ko izmanto no ceļu satiksmes un gājēju satiksmes nodalītās pilsētas vai piepilsētas dzelzceļa līnijās, kurās satiksmi pastāvīgi virza vismaz viena vadības un pārvaldības sistēma</w:t>
            </w:r>
          </w:p>
        </w:tc>
      </w:tr>
      <w:tr w:rsidR="00E75B1C" w:rsidRPr="00E75B1C"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E75B1C" w:rsidRDefault="00401068"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5875–5935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77DC5C4D" w14:textId="692001A5" w:rsidR="00D4084B" w:rsidRPr="00E75B1C" w:rsidRDefault="00BA2215"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r w:rsidR="00401068" w:rsidRPr="00E75B1C">
              <w:rPr>
                <w:rFonts w:ascii="Times New Roman" w:eastAsia="Times New Roman" w:hAnsi="Times New Roman" w:cs="Times New Roman"/>
                <w:sz w:val="24"/>
                <w:szCs w:val="24"/>
                <w:lang w:eastAsia="lv-LV"/>
              </w:rPr>
              <w:t>Nesēja frekvences: 5860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5870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5880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5890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5900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5910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00401068" w:rsidRPr="00E75B1C">
              <w:rPr>
                <w:rFonts w:ascii="Times New Roman" w:eastAsia="Times New Roman" w:hAnsi="Times New Roman" w:cs="Times New Roman"/>
                <w:sz w:val="24"/>
                <w:szCs w:val="24"/>
                <w:lang w:eastAsia="lv-LV"/>
              </w:rPr>
              <w:t>, 5920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frekvenču plānojuma pamatā ir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bloku lielumi, sākot no joslas apakšējās malas pie 5875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6035FBA1" w14:textId="07CE5D9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 var būt mazāks par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12033252" w14:textId="74D4EA5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5875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prioritāte ir ceļu satiksmes ITS lietojumiem, joslā 5915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Ceļu satiksmes ITS piekļuve frekvenču joslai 5915–5925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5925–5935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5915–5935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maksimālais spektrālais jaudas blīvums (PSD)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23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w:t>
            </w:r>
            <w:proofErr w:type="spellStart"/>
            <w:r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58D2A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Maksimālā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33 </w:t>
            </w:r>
            <w:proofErr w:type="spellStart"/>
            <w:r w:rsidRPr="00E75B1C">
              <w:rPr>
                <w:rFonts w:ascii="Times New Roman" w:eastAsia="Times New Roman" w:hAnsi="Times New Roman" w:cs="Times New Roman"/>
                <w:sz w:val="24"/>
                <w:szCs w:val="24"/>
                <w:lang w:eastAsia="lv-LV"/>
              </w:rPr>
              <w:t>dBm</w:t>
            </w:r>
            <w:proofErr w:type="spellEnd"/>
          </w:p>
          <w:p w14:paraId="23DD25BF" w14:textId="3803741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 diapazons &gt;</w:t>
            </w:r>
            <w:r w:rsidR="00D01BB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xml:space="preserve">30 </w:t>
            </w:r>
            <w:proofErr w:type="spellStart"/>
            <w:r w:rsidRPr="00E75B1C">
              <w:rPr>
                <w:rFonts w:ascii="Times New Roman" w:eastAsia="Times New Roman" w:hAnsi="Times New Roman" w:cs="Times New Roman"/>
                <w:sz w:val="24"/>
                <w:szCs w:val="24"/>
                <w:lang w:eastAsia="lv-LV"/>
              </w:rPr>
              <w:t>dB</w:t>
            </w:r>
            <w:proofErr w:type="spellEnd"/>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7AC0E17D" w14:textId="272E94A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E75B1C" w:rsidRDefault="008C4E12"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BC7B39" w:rsidRPr="00E75B1C">
              <w:rPr>
                <w:rFonts w:ascii="Times New Roman" w:eastAsia="Times New Roman" w:hAnsi="Times New Roman" w:cs="Times New Roman"/>
                <w:sz w:val="24"/>
                <w:szCs w:val="24"/>
                <w:lang w:eastAsia="lv-LV"/>
              </w:rPr>
              <w:t>., 2.38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6A89B6B7" w:rsidR="00D4084B" w:rsidRPr="00E75B1C" w:rsidRDefault="00FD5D4B"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30</w:t>
      </w:r>
      <w:r w:rsidR="00BC7B39" w:rsidRPr="00E75B1C">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5F6CF0D" w14:textId="5BDA2D7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Datu pārraides ātrums &gt; 155 </w:t>
            </w:r>
            <w:proofErr w:type="spellStart"/>
            <w:r w:rsidRPr="00E75B1C">
              <w:rPr>
                <w:rFonts w:ascii="Times New Roman" w:eastAsia="Times New Roman" w:hAnsi="Times New Roman" w:cs="Times New Roman"/>
                <w:sz w:val="24"/>
                <w:szCs w:val="24"/>
                <w:lang w:eastAsia="lv-LV"/>
              </w:rPr>
              <w:t>Mb</w:t>
            </w:r>
            <w:proofErr w:type="spellEnd"/>
            <w:r w:rsidRPr="00E75B1C">
              <w:rPr>
                <w:rFonts w:ascii="Times New Roman" w:eastAsia="Times New Roman" w:hAnsi="Times New Roman" w:cs="Times New Roman"/>
                <w:sz w:val="24"/>
                <w:szCs w:val="24"/>
                <w:lang w:eastAsia="lv-LV"/>
              </w:rPr>
              <w:t>/s</w:t>
            </w:r>
          </w:p>
        </w:tc>
      </w:tr>
      <w:tr w:rsidR="00E75B1C" w:rsidRPr="00E75B1C"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5985–6425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29,65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59,3</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F7D1AEA" w14:textId="02DF7EF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252,04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35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br/>
              <w:t xml:space="preserve">≤ 43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r w:rsidRPr="00E75B1C">
              <w:rPr>
                <w:rFonts w:ascii="Times New Roman" w:eastAsia="Times New Roman" w:hAnsi="Times New Roman" w:cs="Times New Roman"/>
                <w:sz w:val="24"/>
                <w:szCs w:val="24"/>
                <w:lang w:eastAsia="lv-LV"/>
              </w:rPr>
              <w:br/>
              <w:t xml:space="preserve">Iespēju izmantot radiofrekvenču spektru ar augstāku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0F99641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Nr.</w:t>
            </w:r>
          </w:p>
          <w:p w14:paraId="4B6899C5" w14:textId="2B611280"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E75B1C"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6425–7125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40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80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2CF8B2" w14:textId="2FDB023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340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35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br/>
              <w:t xml:space="preserve">≤ 43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r w:rsidRPr="00E75B1C">
              <w:rPr>
                <w:rFonts w:ascii="Times New Roman" w:eastAsia="Times New Roman" w:hAnsi="Times New Roman" w:cs="Times New Roman"/>
                <w:sz w:val="24"/>
                <w:szCs w:val="24"/>
                <w:lang w:eastAsia="lv-LV"/>
              </w:rPr>
              <w:br/>
              <w:t xml:space="preserve">Iespēju izmantot radiofrekvenču spektru ar augstāku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675FD30B"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E75B1C"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57F79A" w14:textId="3CEE936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0C5F446" w14:textId="106CB04A"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7128–7240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br/>
              <w:t>7282–7394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A4B6024" w14:textId="35D19AB0"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154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&lt; 43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w:t>
            </w:r>
            <w:r w:rsidRPr="00E75B1C">
              <w:rPr>
                <w:rFonts w:ascii="Times New Roman" w:eastAsia="Times New Roman" w:hAnsi="Times New Roman" w:cs="Times New Roman"/>
                <w:sz w:val="24"/>
                <w:szCs w:val="24"/>
                <w:lang w:eastAsia="lv-LV"/>
              </w:rPr>
              <w:br/>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6F7F0C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7C9641" w14:textId="63B1AC4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7428–7652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7673–7897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7D912CC" w14:textId="2C9F3176"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245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&lt; 43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w:t>
            </w:r>
            <w:r w:rsidRPr="00E75B1C">
              <w:rPr>
                <w:rFonts w:ascii="Times New Roman" w:eastAsia="Times New Roman" w:hAnsi="Times New Roman" w:cs="Times New Roman"/>
                <w:sz w:val="24"/>
                <w:szCs w:val="24"/>
                <w:lang w:eastAsia="lv-LV"/>
              </w:rPr>
              <w:br/>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1280277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B62898D" w14:textId="630343D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8 km</w:t>
            </w:r>
          </w:p>
        </w:tc>
      </w:tr>
      <w:tr w:rsidR="00E75B1C" w:rsidRPr="00E75B1C"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8500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06D4CD7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E33500E" w14:textId="3B39D7B4"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310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&lt; 43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w:t>
            </w:r>
            <w:r w:rsidRPr="00E75B1C">
              <w:rPr>
                <w:rFonts w:ascii="Times New Roman" w:eastAsia="Times New Roman" w:hAnsi="Times New Roman" w:cs="Times New Roman"/>
                <w:sz w:val="24"/>
                <w:szCs w:val="24"/>
                <w:lang w:eastAsia="lv-LV"/>
              </w:rPr>
              <w:br/>
              <w:t xml:space="preserve">≤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1BA4945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6D4874C" w14:textId="35187D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10–10,15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Pārraide vienā virzienā vai </w:t>
            </w:r>
            <w:r w:rsidR="00106262" w:rsidRPr="00E75B1C">
              <w:rPr>
                <w:rFonts w:ascii="Times New Roman" w:eastAsia="Times New Roman" w:hAnsi="Times New Roman" w:cs="Times New Roman"/>
                <w:sz w:val="24"/>
                <w:szCs w:val="24"/>
                <w:lang w:eastAsia="lv-LV"/>
              </w:rPr>
              <w:br/>
            </w:r>
            <w:r w:rsidR="00F85D7D" w:rsidRPr="00E75B1C">
              <w:rPr>
                <w:rFonts w:ascii="Times New Roman" w:eastAsia="Times New Roman" w:hAnsi="Times New Roman" w:cs="Times New Roman"/>
                <w:sz w:val="24"/>
                <w:szCs w:val="24"/>
                <w:lang w:eastAsia="lv-LV"/>
              </w:rPr>
              <w:t xml:space="preserve">kanāla </w:t>
            </w:r>
            <w:r w:rsidRPr="00E75B1C">
              <w:rPr>
                <w:rFonts w:ascii="Times New Roman" w:eastAsia="Times New Roman" w:hAnsi="Times New Roman" w:cs="Times New Roman"/>
                <w:sz w:val="24"/>
                <w:szCs w:val="24"/>
                <w:lang w:eastAsia="lv-LV"/>
              </w:rPr>
              <w:t>dupleksais atdalījums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443064B2"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BEFE2FB" w14:textId="07FE5491"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10,3–10,5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31,5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D6D6E3E" w14:textId="2D2FE732"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7 </w:t>
            </w:r>
            <w:proofErr w:type="spellStart"/>
            <w:r w:rsidRPr="00E75B1C">
              <w:rPr>
                <w:rFonts w:ascii="Times New Roman" w:eastAsia="Times New Roman" w:hAnsi="Times New Roman" w:cs="Times New Roman"/>
                <w:sz w:val="24"/>
                <w:szCs w:val="24"/>
                <w:lang w:eastAsia="lv-LV"/>
              </w:rPr>
              <w:t>dBm</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33B4353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13AC6B5" w14:textId="4A82897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1774AE2" w14:textId="25132CC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(TDD),Frekvenčdales duplekss (FDD).</w:t>
            </w:r>
            <w:r w:rsidRPr="00E75B1C">
              <w:rPr>
                <w:rFonts w:ascii="Times New Roman" w:eastAsia="Times New Roman" w:hAnsi="Times New Roman" w:cs="Times New Roman"/>
                <w:sz w:val="24"/>
                <w:szCs w:val="24"/>
                <w:lang w:eastAsia="lv-LV"/>
              </w:rPr>
              <w:br/>
              <w:t>Kanāla dupleksais atdalījums 350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27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Raidīšanas frekvences FDD gadījumā –</w:t>
            </w:r>
            <w:r w:rsidRPr="00E75B1C">
              <w:rPr>
                <w:rFonts w:ascii="Times New Roman" w:eastAsia="Times New Roman" w:hAnsi="Times New Roman" w:cs="Times New Roman"/>
                <w:sz w:val="24"/>
                <w:szCs w:val="24"/>
                <w:lang w:eastAsia="lv-LV"/>
              </w:rPr>
              <w:br/>
              <w:t>CRS: 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TS: 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10,18–10,21/10,53–0,56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E75B1C"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9E95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6EEABB1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8</w:t>
      </w:r>
      <w:r w:rsidRPr="00E75B1C">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45611A8" w14:textId="44547E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5 km</w:t>
            </w:r>
          </w:p>
        </w:tc>
      </w:tr>
      <w:tr w:rsidR="00E75B1C" w:rsidRPr="00E75B1C"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10,7–11,7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490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CA99996" w14:textId="59B3F54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w:t>
      </w:r>
      <w:r w:rsidR="00FD5D4B">
        <w:rPr>
          <w:rFonts w:ascii="Times New Roman" w:eastAsia="Times New Roman" w:hAnsi="Times New Roman" w:cs="Times New Roman"/>
          <w:b/>
          <w:bCs/>
          <w:sz w:val="24"/>
          <w:szCs w:val="24"/>
          <w:lang w:eastAsia="lv-LV"/>
        </w:rPr>
        <w:t>9</w:t>
      </w:r>
      <w:r w:rsidRPr="00E75B1C">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75E80F" w14:textId="3AADAF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206062C" w14:textId="0994883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12,751–12,975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13,017–13,241</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ir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1115C41F" w14:textId="0C4C9EC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Kanāla dupleksais atdalījums 266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fīdera</w:t>
            </w:r>
            <w:proofErr w:type="spellEnd"/>
            <w:r w:rsidRPr="00E75B1C">
              <w:rPr>
                <w:rFonts w:ascii="Times New Roman" w:eastAsia="Times New Roman" w:hAnsi="Times New Roman" w:cs="Times New Roman"/>
                <w:sz w:val="24"/>
                <w:szCs w:val="24"/>
                <w:lang w:eastAsia="lv-LV"/>
              </w:rPr>
              <w:t xml:space="preserve"> ieejā,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7E5D237E" w:rsidR="00D4084B" w:rsidRPr="00E75B1C" w:rsidRDefault="00FD5D4B"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40</w:t>
      </w:r>
      <w:r w:rsidR="00BC7B39" w:rsidRPr="00E75B1C">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E75B1C"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27B6FC4" w14:textId="4CFFDD3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14,5–14,62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15,23–15,35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14,6305–14,7985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15,0505–15,2185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informācija</w:t>
            </w:r>
          </w:p>
        </w:tc>
      </w:tr>
      <w:tr w:rsidR="00E75B1C" w:rsidRPr="00E75B1C"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3ECF3F9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1. 728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14,5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14,62/15,23</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2. 420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14,6305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14,7985/15,0505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15,2185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r w:rsidRPr="00E75B1C">
              <w:rPr>
                <w:rFonts w:ascii="Times New Roman" w:eastAsia="Times New Roman" w:hAnsi="Times New Roman" w:cs="Times New Roman"/>
                <w:sz w:val="24"/>
                <w:szCs w:val="24"/>
                <w:lang w:eastAsia="lv-LV"/>
              </w:rPr>
              <w:br/>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45 </w:t>
            </w:r>
            <w:proofErr w:type="spellStart"/>
            <w:r w:rsidRPr="00E75B1C">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Iespēju izmantot radiofrekvenču spektru ar augstāku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robežvērtību izskata individuāli</w:t>
            </w:r>
          </w:p>
        </w:tc>
      </w:tr>
      <w:tr w:rsidR="00E75B1C" w:rsidRPr="00E75B1C"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3.11</w:t>
            </w:r>
            <w:r w:rsidR="001621AB"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un 4.1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457E1F1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A8F9495" w14:textId="339740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17,7–19,7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E75B1C" w:rsidRDefault="00BC7B39" w:rsidP="00106262">
            <w:pPr>
              <w:spacing w:before="40" w:after="40" w:line="240" w:lineRule="auto"/>
              <w:rPr>
                <w:rFonts w:ascii="Times New Roman" w:eastAsia="Times New Roman" w:hAnsi="Times New Roman" w:cs="Times New Roman"/>
                <w:spacing w:val="-2"/>
                <w:sz w:val="24"/>
                <w:szCs w:val="24"/>
                <w:lang w:eastAsia="lv-LV"/>
              </w:rPr>
            </w:pPr>
            <w:r w:rsidRPr="00E75B1C">
              <w:rPr>
                <w:rFonts w:ascii="Times New Roman" w:eastAsia="Times New Roman" w:hAnsi="Times New Roman" w:cs="Times New Roman"/>
                <w:spacing w:val="-2"/>
                <w:sz w:val="24"/>
                <w:szCs w:val="24"/>
                <w:lang w:eastAsia="lv-LV"/>
              </w:rPr>
              <w:t>Kanālu solis 7</w:t>
            </w:r>
            <w:r w:rsidR="00417D48" w:rsidRPr="00E75B1C">
              <w:rPr>
                <w:rFonts w:ascii="Times New Roman" w:eastAsia="Times New Roman" w:hAnsi="Times New Roman" w:cs="Times New Roman"/>
                <w:spacing w:val="-2"/>
                <w:sz w:val="24"/>
                <w:szCs w:val="24"/>
                <w:lang w:eastAsia="lv-LV"/>
              </w:rPr>
              <w:t> </w:t>
            </w:r>
            <w:proofErr w:type="spellStart"/>
            <w:r w:rsidR="00417D48" w:rsidRPr="00E75B1C">
              <w:rPr>
                <w:rFonts w:ascii="Times New Roman" w:eastAsia="Times New Roman" w:hAnsi="Times New Roman" w:cs="Times New Roman"/>
                <w:spacing w:val="-2"/>
                <w:sz w:val="24"/>
                <w:szCs w:val="24"/>
                <w:lang w:eastAsia="lv-LV"/>
              </w:rPr>
              <w:t>MHz</w:t>
            </w:r>
            <w:proofErr w:type="spellEnd"/>
            <w:r w:rsidRPr="00E75B1C">
              <w:rPr>
                <w:rFonts w:ascii="Times New Roman" w:eastAsia="Times New Roman" w:hAnsi="Times New Roman" w:cs="Times New Roman"/>
                <w:spacing w:val="-2"/>
                <w:sz w:val="24"/>
                <w:szCs w:val="24"/>
                <w:lang w:eastAsia="lv-LV"/>
              </w:rPr>
              <w:t>; 13,75</w:t>
            </w:r>
            <w:r w:rsidR="00417D48" w:rsidRPr="00E75B1C">
              <w:rPr>
                <w:rFonts w:ascii="Times New Roman" w:eastAsia="Times New Roman" w:hAnsi="Times New Roman" w:cs="Times New Roman"/>
                <w:spacing w:val="-2"/>
                <w:sz w:val="24"/>
                <w:szCs w:val="24"/>
                <w:lang w:eastAsia="lv-LV"/>
              </w:rPr>
              <w:t> </w:t>
            </w:r>
            <w:proofErr w:type="spellStart"/>
            <w:r w:rsidR="00417D48" w:rsidRPr="00E75B1C">
              <w:rPr>
                <w:rFonts w:ascii="Times New Roman" w:eastAsia="Times New Roman" w:hAnsi="Times New Roman" w:cs="Times New Roman"/>
                <w:spacing w:val="-2"/>
                <w:sz w:val="24"/>
                <w:szCs w:val="24"/>
                <w:lang w:eastAsia="lv-LV"/>
              </w:rPr>
              <w:t>MHz</w:t>
            </w:r>
            <w:proofErr w:type="spellEnd"/>
            <w:r w:rsidRPr="00E75B1C">
              <w:rPr>
                <w:rFonts w:ascii="Times New Roman" w:eastAsia="Times New Roman" w:hAnsi="Times New Roman" w:cs="Times New Roman"/>
                <w:spacing w:val="-2"/>
                <w:sz w:val="24"/>
                <w:szCs w:val="24"/>
                <w:lang w:eastAsia="lv-LV"/>
              </w:rPr>
              <w:t>; 27,5</w:t>
            </w:r>
            <w:r w:rsidR="00417D48" w:rsidRPr="00E75B1C">
              <w:rPr>
                <w:rFonts w:ascii="Times New Roman" w:eastAsia="Times New Roman" w:hAnsi="Times New Roman" w:cs="Times New Roman"/>
                <w:spacing w:val="-2"/>
                <w:sz w:val="24"/>
                <w:szCs w:val="24"/>
                <w:lang w:eastAsia="lv-LV"/>
              </w:rPr>
              <w:t> </w:t>
            </w:r>
            <w:proofErr w:type="spellStart"/>
            <w:r w:rsidR="00417D48" w:rsidRPr="00E75B1C">
              <w:rPr>
                <w:rFonts w:ascii="Times New Roman" w:eastAsia="Times New Roman" w:hAnsi="Times New Roman" w:cs="Times New Roman"/>
                <w:spacing w:val="-2"/>
                <w:sz w:val="24"/>
                <w:szCs w:val="24"/>
                <w:lang w:eastAsia="lv-LV"/>
              </w:rPr>
              <w:t>MHz</w:t>
            </w:r>
            <w:proofErr w:type="spellEnd"/>
            <w:r w:rsidRPr="00E75B1C">
              <w:rPr>
                <w:rFonts w:ascii="Times New Roman" w:eastAsia="Times New Roman" w:hAnsi="Times New Roman" w:cs="Times New Roman"/>
                <w:spacing w:val="-2"/>
                <w:sz w:val="24"/>
                <w:szCs w:val="24"/>
                <w:lang w:eastAsia="lv-LV"/>
              </w:rPr>
              <w:t>; 55</w:t>
            </w:r>
            <w:r w:rsidR="00417D48" w:rsidRPr="00E75B1C">
              <w:rPr>
                <w:rFonts w:ascii="Times New Roman" w:eastAsia="Times New Roman" w:hAnsi="Times New Roman" w:cs="Times New Roman"/>
                <w:spacing w:val="-2"/>
                <w:sz w:val="24"/>
                <w:szCs w:val="24"/>
                <w:lang w:eastAsia="lv-LV"/>
              </w:rPr>
              <w:t> </w:t>
            </w:r>
            <w:proofErr w:type="spellStart"/>
            <w:r w:rsidR="00417D48" w:rsidRPr="00E75B1C">
              <w:rPr>
                <w:rFonts w:ascii="Times New Roman" w:eastAsia="Times New Roman" w:hAnsi="Times New Roman" w:cs="Times New Roman"/>
                <w:spacing w:val="-2"/>
                <w:sz w:val="24"/>
                <w:szCs w:val="24"/>
                <w:lang w:eastAsia="lv-LV"/>
              </w:rPr>
              <w:t>MHz</w:t>
            </w:r>
            <w:proofErr w:type="spellEnd"/>
            <w:r w:rsidRPr="00E75B1C">
              <w:rPr>
                <w:rFonts w:ascii="Times New Roman" w:eastAsia="Times New Roman" w:hAnsi="Times New Roman" w:cs="Times New Roman"/>
                <w:spacing w:val="-2"/>
                <w:sz w:val="24"/>
                <w:szCs w:val="24"/>
                <w:lang w:eastAsia="lv-LV"/>
              </w:rPr>
              <w:t>; 110</w:t>
            </w:r>
            <w:r w:rsidR="00417D48" w:rsidRPr="00E75B1C">
              <w:rPr>
                <w:rFonts w:ascii="Times New Roman" w:eastAsia="Times New Roman" w:hAnsi="Times New Roman" w:cs="Times New Roman"/>
                <w:spacing w:val="-2"/>
                <w:sz w:val="24"/>
                <w:szCs w:val="24"/>
                <w:lang w:eastAsia="lv-LV"/>
              </w:rPr>
              <w:t> </w:t>
            </w:r>
            <w:proofErr w:type="spellStart"/>
            <w:r w:rsidR="00417D48" w:rsidRPr="00E75B1C">
              <w:rPr>
                <w:rFonts w:ascii="Times New Roman" w:eastAsia="Times New Roman" w:hAnsi="Times New Roman" w:cs="Times New Roman"/>
                <w:spacing w:val="-2"/>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12C1B7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br/>
              <w:t xml:space="preserve">&lt;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17,7–18,6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un 18,8–19,7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joslās.</w:t>
            </w:r>
            <w:r w:rsidRPr="00E75B1C">
              <w:rPr>
                <w:rFonts w:ascii="Times New Roman" w:eastAsia="Times New Roman" w:hAnsi="Times New Roman" w:cs="Times New Roman"/>
                <w:sz w:val="24"/>
                <w:szCs w:val="24"/>
                <w:lang w:eastAsia="lv-LV"/>
              </w:rPr>
              <w:br/>
              <w:t xml:space="preserve">≤ 27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18,6–18,8</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2.10. un 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2671028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1C085B0A" w14:textId="2A52372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21,2–21,4</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4.2</w:t>
            </w:r>
            <w:r w:rsidR="00744DEE"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0A355E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414E36D0" w14:textId="58B244F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22–22,6/23–23,6</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466245F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1008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w:t>
            </w:r>
            <w:r w:rsidR="00401068" w:rsidRPr="00E75B1C">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4FF30576"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FD5D4B">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513B25" w14:textId="7F90D44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90A9A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22,6–23</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 10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F1EE75B" w14:textId="4DA437C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E75B1C"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9E7E60" w14:textId="70619A1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37586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24,25–24,5</w:t>
            </w:r>
            <w:r w:rsidR="00417D48" w:rsidRPr="00E75B1C">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 10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D07B4C" w14:textId="1C1F7B14"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E16F36C" w14:textId="76E7B3D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00ECFA9E" w14:textId="59B89E0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Piešķirtā bloka augšējā </w:t>
            </w:r>
            <w:proofErr w:type="spellStart"/>
            <w:r w:rsidRPr="00E75B1C">
              <w:rPr>
                <w:rFonts w:ascii="Times New Roman" w:eastAsia="Times New Roman" w:hAnsi="Times New Roman" w:cs="Times New Roman"/>
                <w:sz w:val="24"/>
                <w:szCs w:val="24"/>
                <w:lang w:eastAsia="lv-LV"/>
              </w:rPr>
              <w:t>robežfrekvence</w:t>
            </w:r>
            <w:proofErr w:type="spellEnd"/>
            <w:r w:rsidRPr="00E75B1C">
              <w:rPr>
                <w:rFonts w:ascii="Times New Roman" w:eastAsia="Times New Roman" w:hAnsi="Times New Roman" w:cs="Times New Roman"/>
                <w:sz w:val="24"/>
                <w:szCs w:val="24"/>
                <w:lang w:eastAsia="lv-LV"/>
              </w:rPr>
              <w:t xml:space="preserve"> sakrīt ar 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8574B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746075" w14:textId="0ABF6E1A"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E75B1C">
              <w:rPr>
                <w:rFonts w:ascii="Times New Roman" w:eastAsia="Times New Roman" w:hAnsi="Times New Roman" w:cs="Times New Roman"/>
                <w:sz w:val="24"/>
                <w:szCs w:val="24"/>
                <w:lang w:eastAsia="lv-LV"/>
              </w:rPr>
              <w:t>blakusblokā</w:t>
            </w:r>
            <w:proofErr w:type="spellEnd"/>
            <w:r w:rsidRPr="00E75B1C">
              <w:rPr>
                <w:rFonts w:ascii="Times New Roman" w:eastAsia="Times New Roman" w:hAnsi="Times New Roman" w:cs="Times New Roman"/>
                <w:sz w:val="24"/>
                <w:szCs w:val="24"/>
                <w:lang w:eastAsia="lv-LV"/>
              </w:rPr>
              <w:t>(-</w:t>
            </w:r>
            <w:proofErr w:type="spellStart"/>
            <w:r w:rsidRPr="00E75B1C">
              <w:rPr>
                <w:rFonts w:ascii="Times New Roman" w:eastAsia="Times New Roman" w:hAnsi="Times New Roman" w:cs="Times New Roman"/>
                <w:sz w:val="24"/>
                <w:szCs w:val="24"/>
                <w:lang w:eastAsia="lv-LV"/>
              </w:rPr>
              <w:t>os</w:t>
            </w:r>
            <w:proofErr w:type="spellEnd"/>
            <w:r w:rsidRPr="00E75B1C">
              <w:rPr>
                <w:rFonts w:ascii="Times New Roman" w:eastAsia="Times New Roman" w:hAnsi="Times New Roman" w:cs="Times New Roman"/>
                <w:sz w:val="24"/>
                <w:szCs w:val="24"/>
                <w:lang w:eastAsia="lv-LV"/>
              </w:rPr>
              <w:t>)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D5CE4C5" w14:textId="39AA64A6"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E75B1C">
              <w:rPr>
                <w:rFonts w:ascii="Times New Roman" w:eastAsia="Times New Roman" w:hAnsi="Times New Roman" w:cs="Times New Roman"/>
                <w:sz w:val="24"/>
                <w:szCs w:val="24"/>
                <w:lang w:eastAsia="lv-LV"/>
              </w:rPr>
              <w:t>blakusbloki</w:t>
            </w:r>
            <w:proofErr w:type="spellEnd"/>
            <w:r w:rsidRPr="00E75B1C">
              <w:rPr>
                <w:rFonts w:ascii="Times New Roman" w:eastAsia="Times New Roman" w:hAnsi="Times New Roman" w:cs="Times New Roman"/>
                <w:sz w:val="24"/>
                <w:szCs w:val="24"/>
                <w:lang w:eastAsia="lv-LV"/>
              </w:rPr>
              <w:t>,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u pieņem, ka notiek sinhronizēta darbība. Nesinhronizētas vai daļēji sinhronizētas darbības gadījumā </w:t>
            </w:r>
            <w:proofErr w:type="spellStart"/>
            <w:r w:rsidRPr="00E75B1C">
              <w:rPr>
                <w:rFonts w:ascii="Times New Roman" w:eastAsia="Times New Roman" w:hAnsi="Times New Roman" w:cs="Times New Roman"/>
                <w:sz w:val="24"/>
                <w:szCs w:val="24"/>
                <w:lang w:eastAsia="lv-LV"/>
              </w:rPr>
              <w:t>kaimiņtīkli</w:t>
            </w:r>
            <w:proofErr w:type="spellEnd"/>
            <w:r w:rsidRPr="00E75B1C">
              <w:rPr>
                <w:rFonts w:ascii="Times New Roman" w:eastAsia="Times New Roman" w:hAnsi="Times New Roman" w:cs="Times New Roman"/>
                <w:sz w:val="24"/>
                <w:szCs w:val="24"/>
                <w:lang w:eastAsia="lv-LV"/>
              </w:rPr>
              <w:t xml:space="preserve"> jānošķir arī ģeogrāfiski.</w:t>
            </w:r>
          </w:p>
          <w:p w14:paraId="6CF8A6D6" w14:textId="5AAC6484"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A255934" w14:textId="2298F7B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w:t>
            </w:r>
            <w:proofErr w:type="spellStart"/>
            <w:r w:rsidRPr="00E75B1C">
              <w:rPr>
                <w:rFonts w:ascii="Times New Roman" w:eastAsia="Times New Roman" w:hAnsi="Times New Roman" w:cs="Times New Roman"/>
                <w:sz w:val="24"/>
                <w:szCs w:val="24"/>
                <w:lang w:eastAsia="lv-LV"/>
              </w:rPr>
              <w:t>nesējelementu</w:t>
            </w:r>
            <w:proofErr w:type="spellEnd"/>
            <w:r w:rsidRPr="00E75B1C">
              <w:rPr>
                <w:rFonts w:ascii="Times New Roman" w:eastAsia="Times New Roman" w:hAnsi="Times New Roman" w:cs="Times New Roman"/>
                <w:sz w:val="24"/>
                <w:szCs w:val="24"/>
                <w:lang w:eastAsia="lv-LV"/>
              </w:rPr>
              <w:t xml:space="preserve"> konfigurācijas).</w:t>
            </w:r>
          </w:p>
          <w:p w14:paraId="25DBE44D" w14:textId="3D4F862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Papildu nosacījums, kas attiecas uz AAS āra bāzes stacijām – atbilstoši</w:t>
            </w:r>
            <w:r w:rsidR="00761ACF"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FD231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Paskaidrojoša piezīme: nosacījums attiecas uz izplatījuma staciju uztvērēju aizsardzību, piemēram, FSS (Zeme–izplatījums) un ISS.</w:t>
            </w:r>
          </w:p>
          <w:p w14:paraId="58729A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3F97B1B4" w14:textId="52385E3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98925C6" w14:textId="1A944FD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E75B1C">
              <w:rPr>
                <w:rFonts w:ascii="Times New Roman" w:eastAsia="Times New Roman" w:hAnsi="Times New Roman" w:cs="Times New Roman"/>
                <w:sz w:val="24"/>
                <w:szCs w:val="24"/>
                <w:lang w:eastAsia="lv-LV"/>
              </w:rPr>
              <w:t>nesējelementu</w:t>
            </w:r>
            <w:proofErr w:type="spellEnd"/>
            <w:r w:rsidRPr="00E75B1C">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u ir noteiktas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5FB923C1" w14:textId="7FC9BC67"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E75B1C">
              <w:rPr>
                <w:rFonts w:ascii="Times New Roman" w:eastAsia="Times New Roman" w:hAnsi="Times New Roman" w:cs="Times New Roman"/>
                <w:sz w:val="24"/>
                <w:szCs w:val="24"/>
                <w:lang w:eastAsia="lv-LV"/>
              </w:rPr>
              <w:t>satelītsistēmām</w:t>
            </w:r>
            <w:proofErr w:type="spellEnd"/>
            <w:r w:rsidRPr="00E75B1C">
              <w:rPr>
                <w:rFonts w:ascii="Times New Roman" w:eastAsia="Times New Roman" w:hAnsi="Times New Roman" w:cs="Times New Roman"/>
                <w:sz w:val="24"/>
                <w:szCs w:val="24"/>
                <w:lang w:eastAsia="lv-LV"/>
              </w:rPr>
              <w:t xml:space="preserve">,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C9D9D2C" w14:textId="794DBB3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līdzāspastāvēšanu, ja starp šādu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ne divpusēju, ne daudzpusēju vienošanos. Bezvadu platjoslas elektronisko sakaru pakalpojumu operatori 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w:t>
            </w:r>
            <w:r w:rsidRPr="00E75B1C">
              <w:rPr>
                <w:rFonts w:ascii="Times New Roman" w:eastAsia="Times New Roman" w:hAnsi="Times New Roman" w:cs="Times New Roman"/>
                <w:sz w:val="24"/>
                <w:szCs w:val="24"/>
                <w:lang w:eastAsia="lv-LV"/>
              </w:rPr>
              <w:lastRenderedPageBreak/>
              <w:t>aizsardzību, un par pārrobežu pienākumiem</w:t>
            </w:r>
          </w:p>
        </w:tc>
      </w:tr>
      <w:tr w:rsidR="00E75B1C" w:rsidRPr="00E75B1C"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E75B1C"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w:t>
            </w:r>
            <w:r w:rsidR="00401068" w:rsidRPr="00E75B1C">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Bezvadu platjoslas elektronisko sakaru tīkliem jābūt savstarpēji sinhronizētiem</w:t>
            </w:r>
          </w:p>
        </w:tc>
      </w:tr>
      <w:tr w:rsidR="00E75B1C" w:rsidRPr="00E75B1C"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3. punktam</w:t>
            </w:r>
          </w:p>
        </w:tc>
      </w:tr>
    </w:tbl>
    <w:p w14:paraId="034BD689" w14:textId="5C11A4B8"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4</w:t>
      </w:r>
      <w:r w:rsidR="0056586C">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F720756" w14:textId="03FC2CA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w:t>
            </w:r>
          </w:p>
          <w:p w14:paraId="642812D4" w14:textId="258D9A4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Piešķirtā bloka augšējā </w:t>
            </w:r>
            <w:proofErr w:type="spellStart"/>
            <w:r w:rsidRPr="00E75B1C">
              <w:rPr>
                <w:rFonts w:ascii="Times New Roman" w:eastAsia="Times New Roman" w:hAnsi="Times New Roman" w:cs="Times New Roman"/>
                <w:sz w:val="24"/>
                <w:szCs w:val="24"/>
                <w:lang w:eastAsia="lv-LV"/>
              </w:rPr>
              <w:t>robežfrekvence</w:t>
            </w:r>
            <w:proofErr w:type="spellEnd"/>
            <w:r w:rsidRPr="00E75B1C">
              <w:rPr>
                <w:rFonts w:ascii="Times New Roman" w:eastAsia="Times New Roman" w:hAnsi="Times New Roman" w:cs="Times New Roman"/>
                <w:sz w:val="24"/>
                <w:szCs w:val="24"/>
                <w:lang w:eastAsia="lv-LV"/>
              </w:rPr>
              <w:t xml:space="preserve"> sakrīt ar 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daudzkārtni. Ja </w:t>
            </w:r>
            <w:r w:rsidRPr="00E75B1C">
              <w:rPr>
                <w:rFonts w:ascii="Times New Roman" w:eastAsia="Times New Roman" w:hAnsi="Times New Roman" w:cs="Times New Roman"/>
                <w:sz w:val="24"/>
                <w:szCs w:val="24"/>
                <w:lang w:eastAsia="lv-LV"/>
              </w:rPr>
              <w:lastRenderedPageBreak/>
              <w:t>bloks ir mazāks par 200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E91E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3204CF4" w14:textId="4FCFFB9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w:t>
            </w:r>
            <w:proofErr w:type="spellStart"/>
            <w:r w:rsidRPr="00E75B1C">
              <w:rPr>
                <w:rFonts w:ascii="Times New Roman" w:eastAsia="Times New Roman" w:hAnsi="Times New Roman" w:cs="Times New Roman"/>
                <w:sz w:val="24"/>
                <w:szCs w:val="24"/>
                <w:lang w:eastAsia="lv-LV"/>
              </w:rPr>
              <w:t>blakusblokā</w:t>
            </w:r>
            <w:proofErr w:type="spellEnd"/>
            <w:r w:rsidRPr="00E75B1C">
              <w:rPr>
                <w:rFonts w:ascii="Times New Roman" w:eastAsia="Times New Roman" w:hAnsi="Times New Roman" w:cs="Times New Roman"/>
                <w:sz w:val="24"/>
                <w:szCs w:val="24"/>
                <w:lang w:eastAsia="lv-LV"/>
              </w:rPr>
              <w:t>(-</w:t>
            </w:r>
            <w:proofErr w:type="spellStart"/>
            <w:r w:rsidRPr="00E75B1C">
              <w:rPr>
                <w:rFonts w:ascii="Times New Roman" w:eastAsia="Times New Roman" w:hAnsi="Times New Roman" w:cs="Times New Roman"/>
                <w:sz w:val="24"/>
                <w:szCs w:val="24"/>
                <w:lang w:eastAsia="lv-LV"/>
              </w:rPr>
              <w:t>os</w:t>
            </w:r>
            <w:proofErr w:type="spellEnd"/>
            <w:r w:rsidRPr="00E75B1C">
              <w:rPr>
                <w:rFonts w:ascii="Times New Roman" w:eastAsia="Times New Roman" w:hAnsi="Times New Roman" w:cs="Times New Roman"/>
                <w:sz w:val="24"/>
                <w:szCs w:val="24"/>
                <w:lang w:eastAsia="lv-LV"/>
              </w:rPr>
              <w:t>)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44EB6F3" w14:textId="17CBF1D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robežvērtība nodrošina bezvadu platjoslas elektronisko sakaru tīklu līdzāspastāvēšanu blokos, kas nav </w:t>
            </w:r>
            <w:proofErr w:type="spellStart"/>
            <w:r w:rsidRPr="00E75B1C">
              <w:rPr>
                <w:rFonts w:ascii="Times New Roman" w:eastAsia="Times New Roman" w:hAnsi="Times New Roman" w:cs="Times New Roman"/>
                <w:sz w:val="24"/>
                <w:szCs w:val="24"/>
                <w:lang w:eastAsia="lv-LV"/>
              </w:rPr>
              <w:t>blakusbloki</w:t>
            </w:r>
            <w:proofErr w:type="spellEnd"/>
            <w:r w:rsidRPr="00E75B1C">
              <w:rPr>
                <w:rFonts w:ascii="Times New Roman" w:eastAsia="Times New Roman" w:hAnsi="Times New Roman" w:cs="Times New Roman"/>
                <w:sz w:val="24"/>
                <w:szCs w:val="24"/>
                <w:lang w:eastAsia="lv-LV"/>
              </w:rPr>
              <w:t>,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u pieņem, ka notiek sinhronizēta darbība. Nesinhronizētas vai daļēji sinhronizētas darbības gadījumā </w:t>
            </w:r>
            <w:proofErr w:type="spellStart"/>
            <w:r w:rsidRPr="00E75B1C">
              <w:rPr>
                <w:rFonts w:ascii="Times New Roman" w:eastAsia="Times New Roman" w:hAnsi="Times New Roman" w:cs="Times New Roman"/>
                <w:sz w:val="24"/>
                <w:szCs w:val="24"/>
                <w:lang w:eastAsia="lv-LV"/>
              </w:rPr>
              <w:t>kaimiņtīkli</w:t>
            </w:r>
            <w:proofErr w:type="spellEnd"/>
            <w:r w:rsidRPr="00E75B1C">
              <w:rPr>
                <w:rFonts w:ascii="Times New Roman" w:eastAsia="Times New Roman" w:hAnsi="Times New Roman" w:cs="Times New Roman"/>
                <w:sz w:val="24"/>
                <w:szCs w:val="24"/>
                <w:lang w:eastAsia="lv-LV"/>
              </w:rPr>
              <w:t xml:space="preserve"> jānošķir arī ģeogrāfiski.</w:t>
            </w:r>
          </w:p>
          <w:p w14:paraId="219C28B5" w14:textId="7788641F"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ED25BE7" w14:textId="3391C2C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w:t>
            </w:r>
            <w:r w:rsidRPr="00E75B1C">
              <w:rPr>
                <w:rFonts w:ascii="Times New Roman" w:eastAsia="Times New Roman" w:hAnsi="Times New Roman" w:cs="Times New Roman"/>
                <w:sz w:val="24"/>
                <w:szCs w:val="24"/>
                <w:lang w:eastAsia="lv-LV"/>
              </w:rPr>
              <w:lastRenderedPageBreak/>
              <w:t>(t</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i., maksimālā jauda joslas ietvaros, antenas elektriskā orientēšana, </w:t>
            </w:r>
            <w:proofErr w:type="spellStart"/>
            <w:r w:rsidRPr="00E75B1C">
              <w:rPr>
                <w:rFonts w:ascii="Times New Roman" w:eastAsia="Times New Roman" w:hAnsi="Times New Roman" w:cs="Times New Roman"/>
                <w:sz w:val="24"/>
                <w:szCs w:val="24"/>
                <w:lang w:eastAsia="lv-LV"/>
              </w:rPr>
              <w:t>nesējelementu</w:t>
            </w:r>
            <w:proofErr w:type="spellEnd"/>
            <w:r w:rsidRPr="00E75B1C">
              <w:rPr>
                <w:rFonts w:ascii="Times New Roman" w:eastAsia="Times New Roman" w:hAnsi="Times New Roman" w:cs="Times New Roman"/>
                <w:sz w:val="24"/>
                <w:szCs w:val="24"/>
                <w:lang w:eastAsia="lv-LV"/>
              </w:rPr>
              <w:t xml:space="preserve"> konfigurācijas).</w:t>
            </w:r>
          </w:p>
          <w:p w14:paraId="671C96F0" w14:textId="30769B7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ED776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4D1868FC" w14:textId="5215E2A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C8079C4" w14:textId="46C87D6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Paskaidrojoša piezīme: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w:t>
            </w:r>
            <w:proofErr w:type="spellStart"/>
            <w:r w:rsidRPr="00E75B1C">
              <w:rPr>
                <w:rFonts w:ascii="Times New Roman" w:eastAsia="Times New Roman" w:hAnsi="Times New Roman" w:cs="Times New Roman"/>
                <w:sz w:val="24"/>
                <w:szCs w:val="24"/>
                <w:lang w:eastAsia="lv-LV"/>
              </w:rPr>
              <w:t>nesējelementu</w:t>
            </w:r>
            <w:proofErr w:type="spellEnd"/>
            <w:r w:rsidRPr="00E75B1C">
              <w:rPr>
                <w:rFonts w:ascii="Times New Roman" w:eastAsia="Times New Roman" w:hAnsi="Times New Roman" w:cs="Times New Roman"/>
                <w:sz w:val="24"/>
                <w:szCs w:val="24"/>
                <w:lang w:eastAsia="lv-LV"/>
              </w:rPr>
              <w:t xml:space="preserve">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 xml:space="preserve">u ir noteiktas </w:t>
            </w:r>
            <w:proofErr w:type="spellStart"/>
            <w:r w:rsidRPr="00E75B1C">
              <w:rPr>
                <w:rFonts w:ascii="Times New Roman" w:eastAsia="Times New Roman" w:hAnsi="Times New Roman" w:cs="Times New Roman"/>
                <w:sz w:val="24"/>
                <w:szCs w:val="24"/>
                <w:lang w:eastAsia="lv-LV"/>
              </w:rPr>
              <w:t>ārpusjoslas</w:t>
            </w:r>
            <w:proofErr w:type="spellEnd"/>
            <w:r w:rsidRPr="00E75B1C">
              <w:rPr>
                <w:rFonts w:ascii="Times New Roman" w:eastAsia="Times New Roman" w:hAnsi="Times New Roman" w:cs="Times New Roman"/>
                <w:sz w:val="24"/>
                <w:szCs w:val="24"/>
                <w:lang w:eastAsia="lv-LV"/>
              </w:rPr>
              <w:t xml:space="preserve">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0992C5B1" w14:textId="2B7051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w:t>
            </w:r>
            <w:proofErr w:type="spellStart"/>
            <w:r w:rsidRPr="00E75B1C">
              <w:rPr>
                <w:rFonts w:ascii="Times New Roman" w:eastAsia="Times New Roman" w:hAnsi="Times New Roman" w:cs="Times New Roman"/>
                <w:sz w:val="24"/>
                <w:szCs w:val="24"/>
                <w:lang w:eastAsia="lv-LV"/>
              </w:rPr>
              <w:t>satelītsistēmām</w:t>
            </w:r>
            <w:proofErr w:type="spellEnd"/>
            <w:r w:rsidRPr="00E75B1C">
              <w:rPr>
                <w:rFonts w:ascii="Times New Roman" w:eastAsia="Times New Roman" w:hAnsi="Times New Roman" w:cs="Times New Roman"/>
                <w:sz w:val="24"/>
                <w:szCs w:val="24"/>
                <w:lang w:eastAsia="lv-LV"/>
              </w:rPr>
              <w:t xml:space="preserve">,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EB6BDE3" w14:textId="393DC2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būtiska to nosacījumu daļa, kas jāizpilda, lai nodrošinātu bezvadu platjoslas elektronisko sakaru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līdzāspastāvēšanu, ja starp šādu </w:t>
            </w:r>
            <w:proofErr w:type="spellStart"/>
            <w:r w:rsidRPr="00E75B1C">
              <w:rPr>
                <w:rFonts w:ascii="Times New Roman" w:eastAsia="Times New Roman" w:hAnsi="Times New Roman" w:cs="Times New Roman"/>
                <w:sz w:val="24"/>
                <w:szCs w:val="24"/>
                <w:lang w:eastAsia="lv-LV"/>
              </w:rPr>
              <w:t>kaimiņtīklu</w:t>
            </w:r>
            <w:proofErr w:type="spellEnd"/>
            <w:r w:rsidRPr="00E75B1C">
              <w:rPr>
                <w:rFonts w:ascii="Times New Roman" w:eastAsia="Times New Roman" w:hAnsi="Times New Roman" w:cs="Times New Roman"/>
                <w:sz w:val="24"/>
                <w:szCs w:val="24"/>
                <w:lang w:eastAsia="lv-LV"/>
              </w:rPr>
              <w:t xml:space="preserve"> operatoriem nav ne </w:t>
            </w:r>
            <w:r w:rsidRPr="00E75B1C">
              <w:rPr>
                <w:rFonts w:ascii="Times New Roman" w:eastAsia="Times New Roman" w:hAnsi="Times New Roman" w:cs="Times New Roman"/>
                <w:sz w:val="24"/>
                <w:szCs w:val="24"/>
                <w:lang w:eastAsia="lv-LV"/>
              </w:rPr>
              <w:lastRenderedPageBreak/>
              <w:t>divpusēju, ne daudzpusēju vienošanos. Bezvadu platjoslas elektronisko sakaru privāto tīklu operatori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w:t>
            </w:r>
            <w:r w:rsidRPr="00E75B1C">
              <w:rPr>
                <w:rFonts w:ascii="Times New Roman" w:eastAsia="Times New Roman" w:hAnsi="Times New Roman" w:cs="Times New Roman"/>
                <w:sz w:val="24"/>
                <w:szCs w:val="24"/>
                <w:lang w:eastAsia="lv-LV"/>
              </w:rPr>
              <w:br/>
              <w:t>Raidīšanas frekvences: ML/FB: 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w:t>
            </w:r>
            <w:r w:rsidRPr="00E75B1C">
              <w:rPr>
                <w:rFonts w:ascii="Times New Roman" w:eastAsia="Times New Roman" w:hAnsi="Times New Roman" w:cs="Times New Roman"/>
                <w:sz w:val="24"/>
                <w:szCs w:val="24"/>
                <w:lang w:eastAsia="lv-LV"/>
              </w:rPr>
              <w:lastRenderedPageBreak/>
              <w:t>galastacijas uz zemes bezvadu platjoslas elektronisko sakaru tīkla bāzes staciju</w:t>
            </w:r>
          </w:p>
        </w:tc>
      </w:tr>
      <w:tr w:rsidR="00E75B1C" w:rsidRPr="00E75B1C"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w:t>
            </w:r>
            <w:r w:rsidR="00401068" w:rsidRPr="00E75B1C">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E75B1C" w:rsidRDefault="5ED6158B"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paredzēta privāto elektronisko sakaru tīklu izveidošanai</w:t>
            </w:r>
          </w:p>
        </w:tc>
      </w:tr>
      <w:tr w:rsidR="00E75B1C" w:rsidRPr="00E75B1C"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6BCB4CF4" w:rsidR="00D4084B" w:rsidRPr="00E75B1C" w:rsidRDefault="0056586C"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48</w:t>
      </w:r>
      <w:r w:rsidR="00BC7B39" w:rsidRPr="00E75B1C">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E75B1C"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2188C70" w14:textId="3C40D87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r w:rsidRPr="00E75B1C">
              <w:rPr>
                <w:rFonts w:ascii="Times New Roman" w:eastAsia="Times New Roman" w:hAnsi="Times New Roman" w:cs="Times New Roman"/>
                <w:sz w:val="24"/>
                <w:szCs w:val="24"/>
                <w:lang w:eastAsia="lv-LV"/>
              </w:rPr>
              <w:b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27,8285–28,4445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1008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Raidītāja izejas jauda ≤ 35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FDD gadījumā –</w:t>
            </w:r>
            <w:r w:rsidRPr="00E75B1C">
              <w:rPr>
                <w:rFonts w:ascii="Times New Roman" w:eastAsia="Times New Roman" w:hAnsi="Times New Roman" w:cs="Times New Roman"/>
                <w:sz w:val="24"/>
                <w:szCs w:val="24"/>
                <w:lang w:eastAsia="lv-LV"/>
              </w:rPr>
              <w:br/>
              <w:t>CRS: 27,9405–28,4445</w:t>
            </w:r>
            <w:r w:rsidRPr="00E75B1C">
              <w:rPr>
                <w:rFonts w:ascii="Times New Roman" w:eastAsia="Times New Roman" w:hAnsi="Times New Roman" w:cs="Times New Roman"/>
                <w:sz w:val="24"/>
                <w:szCs w:val="24"/>
                <w:lang w:eastAsia="lv-LV"/>
              </w:rPr>
              <w:br/>
              <w:t>TS: 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26563412" w:rsidR="00D4084B" w:rsidRPr="00E75B1C" w:rsidRDefault="0056586C"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49</w:t>
      </w:r>
      <w:r w:rsidR="00BC7B39" w:rsidRPr="00E75B1C">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E75B1C"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6A91E1B4" w14:textId="20ACCC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61D5A38B" w14:textId="2E57402E" w:rsidR="00D4084B" w:rsidRPr="0063314A" w:rsidRDefault="007C19F5"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31,8-33,4</w:t>
            </w:r>
            <w:r w:rsidR="00417D48" w:rsidRPr="0063314A">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63314A" w:rsidRDefault="00BC7B39"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solis 7</w:t>
            </w:r>
            <w:r w:rsidR="00417D48" w:rsidRPr="0063314A">
              <w:rPr>
                <w:rFonts w:ascii="Times New Roman" w:eastAsia="Times New Roman" w:hAnsi="Times New Roman" w:cs="Times New Roman"/>
                <w:sz w:val="24"/>
                <w:szCs w:val="24"/>
                <w:lang w:eastAsia="lv-LV"/>
              </w:rPr>
              <w:t> </w:t>
            </w:r>
            <w:proofErr w:type="spellStart"/>
            <w:r w:rsidR="00417D48" w:rsidRPr="0063314A">
              <w:rPr>
                <w:rFonts w:ascii="Times New Roman" w:eastAsia="Times New Roman" w:hAnsi="Times New Roman" w:cs="Times New Roman"/>
                <w:sz w:val="24"/>
                <w:szCs w:val="24"/>
                <w:lang w:eastAsia="lv-LV"/>
              </w:rPr>
              <w:t>MHz</w:t>
            </w:r>
            <w:proofErr w:type="spellEnd"/>
            <w:r w:rsidRPr="0063314A">
              <w:rPr>
                <w:rFonts w:ascii="Times New Roman" w:eastAsia="Times New Roman" w:hAnsi="Times New Roman" w:cs="Times New Roman"/>
                <w:sz w:val="24"/>
                <w:szCs w:val="24"/>
                <w:lang w:eastAsia="lv-LV"/>
              </w:rPr>
              <w:t>; 14</w:t>
            </w:r>
            <w:r w:rsidR="00417D48" w:rsidRPr="0063314A">
              <w:rPr>
                <w:rFonts w:ascii="Times New Roman" w:eastAsia="Times New Roman" w:hAnsi="Times New Roman" w:cs="Times New Roman"/>
                <w:sz w:val="24"/>
                <w:szCs w:val="24"/>
                <w:lang w:eastAsia="lv-LV"/>
              </w:rPr>
              <w:t> </w:t>
            </w:r>
            <w:proofErr w:type="spellStart"/>
            <w:r w:rsidR="00417D48" w:rsidRPr="0063314A">
              <w:rPr>
                <w:rFonts w:ascii="Times New Roman" w:eastAsia="Times New Roman" w:hAnsi="Times New Roman" w:cs="Times New Roman"/>
                <w:sz w:val="24"/>
                <w:szCs w:val="24"/>
                <w:lang w:eastAsia="lv-LV"/>
              </w:rPr>
              <w:t>MHz</w:t>
            </w:r>
            <w:proofErr w:type="spellEnd"/>
            <w:r w:rsidRPr="0063314A">
              <w:rPr>
                <w:rFonts w:ascii="Times New Roman" w:eastAsia="Times New Roman" w:hAnsi="Times New Roman" w:cs="Times New Roman"/>
                <w:sz w:val="24"/>
                <w:szCs w:val="24"/>
                <w:lang w:eastAsia="lv-LV"/>
              </w:rPr>
              <w:t>; 28</w:t>
            </w:r>
            <w:r w:rsidR="00417D48" w:rsidRPr="0063314A">
              <w:rPr>
                <w:rFonts w:ascii="Times New Roman" w:eastAsia="Times New Roman" w:hAnsi="Times New Roman" w:cs="Times New Roman"/>
                <w:sz w:val="24"/>
                <w:szCs w:val="24"/>
                <w:lang w:eastAsia="lv-LV"/>
              </w:rPr>
              <w:t> </w:t>
            </w:r>
            <w:proofErr w:type="spellStart"/>
            <w:r w:rsidR="00417D48" w:rsidRPr="0063314A">
              <w:rPr>
                <w:rFonts w:ascii="Times New Roman" w:eastAsia="Times New Roman" w:hAnsi="Times New Roman" w:cs="Times New Roman"/>
                <w:sz w:val="24"/>
                <w:szCs w:val="24"/>
                <w:lang w:eastAsia="lv-LV"/>
              </w:rPr>
              <w:t>MHz</w:t>
            </w:r>
            <w:proofErr w:type="spellEnd"/>
            <w:r w:rsidRPr="0063314A">
              <w:rPr>
                <w:rFonts w:ascii="Times New Roman" w:eastAsia="Times New Roman" w:hAnsi="Times New Roman" w:cs="Times New Roman"/>
                <w:sz w:val="24"/>
                <w:szCs w:val="24"/>
                <w:lang w:eastAsia="lv-LV"/>
              </w:rPr>
              <w:t>; 56</w:t>
            </w:r>
            <w:r w:rsidR="00417D48" w:rsidRPr="0063314A">
              <w:rPr>
                <w:rFonts w:ascii="Times New Roman" w:eastAsia="Times New Roman" w:hAnsi="Times New Roman" w:cs="Times New Roman"/>
                <w:sz w:val="24"/>
                <w:szCs w:val="24"/>
                <w:lang w:eastAsia="lv-LV"/>
              </w:rPr>
              <w:t> </w:t>
            </w:r>
            <w:proofErr w:type="spellStart"/>
            <w:r w:rsidR="00417D48" w:rsidRPr="0063314A">
              <w:rPr>
                <w:rFonts w:ascii="Times New Roman" w:eastAsia="Times New Roman" w:hAnsi="Times New Roman" w:cs="Times New Roman"/>
                <w:sz w:val="24"/>
                <w:szCs w:val="24"/>
                <w:lang w:eastAsia="lv-LV"/>
              </w:rPr>
              <w:t>MHz</w:t>
            </w:r>
            <w:proofErr w:type="spellEnd"/>
            <w:r w:rsidR="007C19F5" w:rsidRPr="0063314A">
              <w:rPr>
                <w:rFonts w:ascii="Times New Roman" w:eastAsia="Times New Roman" w:hAnsi="Times New Roman" w:cs="Times New Roman"/>
                <w:sz w:val="24"/>
                <w:szCs w:val="24"/>
                <w:lang w:eastAsia="lv-LV"/>
              </w:rPr>
              <w:t xml:space="preserve">; 112 </w:t>
            </w:r>
            <w:proofErr w:type="spellStart"/>
            <w:r w:rsidR="007C19F5" w:rsidRPr="0063314A">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63314A" w:rsidRDefault="00BC7B39">
            <w:pPr>
              <w:spacing w:before="40" w:after="40" w:line="240" w:lineRule="auto"/>
              <w:rPr>
                <w:rFonts w:ascii="Times New Roman" w:eastAsia="Times New Roman" w:hAnsi="Times New Roman" w:cs="Times New Roman"/>
                <w:spacing w:val="-2"/>
                <w:sz w:val="24"/>
                <w:szCs w:val="24"/>
                <w:lang w:eastAsia="lv-LV"/>
              </w:rPr>
            </w:pPr>
            <w:r w:rsidRPr="0063314A">
              <w:rPr>
                <w:rFonts w:ascii="Times New Roman" w:eastAsia="Times New Roman" w:hAnsi="Times New Roman" w:cs="Times New Roman"/>
                <w:spacing w:val="-2"/>
                <w:sz w:val="24"/>
                <w:szCs w:val="24"/>
                <w:lang w:eastAsia="lv-LV"/>
              </w:rPr>
              <w:t xml:space="preserve">Maksimālais kanāla platums </w:t>
            </w:r>
            <w:r w:rsidR="007C19F5" w:rsidRPr="0063314A">
              <w:rPr>
                <w:rFonts w:ascii="Times New Roman" w:eastAsia="Times New Roman" w:hAnsi="Times New Roman" w:cs="Times New Roman"/>
                <w:spacing w:val="-2"/>
                <w:sz w:val="24"/>
                <w:szCs w:val="24"/>
                <w:lang w:eastAsia="lv-LV"/>
              </w:rPr>
              <w:t>224 </w:t>
            </w:r>
            <w:proofErr w:type="spellStart"/>
            <w:r w:rsidR="00417D48" w:rsidRPr="0063314A">
              <w:rPr>
                <w:rFonts w:ascii="Times New Roman" w:eastAsia="Times New Roman" w:hAnsi="Times New Roman" w:cs="Times New Roman"/>
                <w:spacing w:val="-2"/>
                <w:sz w:val="24"/>
                <w:szCs w:val="24"/>
                <w:lang w:eastAsia="lv-LV"/>
              </w:rPr>
              <w:t>MHz</w:t>
            </w:r>
            <w:proofErr w:type="spellEnd"/>
          </w:p>
        </w:tc>
      </w:tr>
      <w:tr w:rsidR="00E75B1C" w:rsidRPr="00E75B1C"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812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088BFB1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lastRenderedPageBreak/>
        <w:t>5</w:t>
      </w:r>
      <w:r w:rsidR="0056586C">
        <w:rPr>
          <w:rFonts w:ascii="Times New Roman" w:eastAsia="Times New Roman" w:hAnsi="Times New Roman" w:cs="Times New Roman"/>
          <w:b/>
          <w:bCs/>
          <w:sz w:val="24"/>
          <w:szCs w:val="24"/>
          <w:lang w:eastAsia="lv-LV"/>
        </w:rPr>
        <w:t>0</w:t>
      </w:r>
      <w:r w:rsidRPr="00E75B1C">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9A544F9" w14:textId="5783E9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37–39,5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1260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xml:space="preserve">. ≤ 55 </w:t>
            </w:r>
            <w:proofErr w:type="spellStart"/>
            <w:r w:rsidRPr="00E75B1C">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A65F5C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1</w:t>
      </w:r>
      <w:r w:rsidRPr="00E75B1C">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AE6490B" w14:textId="1953FF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2E9A9365" w14:textId="4D5F0E2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1500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E75B1C" w:rsidRDefault="00D01BB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55</w:t>
            </w:r>
            <w:r w:rsidR="00144DE3" w:rsidRPr="00E75B1C">
              <w:rPr>
                <w:rFonts w:ascii="Times New Roman" w:eastAsia="Times New Roman" w:hAnsi="Times New Roman" w:cs="Times New Roman"/>
                <w:sz w:val="24"/>
                <w:szCs w:val="24"/>
                <w:lang w:eastAsia="lv-LV"/>
              </w:rPr>
              <w:t xml:space="preserve"> </w:t>
            </w:r>
            <w:proofErr w:type="spellStart"/>
            <w:r w:rsidR="00BC7B39" w:rsidRPr="00E75B1C">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simetriska FDD gadījumā –</w:t>
            </w:r>
            <w:r w:rsidRPr="00E75B1C">
              <w:rPr>
                <w:rFonts w:ascii="Times New Roman" w:eastAsia="Times New Roman" w:hAnsi="Times New Roman" w:cs="Times New Roman"/>
                <w:sz w:val="24"/>
                <w:szCs w:val="24"/>
                <w:lang w:eastAsia="lv-LV"/>
              </w:rPr>
              <w:br/>
              <w:t>CRS: 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TS: 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2828A4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44E1290" w14:textId="79D464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48,5–50,2</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54E799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884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r w:rsidRPr="00E75B1C">
              <w:rPr>
                <w:rFonts w:ascii="Times New Roman" w:eastAsia="Times New Roman" w:hAnsi="Times New Roman" w:cs="Times New Roman"/>
                <w:sz w:val="24"/>
                <w:szCs w:val="24"/>
                <w:lang w:eastAsia="lv-LV"/>
              </w:rPr>
              <w:br/>
              <w:t xml:space="preserve">≤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260A2345"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467510B" w14:textId="5B33392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51,4–52,6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7132F1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w:t>
            </w:r>
            <w:r w:rsidRPr="00E75B1C">
              <w:rPr>
                <w:rFonts w:ascii="Times New Roman" w:eastAsia="Times New Roman" w:hAnsi="Times New Roman" w:cs="Times New Roman"/>
                <w:sz w:val="24"/>
                <w:szCs w:val="24"/>
                <w:lang w:eastAsia="lv-LV"/>
              </w:rPr>
              <w:br/>
              <w:t xml:space="preserve">≤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57E7DF37"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03CEC70" w14:textId="567CC61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55,78–57</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60F26DA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r>
      <w:tr w:rsidR="00E75B1C" w:rsidRPr="00E75B1C"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4457A9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&lt; 40 </w:t>
            </w:r>
            <w:proofErr w:type="spellStart"/>
            <w:r w:rsidRPr="00E75B1C">
              <w:rPr>
                <w:rFonts w:ascii="Times New Roman" w:eastAsia="Times New Roman" w:hAnsi="Times New Roman" w:cs="Times New Roman"/>
                <w:sz w:val="24"/>
                <w:szCs w:val="24"/>
                <w:lang w:eastAsia="lv-LV"/>
              </w:rPr>
              <w:t>dBm</w:t>
            </w:r>
            <w:proofErr w:type="spellEnd"/>
            <w:r w:rsidRPr="00E75B1C">
              <w:rPr>
                <w:rFonts w:ascii="Times New Roman" w:eastAsia="Times New Roman" w:hAnsi="Times New Roman" w:cs="Times New Roman"/>
                <w:sz w:val="24"/>
                <w:szCs w:val="24"/>
                <w:lang w:eastAsia="lv-LV"/>
              </w:rPr>
              <w:t xml:space="preserve"> antenas ieejā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xml:space="preserve">≤ </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26</w:t>
            </w:r>
            <w:r w:rsidR="00417D48"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dB</w:t>
            </w:r>
            <w:proofErr w:type="spellEnd"/>
            <w:r w:rsidRPr="00E75B1C">
              <w:rPr>
                <w:rFonts w:ascii="Times New Roman" w:eastAsia="Times New Roman" w:hAnsi="Times New Roman" w:cs="Times New Roman"/>
                <w:sz w:val="24"/>
                <w:szCs w:val="24"/>
                <w:lang w:eastAsia="lv-LV"/>
              </w:rPr>
              <w:t xml:space="preserve"> (W/</w:t>
            </w:r>
            <w:proofErr w:type="spellStart"/>
            <w:r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antenas ieejā 55,78–56,26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xml:space="preserve">≤ 55 </w:t>
            </w:r>
            <w:proofErr w:type="spellStart"/>
            <w:r w:rsidRPr="00E75B1C">
              <w:rPr>
                <w:rFonts w:ascii="Times New Roman" w:eastAsia="Times New Roman" w:hAnsi="Times New Roman" w:cs="Times New Roman"/>
                <w:sz w:val="24"/>
                <w:szCs w:val="24"/>
                <w:lang w:eastAsia="lv-LV"/>
              </w:rPr>
              <w:t>dBW</w:t>
            </w:r>
            <w:proofErr w:type="spellEnd"/>
            <w:r w:rsidRPr="00E75B1C">
              <w:rPr>
                <w:rFonts w:ascii="Times New Roman" w:eastAsia="Times New Roman" w:hAnsi="Times New Roman" w:cs="Times New Roman"/>
                <w:sz w:val="24"/>
                <w:szCs w:val="24"/>
                <w:lang w:eastAsia="lv-LV"/>
              </w:rPr>
              <w:t xml:space="preserve"> </w:t>
            </w: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E6345" w:rsidRPr="00E75B1C">
              <w:rPr>
                <w:rFonts w:ascii="Times New Roman" w:eastAsia="Times New Roman" w:hAnsi="Times New Roman" w:cs="Times New Roman"/>
                <w:sz w:val="24"/>
                <w:szCs w:val="24"/>
                <w:lang w:eastAsia="lv-LV"/>
              </w:rPr>
              <w:t>3</w:t>
            </w:r>
            <w:r w:rsidRPr="00E75B1C">
              <w:rPr>
                <w:rFonts w:ascii="Times New Roman" w:eastAsia="Times New Roman" w:hAnsi="Times New Roman" w:cs="Times New Roman"/>
                <w:sz w:val="24"/>
                <w:szCs w:val="24"/>
                <w:lang w:eastAsia="lv-LV"/>
              </w:rPr>
              <w:t>.</w:t>
            </w:r>
            <w:r w:rsidR="00417D48" w:rsidRPr="00E75B1C">
              <w:rPr>
                <w:rFonts w:ascii="Times New Roman" w:eastAsia="Times New Roman" w:hAnsi="Times New Roman" w:cs="Times New Roman"/>
                <w:sz w:val="24"/>
                <w:szCs w:val="24"/>
                <w:lang w:eastAsia="lv-LV"/>
              </w:rPr>
              <w:t> </w:t>
            </w:r>
            <w:r w:rsidR="00DE0423" w:rsidRPr="00E75B1C">
              <w:rPr>
                <w:rFonts w:ascii="Times New Roman" w:eastAsia="Times New Roman" w:hAnsi="Times New Roman" w:cs="Times New Roman"/>
                <w:sz w:val="24"/>
                <w:szCs w:val="24"/>
                <w:lang w:eastAsia="lv-LV"/>
              </w:rPr>
              <w:t>a</w:t>
            </w:r>
            <w:r w:rsidR="006939E7" w:rsidRPr="00E75B1C">
              <w:rPr>
                <w:rFonts w:ascii="Times New Roman" w:eastAsia="Times New Roman" w:hAnsi="Times New Roman" w:cs="Times New Roman"/>
                <w:sz w:val="24"/>
                <w:szCs w:val="24"/>
                <w:lang w:eastAsia="lv-LV"/>
              </w:rPr>
              <w:t>pakšpunktā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CB67F32" w14:textId="29A8B3B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5</w:t>
      </w:r>
      <w:r w:rsidRPr="00E75B1C">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703A5B02" w14:textId="3F37358D"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p w14:paraId="1E92803C" w14:textId="7E10FAC6" w:rsidR="006E5597" w:rsidRPr="00E75B1C" w:rsidRDefault="00B421BD"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Pieļaujama arī atsevišķu PMP savienojumu izmantošana </w:t>
            </w:r>
            <w:r w:rsidR="004E241F" w:rsidRPr="00E75B1C">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0F6DB45" w14:textId="1AEFC79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57–59</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59–63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63–64</w:t>
            </w:r>
            <w:r w:rsidR="00417D48" w:rsidRPr="00E75B1C">
              <w:rPr>
                <w:rFonts w:ascii="Times New Roman" w:eastAsia="Times New Roman" w:hAnsi="Times New Roman" w:cs="Times New Roman"/>
                <w:sz w:val="24"/>
                <w:szCs w:val="24"/>
                <w:lang w:eastAsia="lv-LV"/>
              </w:rPr>
              <w:t> GHz</w:t>
            </w:r>
          </w:p>
          <w:p w14:paraId="162E3E6D" w14:textId="02585DAD" w:rsidR="00BB0AEF" w:rsidRPr="00E75B1C" w:rsidRDefault="003F6C3E"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Kanālu solis: 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x n (n</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1, 2, 3,</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1</w:t>
            </w:r>
            <w:r w:rsidR="003F6C3E" w:rsidRPr="00E75B1C">
              <w:rPr>
                <w:rFonts w:ascii="Times New Roman" w:eastAsia="Times New Roman" w:hAnsi="Times New Roman" w:cs="Times New Roman"/>
                <w:sz w:val="24"/>
                <w:szCs w:val="24"/>
                <w:lang w:eastAsia="lv-LV"/>
              </w:rPr>
              <w:t>79</w:t>
            </w:r>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vienā virzienā vai</w:t>
            </w:r>
            <w:r w:rsidRPr="00E75B1C">
              <w:rPr>
                <w:rFonts w:ascii="Times New Roman" w:eastAsia="Times New Roman" w:hAnsi="Times New Roman" w:cs="Times New Roman"/>
                <w:sz w:val="24"/>
                <w:szCs w:val="24"/>
                <w:lang w:eastAsia="lv-LV"/>
              </w:rPr>
              <w:br/>
              <w:t>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E75B1C"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E75B1C">
              <w:rPr>
                <w:rFonts w:ascii="Times New Roman" w:hAnsi="Times New Roman" w:cs="Times New Roman"/>
                <w:sz w:val="24"/>
                <w:szCs w:val="24"/>
                <w:lang w:eastAsia="lv-LV"/>
              </w:rPr>
              <w:t xml:space="preserve">Izstarotā jauda </w:t>
            </w:r>
            <w:proofErr w:type="spellStart"/>
            <w:r w:rsidRPr="00E75B1C">
              <w:rPr>
                <w:rFonts w:ascii="Times New Roman" w:hAnsi="Times New Roman" w:cs="Times New Roman"/>
                <w:sz w:val="24"/>
                <w:szCs w:val="24"/>
                <w:lang w:eastAsia="lv-LV"/>
              </w:rPr>
              <w:t>e.i.r.p</w:t>
            </w:r>
            <w:proofErr w:type="spellEnd"/>
            <w:r w:rsidRPr="00E75B1C">
              <w:rPr>
                <w:rFonts w:ascii="Times New Roman" w:hAnsi="Times New Roman" w:cs="Times New Roman"/>
                <w:sz w:val="24"/>
                <w:szCs w:val="24"/>
                <w:lang w:eastAsia="lv-LV"/>
              </w:rPr>
              <w:t xml:space="preserve">. ≤ 55 </w:t>
            </w:r>
            <w:proofErr w:type="spellStart"/>
            <w:r w:rsidRPr="00E75B1C">
              <w:rPr>
                <w:rFonts w:ascii="Times New Roman" w:hAnsi="Times New Roman" w:cs="Times New Roman"/>
                <w:sz w:val="24"/>
                <w:szCs w:val="24"/>
                <w:lang w:eastAsia="lv-LV"/>
              </w:rPr>
              <w:t>dBW</w:t>
            </w:r>
            <w:proofErr w:type="spellEnd"/>
            <w:r w:rsidR="005A68B8" w:rsidRPr="00E75B1C">
              <w:rPr>
                <w:rFonts w:ascii="Times New Roman" w:hAnsi="Times New Roman" w:cs="Times New Roman"/>
                <w:sz w:val="24"/>
                <w:szCs w:val="24"/>
                <w:lang w:eastAsia="lv-LV"/>
              </w:rPr>
              <w:t>;</w:t>
            </w:r>
          </w:p>
          <w:p w14:paraId="6B6A527E" w14:textId="428AFB50" w:rsidR="00D4084B" w:rsidRPr="00E75B1C" w:rsidRDefault="005A68B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lang w:eastAsia="lv-LV"/>
              </w:rPr>
              <w:t xml:space="preserve">antenas ieejā </w:t>
            </w:r>
            <w:r w:rsidR="00B60A1C" w:rsidRPr="00E75B1C">
              <w:rPr>
                <w:rFonts w:ascii="Times New Roman" w:hAnsi="Times New Roman" w:cs="Times New Roman"/>
                <w:sz w:val="24"/>
                <w:szCs w:val="24"/>
                <w:lang w:eastAsia="lv-LV"/>
              </w:rPr>
              <w:t xml:space="preserve">≤ 10 </w:t>
            </w:r>
            <w:proofErr w:type="spellStart"/>
            <w:r w:rsidR="00B60A1C" w:rsidRPr="00E75B1C">
              <w:rPr>
                <w:rFonts w:ascii="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Atļauts apvienot vairākus blakus esošos </w:t>
            </w:r>
            <w:r w:rsidR="00DE29C8" w:rsidRPr="00E75B1C">
              <w:rPr>
                <w:rFonts w:ascii="Times New Roman" w:eastAsia="Times New Roman" w:hAnsi="Times New Roman" w:cs="Times New Roman"/>
                <w:sz w:val="24"/>
                <w:szCs w:val="24"/>
                <w:lang w:eastAsia="lv-LV"/>
              </w:rPr>
              <w:t>k</w:t>
            </w:r>
            <w:r w:rsidRPr="00E75B1C">
              <w:rPr>
                <w:rFonts w:ascii="Times New Roman" w:eastAsia="Times New Roman" w:hAnsi="Times New Roman" w:cs="Times New Roman"/>
                <w:sz w:val="24"/>
                <w:szCs w:val="24"/>
                <w:lang w:eastAsia="lv-LV"/>
              </w:rPr>
              <w:t>anālus</w:t>
            </w:r>
            <w:r w:rsidRPr="00E75B1C">
              <w:rPr>
                <w:rFonts w:ascii="Times New Roman" w:eastAsia="Times New Roman" w:hAnsi="Times New Roman" w:cs="Times New Roman"/>
                <w:sz w:val="24"/>
                <w:szCs w:val="24"/>
                <w:lang w:eastAsia="lv-LV"/>
              </w:rPr>
              <w:br/>
              <w:t>TDD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57–59</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63–64</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 xml:space="preserve"> un 64</w:t>
            </w:r>
            <w:r w:rsidR="009C1F3C" w:rsidRPr="00E75B1C">
              <w:rPr>
                <w:rFonts w:ascii="Times New Roman" w:eastAsia="Times New Roman" w:hAnsi="Times New Roman" w:cs="Times New Roman"/>
                <w:sz w:val="24"/>
                <w:szCs w:val="24"/>
                <w:lang w:eastAsia="lv-LV"/>
              </w:rPr>
              <w:t>–</w:t>
            </w:r>
            <w:r w:rsidR="00DE29C8"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59–63</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093BDB" w:rsidRPr="00E75B1C">
              <w:rPr>
                <w:rFonts w:ascii="Times New Roman" w:eastAsia="Times New Roman" w:hAnsi="Times New Roman" w:cs="Times New Roman"/>
                <w:sz w:val="24"/>
                <w:szCs w:val="24"/>
                <w:lang w:eastAsia="lv-LV"/>
              </w:rPr>
              <w:t>4.6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4B4020" w14:textId="14689E6C"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5</w:t>
      </w:r>
      <w:r w:rsidR="0056586C">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6E7CC97" w14:textId="735F09B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71–76/81–86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250</w:t>
            </w:r>
            <w:r w:rsidR="00417D48" w:rsidRPr="00E75B1C">
              <w:rPr>
                <w:rFonts w:ascii="Times New Roman" w:eastAsia="Times New Roman" w:hAnsi="Times New Roman" w:cs="Times New Roman"/>
                <w:sz w:val="24"/>
                <w:szCs w:val="24"/>
                <w:lang w:eastAsia="lv-LV"/>
              </w:rPr>
              <w:t> </w:t>
            </w:r>
            <w:proofErr w:type="spellStart"/>
            <w:r w:rsidR="00417D48" w:rsidRPr="00E75B1C">
              <w:rPr>
                <w:rFonts w:ascii="Times New Roman" w:eastAsia="Times New Roman" w:hAnsi="Times New Roman" w:cs="Times New Roman"/>
                <w:sz w:val="24"/>
                <w:szCs w:val="24"/>
                <w:lang w:eastAsia="lv-LV"/>
              </w:rPr>
              <w:t>MHz</w:t>
            </w:r>
            <w:proofErr w:type="spellEnd"/>
            <w:r w:rsidRPr="00E75B1C">
              <w:rPr>
                <w:rFonts w:ascii="Times New Roman" w:eastAsia="Times New Roman" w:hAnsi="Times New Roman" w:cs="Times New Roman"/>
                <w:sz w:val="24"/>
                <w:szCs w:val="24"/>
                <w:lang w:eastAsia="lv-LV"/>
              </w:rPr>
              <w:t xml:space="preserve"> x n (n = 1, 2, 3,</w:t>
            </w:r>
            <w:r w:rsidR="009822E5"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549DE249"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Atļauts apvienot vairākus blakus esošos kanālus</w:t>
            </w:r>
            <w:r w:rsidR="00ED5FE7">
              <w:rPr>
                <w:rFonts w:ascii="Times New Roman" w:eastAsia="Times New Roman" w:hAnsi="Times New Roman" w:cs="Times New Roman"/>
                <w:sz w:val="24"/>
                <w:szCs w:val="24"/>
                <w:lang w:eastAsia="lv-LV"/>
              </w:rPr>
              <w:t xml:space="preserve">. </w:t>
            </w:r>
            <w:r w:rsidR="00ED5FE7" w:rsidRPr="00637FED">
              <w:rPr>
                <w:rFonts w:ascii="Times New Roman" w:eastAsia="Times New Roman" w:hAnsi="Times New Roman" w:cs="Times New Roman"/>
                <w:sz w:val="24"/>
                <w:szCs w:val="24"/>
                <w:lang w:eastAsia="lv-LV"/>
              </w:rPr>
              <w:t xml:space="preserve">Atļauts atsevišķus 250 </w:t>
            </w:r>
            <w:proofErr w:type="spellStart"/>
            <w:r w:rsidR="00ED5FE7" w:rsidRPr="00637FED">
              <w:rPr>
                <w:rFonts w:ascii="Times New Roman" w:eastAsia="Times New Roman" w:hAnsi="Times New Roman" w:cs="Times New Roman"/>
                <w:sz w:val="24"/>
                <w:szCs w:val="24"/>
                <w:lang w:eastAsia="lv-LV"/>
              </w:rPr>
              <w:t>MHz</w:t>
            </w:r>
            <w:proofErr w:type="spellEnd"/>
            <w:r w:rsidR="00ED5FE7" w:rsidRPr="00637FED">
              <w:rPr>
                <w:rFonts w:ascii="Times New Roman" w:eastAsia="Times New Roman" w:hAnsi="Times New Roman" w:cs="Times New Roman"/>
                <w:sz w:val="24"/>
                <w:szCs w:val="24"/>
                <w:lang w:eastAsia="lv-LV"/>
              </w:rPr>
              <w:t xml:space="preserve"> </w:t>
            </w:r>
            <w:proofErr w:type="spellStart"/>
            <w:r w:rsidR="00ED5FE7" w:rsidRPr="00637FED">
              <w:rPr>
                <w:rFonts w:ascii="Times New Roman" w:eastAsia="Times New Roman" w:hAnsi="Times New Roman" w:cs="Times New Roman"/>
                <w:sz w:val="24"/>
                <w:szCs w:val="24"/>
                <w:lang w:eastAsia="lv-LV"/>
              </w:rPr>
              <w:t>pamatkanālus</w:t>
            </w:r>
            <w:proofErr w:type="spellEnd"/>
            <w:r w:rsidR="00ED5FE7" w:rsidRPr="00637FED">
              <w:rPr>
                <w:rFonts w:ascii="Times New Roman" w:eastAsia="Times New Roman" w:hAnsi="Times New Roman" w:cs="Times New Roman"/>
                <w:sz w:val="24"/>
                <w:szCs w:val="24"/>
                <w:lang w:eastAsia="lv-LV"/>
              </w:rPr>
              <w:t xml:space="preserve"> sadalīt 62,5 vai 125 </w:t>
            </w:r>
            <w:proofErr w:type="spellStart"/>
            <w:r w:rsidR="00ED5FE7" w:rsidRPr="00637FED">
              <w:rPr>
                <w:rFonts w:ascii="Times New Roman" w:eastAsia="Times New Roman" w:hAnsi="Times New Roman" w:cs="Times New Roman"/>
                <w:sz w:val="24"/>
                <w:szCs w:val="24"/>
                <w:lang w:eastAsia="lv-LV"/>
              </w:rPr>
              <w:t>MHz</w:t>
            </w:r>
            <w:proofErr w:type="spellEnd"/>
            <w:r w:rsidR="00ED5FE7" w:rsidRPr="00637FED">
              <w:rPr>
                <w:rFonts w:ascii="Times New Roman" w:eastAsia="Times New Roman" w:hAnsi="Times New Roman" w:cs="Times New Roman"/>
                <w:sz w:val="24"/>
                <w:szCs w:val="24"/>
                <w:lang w:eastAsia="lv-LV"/>
              </w:rPr>
              <w:t xml:space="preserve"> platos kanālos</w:t>
            </w:r>
            <w:r w:rsidR="00ED5FE7" w:rsidRPr="0063314A">
              <w:rPr>
                <w:rFonts w:ascii="Times New Roman" w:eastAsia="Times New Roman" w:hAnsi="Times New Roman" w:cs="Times New Roman"/>
                <w:sz w:val="24"/>
                <w:szCs w:val="24"/>
                <w:lang w:eastAsia="lv-LV"/>
              </w:rPr>
              <w:t>.</w:t>
            </w:r>
          </w:p>
        </w:tc>
      </w:tr>
      <w:tr w:rsidR="00E75B1C" w:rsidRPr="00E75B1C"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proofErr w:type="spellStart"/>
            <w:r w:rsidRPr="00E75B1C">
              <w:rPr>
                <w:rFonts w:ascii="Times New Roman" w:eastAsia="Times New Roman" w:hAnsi="Times New Roman" w:cs="Times New Roman"/>
                <w:sz w:val="24"/>
                <w:szCs w:val="24"/>
                <w:lang w:eastAsia="lv-LV"/>
              </w:rPr>
              <w:t>e.i.r.p</w:t>
            </w:r>
            <w:proofErr w:type="spellEnd"/>
            <w:r w:rsidRPr="00E75B1C">
              <w:rPr>
                <w:rFonts w:ascii="Times New Roman" w:eastAsia="Times New Roman" w:hAnsi="Times New Roman" w:cs="Times New Roman"/>
                <w:sz w:val="24"/>
                <w:szCs w:val="24"/>
                <w:lang w:eastAsia="lv-LV"/>
              </w:rPr>
              <w:t>. ≤ 55 </w:t>
            </w:r>
            <w:proofErr w:type="spellStart"/>
            <w:r w:rsidRPr="00E75B1C">
              <w:rPr>
                <w:rFonts w:ascii="Times New Roman" w:eastAsia="Times New Roman" w:hAnsi="Times New Roman" w:cs="Times New Roman"/>
                <w:sz w:val="24"/>
                <w:szCs w:val="24"/>
                <w:lang w:eastAsia="lv-LV"/>
              </w:rPr>
              <w:t>dBW</w:t>
            </w:r>
            <w:proofErr w:type="spellEnd"/>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0FE8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Nevēlamo izstarojumu maska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norādītās rekomendācijas 6</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637FED"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E75B1C" w:rsidRPr="00E75B1C"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3CB897B" w14:textId="44D3766A" w:rsidR="00ED0090" w:rsidRPr="00E75B1C" w:rsidRDefault="003201EB" w:rsidP="008A391D">
      <w:pPr>
        <w:shd w:val="clear" w:color="auto" w:fill="FFFFFF"/>
        <w:spacing w:before="240" w:after="240" w:line="240" w:lineRule="auto"/>
        <w:jc w:val="both"/>
        <w:rPr>
          <w:rFonts w:ascii="Times New Roman" w:hAnsi="Times New Roman" w:cs="Times New Roman"/>
          <w:bCs/>
          <w:sz w:val="24"/>
          <w:szCs w:val="24"/>
        </w:rPr>
      </w:pPr>
      <w:r w:rsidRPr="00E75B1C">
        <w:rPr>
          <w:rFonts w:ascii="Times New Roman" w:hAnsi="Times New Roman" w:cs="Times New Roman"/>
          <w:bCs/>
          <w:sz w:val="24"/>
          <w:szCs w:val="24"/>
        </w:rPr>
        <w:t>Piezīme</w:t>
      </w:r>
      <w:r w:rsidR="00BC0129"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 xml:space="preserve"> </w:t>
      </w:r>
      <w:r w:rsidRPr="00E75B1C">
        <w:rPr>
          <w:rFonts w:ascii="Times New Roman" w:hAnsi="Times New Roman" w:cs="Times New Roman"/>
          <w:bCs/>
          <w:sz w:val="24"/>
          <w:szCs w:val="24"/>
          <w:vertAlign w:val="superscript"/>
        </w:rPr>
        <w:t>1</w:t>
      </w:r>
      <w:r w:rsidRPr="00E75B1C">
        <w:rPr>
          <w:rFonts w:ascii="Times New Roman" w:hAnsi="Times New Roman" w:cs="Times New Roman"/>
          <w:bCs/>
          <w:sz w:val="24"/>
          <w:szCs w:val="24"/>
        </w:rPr>
        <w:t xml:space="preserve"> </w:t>
      </w:r>
      <w:r w:rsidR="00ED0090" w:rsidRPr="00E75B1C">
        <w:rPr>
          <w:rFonts w:ascii="Times New Roman" w:hAnsi="Times New Roman" w:cs="Times New Roman"/>
          <w:bCs/>
          <w:sz w:val="24"/>
          <w:szCs w:val="24"/>
        </w:rPr>
        <w:t>Pamatprasības atsevišķas kategorijas vai klases radioiekārtu konstruēšanai</w:t>
      </w:r>
      <w:r w:rsidR="00B710D8" w:rsidRPr="00E75B1C">
        <w:rPr>
          <w:rFonts w:ascii="Times New Roman" w:hAnsi="Times New Roman" w:cs="Times New Roman"/>
          <w:bCs/>
          <w:sz w:val="24"/>
          <w:szCs w:val="24"/>
        </w:rPr>
        <w:t xml:space="preserve"> (tabulu 10.</w:t>
      </w:r>
      <w:r w:rsidR="008A391D" w:rsidRPr="00E75B1C">
        <w:rPr>
          <w:rFonts w:ascii="Times New Roman" w:hAnsi="Times New Roman" w:cs="Times New Roman"/>
          <w:bCs/>
          <w:sz w:val="24"/>
          <w:szCs w:val="24"/>
        </w:rPr>
        <w:t xml:space="preserve"> </w:t>
      </w:r>
      <w:r w:rsidR="00B710D8" w:rsidRPr="00E75B1C">
        <w:rPr>
          <w:rFonts w:ascii="Times New Roman" w:hAnsi="Times New Roman" w:cs="Times New Roman"/>
          <w:bCs/>
          <w:sz w:val="24"/>
          <w:szCs w:val="24"/>
        </w:rPr>
        <w:t>punkt</w:t>
      </w:r>
      <w:r w:rsidR="006803D4" w:rsidRPr="00E75B1C">
        <w:rPr>
          <w:rFonts w:ascii="Times New Roman" w:hAnsi="Times New Roman" w:cs="Times New Roman"/>
          <w:bCs/>
          <w:sz w:val="24"/>
          <w:szCs w:val="24"/>
        </w:rPr>
        <w:t>s</w:t>
      </w:r>
      <w:r w:rsidR="00B710D8"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w:t>
      </w:r>
    </w:p>
    <w:p w14:paraId="0265F22E" w14:textId="77777777" w:rsidR="00D42231" w:rsidRPr="00E75B1C" w:rsidRDefault="00D42231" w:rsidP="008A391D">
      <w:pPr>
        <w:pStyle w:val="norm"/>
        <w:spacing w:before="0" w:beforeAutospacing="0" w:after="120" w:afterAutospacing="0"/>
      </w:pPr>
      <w:r w:rsidRPr="00E75B1C">
        <w:t>Atsevišķas kategorijas vai klases radioiekārtas konstruē tā, lai tās atbilstu šādām pamatprasībām:</w:t>
      </w:r>
    </w:p>
    <w:p w14:paraId="1C086E8F" w14:textId="77777777" w:rsidR="00D42231" w:rsidRPr="00E75B1C" w:rsidRDefault="00D42231" w:rsidP="003201EB">
      <w:pPr>
        <w:pStyle w:val="norm"/>
        <w:spacing w:before="0" w:beforeAutospacing="0" w:after="120" w:afterAutospacing="0"/>
        <w:ind w:left="1276" w:hanging="426"/>
      </w:pPr>
      <w:r w:rsidRPr="00E75B1C">
        <w:t>a)</w:t>
      </w:r>
      <w:r w:rsidR="00A8172D" w:rsidRPr="00E75B1C">
        <w:tab/>
      </w:r>
      <w:r w:rsidRPr="00E75B1C">
        <w:t>radioiekārtas mijiedarbojas ar palīgierīcēm, jo īpaši ar kopējiem lādētājiem;</w:t>
      </w:r>
    </w:p>
    <w:p w14:paraId="0A861F00" w14:textId="77777777" w:rsidR="00D42231" w:rsidRPr="00E75B1C" w:rsidRDefault="00D42231" w:rsidP="003201EB">
      <w:pPr>
        <w:pStyle w:val="norm"/>
        <w:spacing w:before="0" w:beforeAutospacing="0" w:after="120" w:afterAutospacing="0"/>
        <w:ind w:left="1276" w:hanging="426"/>
      </w:pPr>
      <w:r w:rsidRPr="00E75B1C">
        <w:t>b)</w:t>
      </w:r>
      <w:r w:rsidR="00A8172D" w:rsidRPr="00E75B1C">
        <w:tab/>
      </w:r>
      <w:r w:rsidRPr="00E75B1C">
        <w:t>radioiekārtas ar tīkla starpniecību mijiedarbojas ar citām radioiekārtām;</w:t>
      </w:r>
    </w:p>
    <w:p w14:paraId="565FEC36" w14:textId="77777777" w:rsidR="00D42231" w:rsidRPr="00E75B1C" w:rsidRDefault="00D42231" w:rsidP="003201EB">
      <w:pPr>
        <w:pStyle w:val="norm"/>
        <w:spacing w:before="0" w:beforeAutospacing="0" w:after="120" w:afterAutospacing="0"/>
        <w:ind w:left="1276" w:hanging="426"/>
      </w:pPr>
      <w:r w:rsidRPr="00E75B1C">
        <w:t>c)</w:t>
      </w:r>
      <w:r w:rsidR="00A8172D" w:rsidRPr="00E75B1C">
        <w:tab/>
      </w:r>
      <w:r w:rsidRPr="00E75B1C">
        <w:t xml:space="preserve">radioiekārtas var pievienot attiecīgā tipa </w:t>
      </w:r>
      <w:proofErr w:type="spellStart"/>
      <w:r w:rsidRPr="00E75B1C">
        <w:t>saskarnēm</w:t>
      </w:r>
      <w:proofErr w:type="spellEnd"/>
      <w:r w:rsidRPr="00E75B1C">
        <w:t xml:space="preserve"> visā </w:t>
      </w:r>
      <w:r w:rsidR="00A8172D" w:rsidRPr="00E75B1C">
        <w:t>ES</w:t>
      </w:r>
      <w:r w:rsidRPr="00E75B1C">
        <w:t>;</w:t>
      </w:r>
    </w:p>
    <w:p w14:paraId="38F5A9B6" w14:textId="77777777" w:rsidR="00D42231" w:rsidRPr="00E75B1C" w:rsidRDefault="00D42231" w:rsidP="003201EB">
      <w:pPr>
        <w:pStyle w:val="norm"/>
        <w:spacing w:before="0" w:beforeAutospacing="0" w:after="120" w:afterAutospacing="0"/>
        <w:ind w:left="1276" w:hanging="426"/>
      </w:pPr>
      <w:r w:rsidRPr="00E75B1C">
        <w:t>d)</w:t>
      </w:r>
      <w:r w:rsidR="00A8172D" w:rsidRPr="00E75B1C">
        <w:tab/>
      </w:r>
      <w:r w:rsidRPr="00E75B1C">
        <w:t>radioiekārtas nekaitē tīklam vai tā darbībai, kā arī pārmērīgi neizmanto tīkla resursus, radot nepieņemamu pakalpojumu pasliktināšanos;</w:t>
      </w:r>
    </w:p>
    <w:p w14:paraId="437C79A4" w14:textId="77777777" w:rsidR="00D42231" w:rsidRPr="00E75B1C" w:rsidRDefault="00D42231" w:rsidP="003201EB">
      <w:pPr>
        <w:pStyle w:val="norm"/>
        <w:spacing w:before="0" w:beforeAutospacing="0" w:after="120" w:afterAutospacing="0"/>
        <w:ind w:left="1276" w:hanging="426"/>
      </w:pPr>
      <w:r w:rsidRPr="00E75B1C">
        <w:t>e)</w:t>
      </w:r>
      <w:r w:rsidR="00A8172D" w:rsidRPr="00E75B1C">
        <w:tab/>
      </w:r>
      <w:r w:rsidRPr="00E75B1C">
        <w:t>radioiekārtas ietver drošības pasākumus, kas nodrošina lietotāja un abonenta personas datu un privātuma aizsardzību;</w:t>
      </w:r>
    </w:p>
    <w:p w14:paraId="19537035" w14:textId="77777777" w:rsidR="00D42231" w:rsidRPr="00E75B1C" w:rsidRDefault="00D42231" w:rsidP="003201EB">
      <w:pPr>
        <w:pStyle w:val="norm"/>
        <w:spacing w:before="0" w:beforeAutospacing="0" w:after="120" w:afterAutospacing="0"/>
        <w:ind w:left="1276" w:hanging="426"/>
      </w:pPr>
      <w:r w:rsidRPr="00E75B1C">
        <w:t>f)</w:t>
      </w:r>
      <w:r w:rsidR="00A8172D" w:rsidRPr="00E75B1C">
        <w:tab/>
      </w:r>
      <w:r w:rsidRPr="00E75B1C">
        <w:t>radioiekārtas pilda konkrētas funkcijas, kas nodrošina aizsardzību pret krāpšanu;</w:t>
      </w:r>
    </w:p>
    <w:p w14:paraId="31045CC0" w14:textId="77777777" w:rsidR="00D42231" w:rsidRPr="00E75B1C" w:rsidRDefault="00D42231" w:rsidP="003201EB">
      <w:pPr>
        <w:pStyle w:val="norm"/>
        <w:spacing w:before="0" w:beforeAutospacing="0" w:after="120" w:afterAutospacing="0"/>
        <w:ind w:left="1276" w:hanging="426"/>
      </w:pPr>
      <w:r w:rsidRPr="00E75B1C">
        <w:t>g)</w:t>
      </w:r>
      <w:r w:rsidR="00A8172D" w:rsidRPr="00E75B1C">
        <w:tab/>
      </w:r>
      <w:r w:rsidRPr="00E75B1C">
        <w:t>radioiekārtas pilda konkrētas funkcijas, kas nodrošina pieeju neatliekamās palīdzības dienestiem;</w:t>
      </w:r>
    </w:p>
    <w:p w14:paraId="0F66EDC5" w14:textId="77777777" w:rsidR="00D42231" w:rsidRPr="00E75B1C" w:rsidRDefault="00D42231" w:rsidP="003201EB">
      <w:pPr>
        <w:pStyle w:val="norm"/>
        <w:spacing w:before="0" w:beforeAutospacing="0" w:after="120" w:afterAutospacing="0"/>
        <w:ind w:left="1276" w:hanging="426"/>
      </w:pPr>
      <w:r w:rsidRPr="00E75B1C">
        <w:lastRenderedPageBreak/>
        <w:t>h)</w:t>
      </w:r>
      <w:r w:rsidR="00A8172D" w:rsidRPr="00E75B1C">
        <w:tab/>
      </w:r>
      <w:r w:rsidRPr="00E75B1C">
        <w:t>radioiekārtas pilda konkrētas funkcijas, kas atvieglo to izmantošanu invalīdiem;</w:t>
      </w:r>
    </w:p>
    <w:p w14:paraId="7ABC64FF" w14:textId="3C192E12" w:rsidR="00D42231" w:rsidRPr="00E75B1C" w:rsidRDefault="00D42231" w:rsidP="003201EB">
      <w:pPr>
        <w:pStyle w:val="norm"/>
        <w:spacing w:before="0" w:beforeAutospacing="0" w:after="120" w:afterAutospacing="0"/>
        <w:ind w:left="1276" w:hanging="426"/>
      </w:pPr>
      <w:r w:rsidRPr="00E75B1C">
        <w:t>i)</w:t>
      </w:r>
      <w:r w:rsidR="00A8172D" w:rsidRPr="00E75B1C">
        <w:tab/>
      </w:r>
      <w:r w:rsidRPr="00E75B1C">
        <w:t>radioiekārtas pilda konkrētas funkcijas, lai nodrošinātu, ka programmatūru var lejupielādēt radioiekārtās tikai tad, ja ir pierādīta radioiekārtu un programmatūras kombinācijas atbilstība.</w:t>
      </w:r>
      <w:r w:rsidR="004854C6" w:rsidRPr="00E75B1C">
        <w:t>"</w:t>
      </w:r>
    </w:p>
    <w:sectPr w:rsidR="00D42231" w:rsidRPr="00E75B1C" w:rsidSect="00321C5F">
      <w:headerReference w:type="default" r:id="rId18"/>
      <w:footerReference w:type="default" r:id="rId19"/>
      <w:headerReference w:type="first" r:id="rId20"/>
      <w:footerReference w:type="first" r:id="rId21"/>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D5052A" w14:textId="77777777" w:rsidR="00BD6538" w:rsidRDefault="00BD6538">
      <w:pPr>
        <w:spacing w:after="0" w:line="240" w:lineRule="auto"/>
      </w:pPr>
      <w:r>
        <w:separator/>
      </w:r>
    </w:p>
  </w:endnote>
  <w:endnote w:type="continuationSeparator" w:id="0">
    <w:p w14:paraId="45027675" w14:textId="77777777" w:rsidR="00BD6538" w:rsidRDefault="00BD6538">
      <w:pPr>
        <w:spacing w:after="0" w:line="240" w:lineRule="auto"/>
      </w:pPr>
      <w:r>
        <w:continuationSeparator/>
      </w:r>
    </w:p>
  </w:endnote>
  <w:endnote w:type="continuationNotice" w:id="1">
    <w:p w14:paraId="018B63D8" w14:textId="77777777" w:rsidR="00BD6538" w:rsidRDefault="00BD65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5" w:usb1="00000000" w:usb2="00000000" w:usb3="00000000" w:csb0="00000003"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1C639" w14:textId="403EEAE0" w:rsidR="001A4E2D" w:rsidRPr="007E2DC7" w:rsidRDefault="001A4E2D" w:rsidP="007E2DC7">
    <w:pPr>
      <w:pStyle w:val="Footer"/>
    </w:pPr>
    <w:r>
      <w:rPr>
        <w:rFonts w:ascii="Times New Roman" w:hAnsi="Times New Roman" w:cs="Times New Roman"/>
        <w:sz w:val="16"/>
        <w:szCs w:val="16"/>
      </w:rPr>
      <w:t>N0763_3p2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33777D" w14:textId="48C57B73" w:rsidR="001A4E2D" w:rsidRPr="007E2DC7" w:rsidRDefault="001A4E2D" w:rsidP="007E2DC7">
    <w:pPr>
      <w:pStyle w:val="Footer"/>
    </w:pPr>
    <w:r>
      <w:rPr>
        <w:rFonts w:ascii="Times New Roman" w:hAnsi="Times New Roman" w:cs="Times New Roman"/>
        <w:sz w:val="16"/>
        <w:szCs w:val="16"/>
      </w:rPr>
      <w:t>N0763_3p2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5AD07" w14:textId="77777777" w:rsidR="00BD6538" w:rsidRDefault="00BD6538">
      <w:pPr>
        <w:spacing w:after="0" w:line="240" w:lineRule="auto"/>
      </w:pPr>
      <w:r>
        <w:separator/>
      </w:r>
    </w:p>
  </w:footnote>
  <w:footnote w:type="continuationSeparator" w:id="0">
    <w:p w14:paraId="5885C96E" w14:textId="77777777" w:rsidR="00BD6538" w:rsidRDefault="00BD6538">
      <w:pPr>
        <w:spacing w:after="0" w:line="240" w:lineRule="auto"/>
      </w:pPr>
      <w:r>
        <w:continuationSeparator/>
      </w:r>
    </w:p>
  </w:footnote>
  <w:footnote w:type="continuationNotice" w:id="1">
    <w:p w14:paraId="0D8514C7" w14:textId="77777777" w:rsidR="00BD6538" w:rsidRDefault="00BD65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ECF56" w14:textId="77777777" w:rsidR="001A4E2D" w:rsidRDefault="001A4E2D">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64788788">
    <w:abstractNumId w:val="5"/>
  </w:num>
  <w:num w:numId="2" w16cid:durableId="625283110">
    <w:abstractNumId w:val="4"/>
  </w:num>
  <w:num w:numId="3" w16cid:durableId="1857233505">
    <w:abstractNumId w:val="3"/>
  </w:num>
  <w:num w:numId="4" w16cid:durableId="159389858">
    <w:abstractNumId w:val="1"/>
  </w:num>
  <w:num w:numId="5" w16cid:durableId="1924682223">
    <w:abstractNumId w:val="2"/>
  </w:num>
  <w:num w:numId="6" w16cid:durableId="18399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53A80"/>
    <w:rsid w:val="00054BAA"/>
    <w:rsid w:val="00062AA6"/>
    <w:rsid w:val="0006520D"/>
    <w:rsid w:val="00075D85"/>
    <w:rsid w:val="00076A34"/>
    <w:rsid w:val="0008618D"/>
    <w:rsid w:val="0008709D"/>
    <w:rsid w:val="00093BDB"/>
    <w:rsid w:val="000C24DA"/>
    <w:rsid w:val="000C7932"/>
    <w:rsid w:val="000E5B06"/>
    <w:rsid w:val="000F5DBB"/>
    <w:rsid w:val="000F68E2"/>
    <w:rsid w:val="00103DF5"/>
    <w:rsid w:val="00106262"/>
    <w:rsid w:val="00107E48"/>
    <w:rsid w:val="00111188"/>
    <w:rsid w:val="00114DC2"/>
    <w:rsid w:val="00116930"/>
    <w:rsid w:val="00121070"/>
    <w:rsid w:val="00122F1B"/>
    <w:rsid w:val="001305F6"/>
    <w:rsid w:val="00130B72"/>
    <w:rsid w:val="0013106B"/>
    <w:rsid w:val="0013784B"/>
    <w:rsid w:val="00144DE3"/>
    <w:rsid w:val="00146FE5"/>
    <w:rsid w:val="001471E8"/>
    <w:rsid w:val="00147963"/>
    <w:rsid w:val="001562B9"/>
    <w:rsid w:val="00157B4A"/>
    <w:rsid w:val="001621AB"/>
    <w:rsid w:val="001647CB"/>
    <w:rsid w:val="0017011F"/>
    <w:rsid w:val="00181E45"/>
    <w:rsid w:val="00184B3C"/>
    <w:rsid w:val="00191C30"/>
    <w:rsid w:val="001A4E2D"/>
    <w:rsid w:val="001C2BD4"/>
    <w:rsid w:val="001C6A85"/>
    <w:rsid w:val="001D063A"/>
    <w:rsid w:val="001D433B"/>
    <w:rsid w:val="001F2709"/>
    <w:rsid w:val="001F5757"/>
    <w:rsid w:val="00200745"/>
    <w:rsid w:val="0020363D"/>
    <w:rsid w:val="00204631"/>
    <w:rsid w:val="00212D6F"/>
    <w:rsid w:val="002136A2"/>
    <w:rsid w:val="00214231"/>
    <w:rsid w:val="00224FC1"/>
    <w:rsid w:val="0023044C"/>
    <w:rsid w:val="00230968"/>
    <w:rsid w:val="00237A3E"/>
    <w:rsid w:val="0024182B"/>
    <w:rsid w:val="00243A56"/>
    <w:rsid w:val="00246063"/>
    <w:rsid w:val="00260191"/>
    <w:rsid w:val="00260AA0"/>
    <w:rsid w:val="00277B12"/>
    <w:rsid w:val="002A3500"/>
    <w:rsid w:val="002B4CE2"/>
    <w:rsid w:val="002B6311"/>
    <w:rsid w:val="002C0026"/>
    <w:rsid w:val="002E7EA9"/>
    <w:rsid w:val="0030522B"/>
    <w:rsid w:val="0030526F"/>
    <w:rsid w:val="003057E3"/>
    <w:rsid w:val="00310157"/>
    <w:rsid w:val="0031599B"/>
    <w:rsid w:val="003201EB"/>
    <w:rsid w:val="00321C5F"/>
    <w:rsid w:val="00330D19"/>
    <w:rsid w:val="00341FA0"/>
    <w:rsid w:val="003424B6"/>
    <w:rsid w:val="00342A02"/>
    <w:rsid w:val="00353DD8"/>
    <w:rsid w:val="00356C29"/>
    <w:rsid w:val="0037266C"/>
    <w:rsid w:val="0037302A"/>
    <w:rsid w:val="0037645E"/>
    <w:rsid w:val="003811BD"/>
    <w:rsid w:val="00390DE6"/>
    <w:rsid w:val="003A39D3"/>
    <w:rsid w:val="003A4673"/>
    <w:rsid w:val="003A52D8"/>
    <w:rsid w:val="003B6235"/>
    <w:rsid w:val="003E7A3A"/>
    <w:rsid w:val="003F378E"/>
    <w:rsid w:val="003F6C3E"/>
    <w:rsid w:val="00401068"/>
    <w:rsid w:val="00410198"/>
    <w:rsid w:val="004131C4"/>
    <w:rsid w:val="00415101"/>
    <w:rsid w:val="00416A37"/>
    <w:rsid w:val="00417D48"/>
    <w:rsid w:val="004232FD"/>
    <w:rsid w:val="00427051"/>
    <w:rsid w:val="00430737"/>
    <w:rsid w:val="00436E8A"/>
    <w:rsid w:val="00447661"/>
    <w:rsid w:val="00450CB2"/>
    <w:rsid w:val="00461F94"/>
    <w:rsid w:val="00483CDD"/>
    <w:rsid w:val="004854C6"/>
    <w:rsid w:val="004976DD"/>
    <w:rsid w:val="004D111F"/>
    <w:rsid w:val="004D22A4"/>
    <w:rsid w:val="004E1738"/>
    <w:rsid w:val="004E241F"/>
    <w:rsid w:val="004E39B7"/>
    <w:rsid w:val="004F1CB3"/>
    <w:rsid w:val="004F56FA"/>
    <w:rsid w:val="004F7146"/>
    <w:rsid w:val="005048CD"/>
    <w:rsid w:val="00516B3A"/>
    <w:rsid w:val="00524E20"/>
    <w:rsid w:val="005312C7"/>
    <w:rsid w:val="005317B4"/>
    <w:rsid w:val="0053237A"/>
    <w:rsid w:val="00534E32"/>
    <w:rsid w:val="005368AA"/>
    <w:rsid w:val="005406A4"/>
    <w:rsid w:val="00542EF9"/>
    <w:rsid w:val="005525F3"/>
    <w:rsid w:val="0056003B"/>
    <w:rsid w:val="00564EE2"/>
    <w:rsid w:val="0056586C"/>
    <w:rsid w:val="00587B07"/>
    <w:rsid w:val="00595969"/>
    <w:rsid w:val="00597872"/>
    <w:rsid w:val="005A68B8"/>
    <w:rsid w:val="005B684B"/>
    <w:rsid w:val="005C5963"/>
    <w:rsid w:val="005C617D"/>
    <w:rsid w:val="005D3627"/>
    <w:rsid w:val="005E67B7"/>
    <w:rsid w:val="005F384E"/>
    <w:rsid w:val="0062243E"/>
    <w:rsid w:val="006304DA"/>
    <w:rsid w:val="0063314A"/>
    <w:rsid w:val="00637FED"/>
    <w:rsid w:val="00654422"/>
    <w:rsid w:val="00654705"/>
    <w:rsid w:val="0066581C"/>
    <w:rsid w:val="0067013C"/>
    <w:rsid w:val="00671CA9"/>
    <w:rsid w:val="006803D4"/>
    <w:rsid w:val="00691790"/>
    <w:rsid w:val="006939E7"/>
    <w:rsid w:val="006B4352"/>
    <w:rsid w:val="006B7401"/>
    <w:rsid w:val="006D1305"/>
    <w:rsid w:val="006E5597"/>
    <w:rsid w:val="006F4EB2"/>
    <w:rsid w:val="006F507B"/>
    <w:rsid w:val="00700624"/>
    <w:rsid w:val="007042DD"/>
    <w:rsid w:val="007058E1"/>
    <w:rsid w:val="00707CEE"/>
    <w:rsid w:val="00724129"/>
    <w:rsid w:val="007417F4"/>
    <w:rsid w:val="00744DEE"/>
    <w:rsid w:val="00751E5F"/>
    <w:rsid w:val="007561C2"/>
    <w:rsid w:val="00761ACF"/>
    <w:rsid w:val="0076231C"/>
    <w:rsid w:val="0076420A"/>
    <w:rsid w:val="007676F2"/>
    <w:rsid w:val="007701E2"/>
    <w:rsid w:val="00774E78"/>
    <w:rsid w:val="00782645"/>
    <w:rsid w:val="00786FD9"/>
    <w:rsid w:val="007935BF"/>
    <w:rsid w:val="00797C0C"/>
    <w:rsid w:val="007A1FE2"/>
    <w:rsid w:val="007A2D20"/>
    <w:rsid w:val="007A693C"/>
    <w:rsid w:val="007B1B29"/>
    <w:rsid w:val="007B6790"/>
    <w:rsid w:val="007C19F5"/>
    <w:rsid w:val="007D7C4F"/>
    <w:rsid w:val="007E2DC7"/>
    <w:rsid w:val="007F3B8E"/>
    <w:rsid w:val="008044BB"/>
    <w:rsid w:val="00813DF1"/>
    <w:rsid w:val="00817182"/>
    <w:rsid w:val="00822C81"/>
    <w:rsid w:val="00825F3F"/>
    <w:rsid w:val="00835E00"/>
    <w:rsid w:val="00837CD7"/>
    <w:rsid w:val="00851FE3"/>
    <w:rsid w:val="008717AF"/>
    <w:rsid w:val="00874A6D"/>
    <w:rsid w:val="00875C4D"/>
    <w:rsid w:val="00877E14"/>
    <w:rsid w:val="00881FC2"/>
    <w:rsid w:val="00893FAC"/>
    <w:rsid w:val="008A391D"/>
    <w:rsid w:val="008A5754"/>
    <w:rsid w:val="008A7E97"/>
    <w:rsid w:val="008B0CDD"/>
    <w:rsid w:val="008B78C4"/>
    <w:rsid w:val="008C4E12"/>
    <w:rsid w:val="008D5DDD"/>
    <w:rsid w:val="008D710C"/>
    <w:rsid w:val="008E1085"/>
    <w:rsid w:val="00904AFF"/>
    <w:rsid w:val="00904FD5"/>
    <w:rsid w:val="0090534F"/>
    <w:rsid w:val="009105A2"/>
    <w:rsid w:val="00914FFE"/>
    <w:rsid w:val="00922FA8"/>
    <w:rsid w:val="00924E56"/>
    <w:rsid w:val="00931E23"/>
    <w:rsid w:val="00934415"/>
    <w:rsid w:val="00943D9A"/>
    <w:rsid w:val="00953BB1"/>
    <w:rsid w:val="00956F45"/>
    <w:rsid w:val="00963FFC"/>
    <w:rsid w:val="00971D65"/>
    <w:rsid w:val="00980BDF"/>
    <w:rsid w:val="009822E5"/>
    <w:rsid w:val="00986C8A"/>
    <w:rsid w:val="00997053"/>
    <w:rsid w:val="009B13A5"/>
    <w:rsid w:val="009B4E82"/>
    <w:rsid w:val="009C1F3C"/>
    <w:rsid w:val="009C24E6"/>
    <w:rsid w:val="009D0CF9"/>
    <w:rsid w:val="009D2F39"/>
    <w:rsid w:val="009D3D91"/>
    <w:rsid w:val="009D6006"/>
    <w:rsid w:val="009E6345"/>
    <w:rsid w:val="009F4E90"/>
    <w:rsid w:val="00A05662"/>
    <w:rsid w:val="00A06EC3"/>
    <w:rsid w:val="00A12CA8"/>
    <w:rsid w:val="00A34CCE"/>
    <w:rsid w:val="00A42093"/>
    <w:rsid w:val="00A43459"/>
    <w:rsid w:val="00A575DA"/>
    <w:rsid w:val="00A72F12"/>
    <w:rsid w:val="00A8163B"/>
    <w:rsid w:val="00A8172D"/>
    <w:rsid w:val="00A82C26"/>
    <w:rsid w:val="00AA7802"/>
    <w:rsid w:val="00AB2098"/>
    <w:rsid w:val="00AC06DB"/>
    <w:rsid w:val="00AC6D37"/>
    <w:rsid w:val="00AD2B22"/>
    <w:rsid w:val="00AD3460"/>
    <w:rsid w:val="00AD65D2"/>
    <w:rsid w:val="00AF598D"/>
    <w:rsid w:val="00B01D5B"/>
    <w:rsid w:val="00B02C94"/>
    <w:rsid w:val="00B04E0E"/>
    <w:rsid w:val="00B05A06"/>
    <w:rsid w:val="00B16D69"/>
    <w:rsid w:val="00B24689"/>
    <w:rsid w:val="00B24894"/>
    <w:rsid w:val="00B41589"/>
    <w:rsid w:val="00B421BD"/>
    <w:rsid w:val="00B42E58"/>
    <w:rsid w:val="00B5278C"/>
    <w:rsid w:val="00B607E7"/>
    <w:rsid w:val="00B60A1C"/>
    <w:rsid w:val="00B621EB"/>
    <w:rsid w:val="00B710D8"/>
    <w:rsid w:val="00B72879"/>
    <w:rsid w:val="00B824BB"/>
    <w:rsid w:val="00B937DD"/>
    <w:rsid w:val="00BA0180"/>
    <w:rsid w:val="00BA2215"/>
    <w:rsid w:val="00BB0AEF"/>
    <w:rsid w:val="00BB3435"/>
    <w:rsid w:val="00BC0129"/>
    <w:rsid w:val="00BC7B39"/>
    <w:rsid w:val="00BD6487"/>
    <w:rsid w:val="00BD6538"/>
    <w:rsid w:val="00BF1DC7"/>
    <w:rsid w:val="00BF4914"/>
    <w:rsid w:val="00C3668A"/>
    <w:rsid w:val="00C53259"/>
    <w:rsid w:val="00C57283"/>
    <w:rsid w:val="00C73FB0"/>
    <w:rsid w:val="00C872C2"/>
    <w:rsid w:val="00C96EB6"/>
    <w:rsid w:val="00C97CDE"/>
    <w:rsid w:val="00CA48CF"/>
    <w:rsid w:val="00CA5231"/>
    <w:rsid w:val="00CA634B"/>
    <w:rsid w:val="00CA7139"/>
    <w:rsid w:val="00CA7D7E"/>
    <w:rsid w:val="00CC65CC"/>
    <w:rsid w:val="00CD4945"/>
    <w:rsid w:val="00CF0C9C"/>
    <w:rsid w:val="00D0075C"/>
    <w:rsid w:val="00D01BBE"/>
    <w:rsid w:val="00D04CB0"/>
    <w:rsid w:val="00D13A22"/>
    <w:rsid w:val="00D20815"/>
    <w:rsid w:val="00D2125E"/>
    <w:rsid w:val="00D31537"/>
    <w:rsid w:val="00D316EC"/>
    <w:rsid w:val="00D354EB"/>
    <w:rsid w:val="00D4084B"/>
    <w:rsid w:val="00D42231"/>
    <w:rsid w:val="00D5464B"/>
    <w:rsid w:val="00D877D0"/>
    <w:rsid w:val="00DA46E6"/>
    <w:rsid w:val="00DB233F"/>
    <w:rsid w:val="00DB27E3"/>
    <w:rsid w:val="00DB4990"/>
    <w:rsid w:val="00DE0423"/>
    <w:rsid w:val="00DE17B0"/>
    <w:rsid w:val="00DE29C8"/>
    <w:rsid w:val="00DF1672"/>
    <w:rsid w:val="00DF1842"/>
    <w:rsid w:val="00DF7BEF"/>
    <w:rsid w:val="00DF7FFE"/>
    <w:rsid w:val="00E20C8B"/>
    <w:rsid w:val="00E21316"/>
    <w:rsid w:val="00E34C19"/>
    <w:rsid w:val="00E40E1D"/>
    <w:rsid w:val="00E41FD3"/>
    <w:rsid w:val="00E523C2"/>
    <w:rsid w:val="00E61EB1"/>
    <w:rsid w:val="00E70267"/>
    <w:rsid w:val="00E75725"/>
    <w:rsid w:val="00E75B1C"/>
    <w:rsid w:val="00E76C79"/>
    <w:rsid w:val="00E860AF"/>
    <w:rsid w:val="00E9091C"/>
    <w:rsid w:val="00E918B2"/>
    <w:rsid w:val="00EA7082"/>
    <w:rsid w:val="00EB5AF0"/>
    <w:rsid w:val="00EB5BA3"/>
    <w:rsid w:val="00EB758B"/>
    <w:rsid w:val="00EC236B"/>
    <w:rsid w:val="00EC2DFC"/>
    <w:rsid w:val="00ED0090"/>
    <w:rsid w:val="00ED5FE7"/>
    <w:rsid w:val="00EE07A8"/>
    <w:rsid w:val="00EE6C1D"/>
    <w:rsid w:val="00F01598"/>
    <w:rsid w:val="00F126D4"/>
    <w:rsid w:val="00F2039A"/>
    <w:rsid w:val="00F24700"/>
    <w:rsid w:val="00F33594"/>
    <w:rsid w:val="00F34454"/>
    <w:rsid w:val="00F4462F"/>
    <w:rsid w:val="00F53A3A"/>
    <w:rsid w:val="00F557FA"/>
    <w:rsid w:val="00F61D3E"/>
    <w:rsid w:val="00F658F3"/>
    <w:rsid w:val="00F6795C"/>
    <w:rsid w:val="00F82197"/>
    <w:rsid w:val="00F85D7D"/>
    <w:rsid w:val="00FA0B65"/>
    <w:rsid w:val="00FA3A81"/>
    <w:rsid w:val="00FA5FFF"/>
    <w:rsid w:val="00FA6B05"/>
    <w:rsid w:val="00FA750E"/>
    <w:rsid w:val="00FD53CE"/>
    <w:rsid w:val="00FD5D4B"/>
    <w:rsid w:val="00FE05C2"/>
    <w:rsid w:val="0395F993"/>
    <w:rsid w:val="08CCE828"/>
    <w:rsid w:val="0E124154"/>
    <w:rsid w:val="12E7BD2C"/>
    <w:rsid w:val="130C7C91"/>
    <w:rsid w:val="15CABF20"/>
    <w:rsid w:val="16EBABA5"/>
    <w:rsid w:val="179065B2"/>
    <w:rsid w:val="17BE58B5"/>
    <w:rsid w:val="1E9AB1EC"/>
    <w:rsid w:val="24326C59"/>
    <w:rsid w:val="2E3E4F39"/>
    <w:rsid w:val="36D2FE62"/>
    <w:rsid w:val="38219EFF"/>
    <w:rsid w:val="3985748B"/>
    <w:rsid w:val="3D5CD189"/>
    <w:rsid w:val="4060B84B"/>
    <w:rsid w:val="414A76D5"/>
    <w:rsid w:val="4AC98D42"/>
    <w:rsid w:val="4BF4BC5B"/>
    <w:rsid w:val="4DB8A39B"/>
    <w:rsid w:val="4F5473FC"/>
    <w:rsid w:val="524EB8A3"/>
    <w:rsid w:val="5479EE2C"/>
    <w:rsid w:val="5481794F"/>
    <w:rsid w:val="5519C1C9"/>
    <w:rsid w:val="5615BE8D"/>
    <w:rsid w:val="5ED6158B"/>
    <w:rsid w:val="62FC1A6C"/>
    <w:rsid w:val="6CC1365D"/>
    <w:rsid w:val="748D403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7254DE03-2246-4D84-9226-D580BB88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D31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kumi.lv/ta/id/338729"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theme" Target="theme/theme1.xml"/><Relationship Id="rId10" Type="http://schemas.openxmlformats.org/officeDocument/2006/relationships/hyperlink" Target="https://likumi.lv/ta/id/338729"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BB48-5460-4F46-A749-3727F1525FC9}"/>
</file>

<file path=customXml/itemProps2.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95</Pages>
  <Words>70371</Words>
  <Characters>40113</Characters>
  <Application>Microsoft Office Word</Application>
  <DocSecurity>4</DocSecurity>
  <Lines>334</Lines>
  <Paragraphs>220</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110264</CharactersWithSpaces>
  <SharedDoc>false</SharedDoc>
  <HLinks>
    <vt:vector size="54" baseType="variant">
      <vt:variant>
        <vt:i4>3670113</vt:i4>
      </vt:variant>
      <vt:variant>
        <vt:i4>24</vt:i4>
      </vt:variant>
      <vt:variant>
        <vt:i4>0</vt:i4>
      </vt:variant>
      <vt:variant>
        <vt:i4>5</vt:i4>
      </vt:variant>
      <vt:variant>
        <vt:lpwstr>https://likumi.lv/ta/id/338729</vt:lpwstr>
      </vt:variant>
      <vt:variant>
        <vt:lpwstr>piel4</vt:lpwstr>
      </vt:variant>
      <vt:variant>
        <vt:i4>2359396</vt:i4>
      </vt:variant>
      <vt:variant>
        <vt:i4>21</vt:i4>
      </vt:variant>
      <vt:variant>
        <vt:i4>0</vt:i4>
      </vt:variant>
      <vt:variant>
        <vt:i4>5</vt:i4>
      </vt:variant>
      <vt:variant>
        <vt:lpwstr>https://likumi.lv/ta/id/338729</vt:lpwstr>
      </vt:variant>
      <vt:variant>
        <vt:lpwstr>piel1.42</vt:lpwstr>
      </vt:variant>
      <vt:variant>
        <vt:i4>3670113</vt:i4>
      </vt:variant>
      <vt:variant>
        <vt:i4>18</vt:i4>
      </vt:variant>
      <vt:variant>
        <vt:i4>0</vt:i4>
      </vt:variant>
      <vt:variant>
        <vt:i4>5</vt:i4>
      </vt:variant>
      <vt:variant>
        <vt:lpwstr>https://likumi.lv/ta/id/338729</vt:lpwstr>
      </vt:variant>
      <vt:variant>
        <vt:lpwstr>piel4</vt:lpwstr>
      </vt:variant>
      <vt:variant>
        <vt:i4>2359396</vt:i4>
      </vt:variant>
      <vt:variant>
        <vt:i4>15</vt:i4>
      </vt:variant>
      <vt:variant>
        <vt:i4>0</vt:i4>
      </vt:variant>
      <vt:variant>
        <vt:i4>5</vt:i4>
      </vt:variant>
      <vt:variant>
        <vt:lpwstr>https://likumi.lv/ta/id/338729</vt:lpwstr>
      </vt:variant>
      <vt:variant>
        <vt:lpwstr>piel1.42</vt:lpwstr>
      </vt:variant>
      <vt:variant>
        <vt:i4>3670113</vt:i4>
      </vt:variant>
      <vt:variant>
        <vt:i4>12</vt:i4>
      </vt:variant>
      <vt:variant>
        <vt:i4>0</vt:i4>
      </vt:variant>
      <vt:variant>
        <vt:i4>5</vt:i4>
      </vt:variant>
      <vt:variant>
        <vt:lpwstr>https://likumi.lv/ta/id/338729</vt:lpwstr>
      </vt:variant>
      <vt:variant>
        <vt:lpwstr>piel4</vt:lpwstr>
      </vt:variant>
      <vt:variant>
        <vt:i4>3670113</vt:i4>
      </vt:variant>
      <vt:variant>
        <vt:i4>9</vt:i4>
      </vt:variant>
      <vt:variant>
        <vt:i4>0</vt:i4>
      </vt:variant>
      <vt:variant>
        <vt:i4>5</vt:i4>
      </vt:variant>
      <vt:variant>
        <vt:lpwstr>https://likumi.lv/ta/id/338729</vt:lpwstr>
      </vt:variant>
      <vt:variant>
        <vt:lpwstr>piel4</vt:lpwstr>
      </vt:variant>
      <vt:variant>
        <vt:i4>3670113</vt:i4>
      </vt:variant>
      <vt:variant>
        <vt:i4>6</vt:i4>
      </vt:variant>
      <vt:variant>
        <vt:i4>0</vt:i4>
      </vt:variant>
      <vt:variant>
        <vt:i4>5</vt:i4>
      </vt:variant>
      <vt:variant>
        <vt:lpwstr>https://likumi.lv/ta/id/338729</vt:lpwstr>
      </vt:variant>
      <vt:variant>
        <vt:lpwstr>piel4</vt:lpwstr>
      </vt:variant>
      <vt:variant>
        <vt:i4>2490468</vt:i4>
      </vt:variant>
      <vt:variant>
        <vt:i4>3</vt:i4>
      </vt:variant>
      <vt:variant>
        <vt:i4>0</vt:i4>
      </vt:variant>
      <vt:variant>
        <vt:i4>5</vt:i4>
      </vt:variant>
      <vt:variant>
        <vt:lpwstr>https://likumi.lv/ta/id/338729</vt:lpwstr>
      </vt:variant>
      <vt:variant>
        <vt:lpwstr>piel1.40</vt:lpwstr>
      </vt:variant>
      <vt:variant>
        <vt:i4>3670113</vt:i4>
      </vt:variant>
      <vt:variant>
        <vt:i4>0</vt:i4>
      </vt:variant>
      <vt:variant>
        <vt:i4>0</vt:i4>
      </vt:variant>
      <vt:variant>
        <vt:i4>5</vt:i4>
      </vt:variant>
      <vt:variant>
        <vt:lpwstr>https://likumi.lv/ta/id/338729</vt:lpwstr>
      </vt:variant>
      <vt:variant>
        <vt:lpwstr>piel4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cp:revision>2</cp:revision>
  <dcterms:created xsi:type="dcterms:W3CDTF">2024-05-28T09:30:00Z</dcterms:created>
  <dcterms:modified xsi:type="dcterms:W3CDTF">2024-05-28T09:30:00Z</dcterms:modified>
  <cp:category>Pielikums 2</cp:category>
</cp:coreProperties>
</file>