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atteikumu noteikt licences laukumus "Dienvidu teritorija" un "Ziemeļu teritorija" Latvijas Republikas iekšējos jūras ūdeņos, teritoriālajā jūrā un ekskluzīvajā ekonomiskajā zonā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Saskaņā ar Ministru kabineta 2014. gada 14. oktobra noteikumu Nr. 631 "Latvijas Republikas iekšējo jūras ūdeņu, teritoriālās jūras un ekskluzīvās ekonomiskās zonas būvju būvnoteikumi" 13. punktu, kā arī ņemot vērā Ekonomikas ministrijas sniegto izvērtējumu: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Atteikt licences laukuma "Dienvidu teritorija" 117 km</w:t>
      </w:r>
      <w:r w:rsidR="00000000" w:rsidRPr="00000000" w:rsidDel="00000000">
        <w:rPr>
          <w:vertAlign w:val="superscript"/>
          <w:rtl w:val="0"/>
        </w:rPr>
        <w:t xml:space="preserve">2</w:t>
      </w:r>
      <w:r w:rsidR="00000000" w:rsidRPr="00000000" w:rsidDel="00000000">
        <w:rPr>
          <w:rtl w:val="0"/>
        </w:rPr>
        <w:t xml:space="preserve"> platībā noteikšanu Latvijas Republikas teritoriālajā jūrā un ekskluzīvajā ekonomiskajā zonā (koordinātas noteiktas 1992. gada ģeodēzisko koordinātu sistēmā (LKS-92) un 1984. gada pasaules ģeodēzisko koordinātu sistēmā (WGS84)):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21"/>
        <w:gridCol w:w="3092"/>
        <w:gridCol w:w="3092"/>
        <w:gridCol w:w="2977"/>
        <w:gridCol w:w="2977"/>
        <w:gridCol w:w="2977"/>
        <w:gridCol w:w="2977"/>
        <w:tblGridChange w:id="0">
          <w:tblGrid>
            <w:gridCol w:w="3121"/>
            <w:gridCol w:w="3092"/>
            <w:gridCol w:w="3092"/>
            <w:gridCol w:w="2977"/>
            <w:gridCol w:w="2977"/>
            <w:gridCol w:w="2977"/>
            <w:gridCol w:w="2977"/>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LKS-92</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WGS84</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 (DMS)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 (DMS)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315181.3654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344732.4548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20.93989 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57.20837 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12' 30.1580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56' 23.6043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314399.8313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345574.6375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20.92634 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57.21561 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12' 56.2179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56' 34.8335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301085.4641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336174.4141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20.71374 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57.12572 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07' 32.6153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42' 49.4811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314890.9651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329238.0240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20.94656 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57.06926 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04' 09.3633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56' 47.6385</w:t>
            </w:r>
          </w:p>
        </w:tc>
      </w:tr>
    </w:tbl>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licences laukuma "Ziemeļu teritorija" 119 km</w:t>
      </w:r>
      <w:r w:rsidR="00000000" w:rsidRPr="00000000" w:rsidDel="00000000">
        <w:rPr>
          <w:vertAlign w:val="superscript"/>
          <w:rtl w:val="0"/>
        </w:rPr>
        <w:t xml:space="preserve">2</w:t>
      </w:r>
      <w:r w:rsidR="00000000" w:rsidRPr="00000000" w:rsidDel="00000000">
        <w:rPr>
          <w:rtl w:val="0"/>
        </w:rPr>
        <w:t xml:space="preserve"> platībā noteikšanu Latvijas Republikas teritoriālajā jūrā un ekskluzīvajā ekonomiskajā zonā (koordinātas noteiktas 1992. gada ģeodēzisko koordinātu sistēmā (LKS-92) un 1984. gada pasaules ģeodēzisko koordinātu sistēmā (WGS84)):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26"/>
        <w:gridCol w:w="3084"/>
        <w:gridCol w:w="3084"/>
        <w:gridCol w:w="2980"/>
        <w:gridCol w:w="2980"/>
        <w:gridCol w:w="2980"/>
        <w:gridCol w:w="2980"/>
        <w:tblGridChange w:id="0">
          <w:tblGrid>
            <w:gridCol w:w="3126"/>
            <w:gridCol w:w="3084"/>
            <w:gridCol w:w="3084"/>
            <w:gridCol w:w="2980"/>
            <w:gridCol w:w="2980"/>
            <w:gridCol w:w="2980"/>
            <w:gridCol w:w="298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LKS-92</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WGS84</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 (Dd)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 (DMS)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 (DMS)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334993.4644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359706.7553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21.25749 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57.35029 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21' 01.0769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15' 26.9828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334253.5766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359545.1277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21.24532 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57.34858 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20' 54.8900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14' 43.1617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314399.8313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345574.6375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20.92634 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57.21561 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12' 56.2179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55' 34.8335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315181.3654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344732.4548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20.93989 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57.20837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12' 30.1580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56' 23.6043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327446.9745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343757.9252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21.14335 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57.20441 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12' 15.8935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08' 36.0768</w:t>
            </w:r>
          </w:p>
        </w:tc>
      </w:tr>
    </w:tbl>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22-TA-2348</w:t>
    </w:r>
    <w:r>
      <w:br/>
    </w:r>
    <w:r w:rsidR="00000000" w:rsidRPr="00000000" w:rsidDel="00000000">
      <w:rPr>
        <w:rtl w:val="0"/>
      </w:rPr>
      <w:t xml:space="preserve">Izdrukāts 29.07.2026. 21.21 - 1.0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22-TA-2348</w:t>
    </w:r>
    <w:r>
      <w:br/>
    </w:r>
    <w:r w:rsidR="00000000" w:rsidRPr="00000000" w:rsidDel="00000000">
      <w:rPr>
        <w:rtl w:val="0"/>
      </w:rPr>
      <w:t xml:space="preserve">Izdrukāts 29.07.2026. 21.21 - 1.0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rīkojuma_projekts_22-TA-2348.docx</dc:title>
</cp:coreProperties>
</file>

<file path=docProps/custom.xml><?xml version="1.0" encoding="utf-8"?>
<Properties xmlns="http://schemas.openxmlformats.org/officeDocument/2006/custom-properties" xmlns:vt="http://schemas.openxmlformats.org/officeDocument/2006/docPropsVTypes"/>
</file>