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apsardzes darbības reģistru, apsardzes darbības reģistrāciju un prasībām apsardzes vadības centram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Apsardzes darbības likuma</w:t>
      </w:r>
      <w:r w:rsidR="00000000" w:rsidRPr="00000000" w:rsidDel="00000000">
        <w:rPr>
          <w:rStyle w:val="paragraph"/>
          <w:i w:val="1"/>
          <w:rtl w:val="0"/>
        </w:rPr>
        <w:t xml:space="preserve"> 5. panta sesto daļu, 6. panta otro daļu, 10. panta trešo daļu un 11. panta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darbības reģistrā (turpmāk – reģistrs) iekļaujamo ziņu apjomu, to reģistrēšanas, izmantošanas, glabāšanas, aprites un dzēšanas kārtību, institūcijas, kuras iekļauj ziņas, institūcijas, kurām piešķirama piekļuve reģistrā iekļautajām ziņām, kā arī piekļuves un tās anulēšanas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un apmēru, kādā maksājama valsts nodeva par reģistrāciju reģistrā un ikgadējā valsts nodeva;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apsardzes komersantu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kas apsardzes komersantam jāpilda, kamēr ir spēkā reģistrācija;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apsardzes vadības centram;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kārtību, kādā iekšējās drošības dienestu reģistrē 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prasības, kas iekšējās drošības dienestam jāpilda, kamēr ir spēkā reģistrācija.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Iekšlietu ministrijas Informācijas centrs (turpmāk – centrs) nodrošina reģistra publisku pieejamību bez maksas elektroniskā veidā. Pēc apsardzes komersanta reģistrācijas reģistrā par to ir publiski pieejamas šādas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reģistrācijas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reģistrācijas datums;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reģistrācijas kods;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 par civiltiesiskās atbildības obligāto apdrošināšanu (apdrošināšanas periods, polises numurs un apdrošinātāja nosaukums);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pakalpojuma veids: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spēkā esošo līgumu skaits par katru no reģistrētajiem apsardzes pakalpojumu veidiem, atsevišķi norādot līgumu skaitu, kuros komersants ir uzņēmies pakalpojumu sniegt bez apakšuzņēmējiem un kuros apsardzes pakalpojumu saistību izpildē ir iesaistīti apakšuzņēmēji;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nodarbināto personu skaits ar apsardzes sertifikātiem (bez apakšuzņēmēja nodarbinātiem darbiniekiem);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mobilā norīkojuma transportlīdzekļu skaits (bez apakšuzņēmēja mobilā norīkojumā iesaistītajiem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inkasācijas transportlīdzekļu skaits (bez apakšuzņēmēja inkasācijā iesaistītajiem transportlīdzekļiem);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izslēgšanas datums no reģistra.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policija ir tiesīga pieprasīt un bez maksas saņemt no reģistra lietotājiem reģistra darbībai nepieciešamo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apsardzes vadības centram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centrs atbilst šādām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ir ierīkots komersanta īpašumā, valdījumā vai turējumā esoša nekustamā īpašuma telpās;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centrs ir ierīkots vismaz U2 uguns noturības pakāpes V lietošanas veida būvē saskaņā ar Latvijas būvnormatīvu, kas nosaka būvju ugunsdrošības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vadības centra minimālais saistīto telpu kopums ir telpa, kurā ierīkota monitoringa un trauksmes signālu uztveršanas pults (turpmāk – centrālā apsardzes pults), priekštelpa, kurā tiek kontrolēta personu iekļūšana centrālās apsardzes pults telpā, un palīgtelpas (tualete, atpūtas telpa, telpa degvielas ģeneratoram);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vadības centra ārsienas un iekšējās sienas, kuras to atdala no pārējām ēkas telpām, ir izbūvētas no vismaz 200 mm masīva mūra vai vismaz 150 mm lietā betona, vai vismaz 100 mm dzelzsbetona. Griesti un grīdas ir izbūvētas no vismaz 150 mm lietā betona vai vismaz 100 mm dzelzsbetona;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vadības centra telpas ieejas durvis ir izgatavotas no metāla ar vērtnes biezumu, ne mazāku par 45 mm, un durvju metāla plākšņu biezums ir ne mazāks par 2 mm. Durvis ir aizslēdzamas ar daudzpunktu slēdzeni un aprīkotas ar cilindrisku aizbīdni un durvju pievilcējmehānismu;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ieeja ir aprīkota ar sarunu un piekļuves kontroles iekārtu;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ēkai, kurā atrodas apsardzes vadības centrs, ir evakuācijas izeja;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vadības centra logi ir ar pārklājumu, kas neļauj no ārpuses redzēt telpas iekšpusi, un logu stiklojuma drošības klase nav zemāka par EN1063 BR3NS;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vadības centra telpā ir nodrošināta apkure, ventilācija un klimata kontrole;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ēka, kurā atrodas apsardzes vadības centrs, ir aprīkota ar zibens aizsardzības sistēmu un zemējumu kontūrām saskaņā ar Latvijas būvnormatīvu, kas nosaka ēku iekšējo elektroinstalāciju izbūvi;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apsardzes vadības centrs ir aprīkots ar ugunsgrēka atklāšanas un trauksmes signalizācijas sistēmu;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centrālā apsardzes pults, saņemot signālu no apsardzes tehniskās sistēmas, kas ierīkota apsargājamā objektā, par to dod vizuālu un skaņas signālu, kā arī saglabā informāciju par apsardzes tehniskās sistēmas nostrādāšanu un nodrošina iespēju šo informāciju apskatīt un izdrukāt;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centrālās apsardzes pults uztvertie signāli no apsardzes tehniskās sistēmas, kas ierīkota apsargājamā objektā, un citi dati tiek dublēti uz serveriem, kas nodrošina iespēju piekļūt šo datu kopijām. Dati tiek glabāti vismaz 24 mēnešus. Serveris ir aprīkots ar aizsardzības sistēmu pret datu zaudēšanu;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apsardzes vadības centram nodrošina nepārtrauktu elektroapgādi, izmantojot pastāvīgu elektrības pieslēgumu ar pietiekamu jaudu un rezerves elektroapgādi – nepārtrauktās barošanas avotu UPS (</w:t>
      </w:r>
      <w:r w:rsidR="00000000" w:rsidRPr="00000000" w:rsidDel="00000000">
        <w:rPr>
          <w:i w:val="1"/>
          <w:rtl w:val="0"/>
        </w:rPr>
        <w:t xml:space="preserve">uninterruptible power supply</w:t>
      </w:r>
      <w:r w:rsidR="00000000" w:rsidRPr="00000000" w:rsidDel="00000000">
        <w:rPr>
          <w:rtl w:val="0"/>
        </w:rPr>
        <w:t xml:space="preserve">) un atbilstošas jaudas degvielas ģeneratoru;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elektriskajā tīklā rodas traucējumi, nepārtrauktās barošanas avots UPS automātiski nodrošina centrālās apsardzes pults un ar to saistīto monitoringa, datu uzkrāšanas, komunikācijas, signalizācijas un citu apsardzes vadības centra iekārtu un sistēmu nepārtrauktu un kvalitatīvu darbību līdz degvielas ģeneratora iedarbināšanai vai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rodas sprieguma pārtraukums, rezerves elektroapgādes degvielas ģenerators ieslēdzas automātiski un nodrošina centrālās apsardzes pults un ar to saistīto monitoringa, datu uzkrāšanas, komunikācijas, signalizācijas un citu apsardzes vadības centra iekārtu un sistēmu nepārtrauktu darbību līdz pastāvīgās elektroapgādes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maiņa uz rezerves energoapgādi vai no tās uz pastāvīgo elektroapgādi neietekmē centrālās apsardzes pults un ar to saistīto iekārtu un sistēmu normālu 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degvielas ģeneratora degvielas rezerve, kas atrodas uz vietas, nodrošina tā darbu ne mazāk kā 24 stundas;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nepārtrauktās barošanas avots UPS un degvielas ģenerators atrodas atsevišķā ar apsardzes un ugunsaizsardzības sistēmu aprīkotā telpā, kura nodrošināta pret nepiederošu personu iekļūšanu;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elektrības vadi un kabeļi, kas atrodas ārpus apsardzes vadības centra telpām, ir aizsargāti pret fiziskiem un ugunsgrēka radītiem bojājumiem;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apsardzes vadības centrs ir aprīkots ar videonovērošanas sistēmu, lai novērotu durvis, pa kurām var iekļūt apsardzes vadības centrā un palīgtelpās, šo telpu logus, telpu, kurā atrodas nepārtrauktās barošanas avots UPS un degvielas ģenerators, kā arī apsardzes tehniskās sistēmas signālu uztveršanas antenas un mastus. Videonovērošanas dati tiek glabāti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apsardzes vadības centrā pie centrālās apsardzes pults ir ierīkota darba vieta vismaz vienam centrālās apsardzes pults apsardzes darbiniekam – apsardzes tehniskās sistēmas signālu nepārtrauktai apstrādei un informācijas (trauksmes signāla) tālākai paziņošanai apsardzes komersanta mobilajām grupām;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centrālās apsardzes pults apsardzes darbinieka darba vietā vai pie viņa ir trauksmes signalizācijas poga, kuru iedarbinot trauksmes signālu saņem apsardzes komersanta darbinieks, kurš nodrošina diennakts apsardzi postenī, kas izvietots ārpus apsardzes vadības centra;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apsardzes vadības centrā ir sakaru līdzekļi saziņai ar citiem apsardzes darbiniekiem, apsardzes komersanta mobilajām grupām, apsardzes pakalpojuma saņēmējiem, citām personām un institūcijām. Saziņas informācija tiek ierakstīta un glabāta vismaz trīs mēnešus;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apsardzes komersants sakaru nodrošināšanai un apsardzes tehnisko sistēmu signālu raidīšanai izmanto sauszemes mobilos radiosakarus un attiecīgi apsardzes signalizācijas radiosakarus, kuru izmantošanai saņemta valsts akciju sabiedrības "Elektroniskie sakari" atļauja.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Kārtība, kādā apsardzes komersantu un iekšējās drošības dienestu reģistrē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 pieņem darbā vismaz vienu personu, kura ir ieguvusi Elektronisko un optisko iekārtu ražošanas, informācijas un komunikācijas tehnoloģijas nozares kvalifikāciju struktūrā vai Enerģētikas nozares kvalifikāciju struktūras  Elektroenerģijas jomā iekļauto profesionālo kvalifikāciju (ne zemāku par trešo profesionālās kvalifikācijas līmeni (Latvijas kvalifikāciju ietvarstruktūras ceturtais kvalifikācijas līmenis)), vai citu atbilstošu izglītību elektrotehnikas, elektronikas, telekomunikāciju vai enerģētikas jomā un  kura veiks apsardzes tehnisko risinājumu projektēšanu, uzstādīšanu un apkalpošanu.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minētais nosacījums par darbinieka pieņemšanu darbā apsardzes tehnisko risinājumu projektēšanai, uzstādīšanai un apkalpošanai neattiecas uz individuālo komersantu, kurš pats ir ieguvis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profesionālo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fiziskā apsardze –, pieņem darbā apsardzes organizatoru, kurš ir saņēmis apsardzes sertifikātu (izņemot gadījumu, ja apsardzes darbinieku darbu tieši organizēs un vadīs pats individuālais komersants, kuram ir apsardzes sertifikāts, vai persona, kurai ir tiesības pārstāvēt komercsabiedrību  un kurai ir apsardzes sertifikāts).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tehniskā apsardze –, izpilda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prasības un ierīko apsardzes vadības centru atbilstoši šo noteikumu </w:t>
      </w:r>
      <w:r w:rsidR="00000000" w:rsidRPr="00000000" w:rsidDel="00000000">
        <w:rPr>
          <w:rtl w:val="0"/>
        </w:rPr>
        <w:t xml:space="preserve">4.</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 –, izpilda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minētās prasības un papildus: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 apsardzes vadības centru atbilstoši šo noteikumu </w:t>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w:t>
      </w:r>
      <w:r w:rsidR="00000000" w:rsidRPr="00000000" w:rsidDel="00000000">
        <w:rPr>
          <w:rtl w:val="0"/>
        </w:rPr>
        <w:t xml:space="preserve">4.20.</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4.23.</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un </w:t>
      </w:r>
      <w:r w:rsidR="00000000" w:rsidRPr="00000000" w:rsidDel="00000000">
        <w:rPr>
          <w:rtl w:val="0"/>
        </w:rPr>
        <w:t xml:space="preserve">4.25.</w:t>
      </w:r>
      <w:r w:rsidR="00000000" w:rsidRPr="00000000" w:rsidDel="00000000">
        <w:rPr>
          <w:rtl w:val="0"/>
        </w:rPr>
        <w:t xml:space="preserve"> apakšpunktam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vadības centrā ierīko darba vietu vismaz vienam centrālās apsardzes pults apsardzes darbiniekam, lai ar globālās navigācijas sistēmas palīdzību nepārtraukti sekotu inkasācijas apsardzē izmantotā transportlīdzekļa atrašanās vietai un regulāri uzturētu radio vai telefona sakarus ar apsardzes darbiniekiem, kuri veic inkasācijas apsardzi;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inkasācijas apsardzei paredzēto transportlīdzekli aprīko ar globālo navigācijas sistēmu, kas apsardzes vadības centrā ļauj nepārtraukti sekot transportlīdzekļa atrašanās vietai inkasācijas apsardzes laikā;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inkasācijas apsardzi paredzēts veikt vienam apsardzes darbiniekam, inkasācijas apsardzei paredzētajā transportlīdzeklī ierīko banknošu konteineru ar intelektisko banknošu neitralizācijas sistēmu, kas automātiski un nekavējoties neitralizē tajā ievietotās naudas banknotes, ja ir konstatēta neatbilstība banknošu konteinera lietošanas instrukcijai vai radusies situācija, kas neatbilst normai, vai banknošu konteiners tiek atvērts ārpus ieprogrammētā laika vai vietas;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inkasācijas apsardzei paredzēto transportlīdzekli, kas aprīkots ar šo noteikumu </w:t>
      </w:r>
      <w:r w:rsidR="00000000" w:rsidRPr="00000000" w:rsidDel="00000000">
        <w:rPr>
          <w:rtl w:val="0"/>
        </w:rPr>
        <w:t xml:space="preserve">9.4.</w:t>
      </w:r>
      <w:r w:rsidR="00000000" w:rsidRPr="00000000" w:rsidDel="00000000">
        <w:rPr>
          <w:rtl w:val="0"/>
        </w:rPr>
        <w:t xml:space="preserve"> apakšpunktā</w:t>
      </w:r>
      <w:r w:rsidR="00000000" w:rsidRPr="00000000" w:rsidDel="00000000">
        <w:rPr>
          <w:rtl w:val="0"/>
        </w:rPr>
        <w:t xml:space="preserve"> minēto banknošu konteineru, kā arī pašu banknošu konteineru marķē ar apzīmējumu, kas liecina par šāda banknošu konteinera esību.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Lai reģistrētu iekšējas drošības dienestu, iestāde, komersants un organizācija pieņem darbā personas, ievērojot Apsardzes darbības likumā noteiktās prasības. Ja paredzēts nodrošināt inkasācijas apsardzi, iestāde, komersants vai organizācija papildus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apsardzes tehnisko sistēmu ierīkošana –, iesniedz Valsts policijā iesniegumu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psihiatra un narkologa atzinumu par individuālā komersanta vai komercsabiedrības pārvaldes (pārstāvības) amatpersonu veselības stāvokli (izņemot personu, kura ārstniecības iestādē veikusi veselības pārbaudi ieroču glabāšanai (nēsāšanai) vai darbam ar ieročiem, un par šo personu ir ziņas Ieroču reģistrā vai Licenču un sertifikātu reģistrā). Ja atzinumā nav norādīts derīguma termiņš, atzinums ir derīgs, ja no tā izsniegšanas nav pagājušas 90 dienas;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Eiropas Savienības dalībvalsts vai Eiropas Ekonomikas zonas valsts, vai trešās valsts kompetentas institūcijas izsniegtu izziņu, ka individuālais komersants vai komercsabiedrības pārvaldes (pārstāvības) amatpersona (ja minētā persona ir citas Eiropas Savienības dalībvalsts vai Eiropas Ekonomikas zonas valsts pilsonis vai trešās valsts pilsonis) nav apsūdzēta vai sodīta par noziedzīga nodarījuma izdarīšanu;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izsniegta dokumenta kopiju, kas apliecina, ka apsardzes komersanta darbinieks, kas veiks apsardzes tehnisko risinājumu projektēšanu, uzstādīšanu un apkalpošanu, ir ieguvis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profesionālo izglītību.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fiziskā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 un pievieno 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tehniskā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dokumenta kopiju, kas apliecina, ka apsardzes vadības centrs ir ierīkots komersanta īpašumā, valdījumā vai turējumā esoša nekustamā īpašuma telpās (iesniedz, ja tiesības nav nostiprinātas zemesgrāmatā);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attiecīgajā jomā kompetenta būvspeciālista atzinumu, kas apliecina komersanta apsardzes vadības centra atbilstību šo noteikumu </w:t>
      </w:r>
      <w:r w:rsidR="00000000" w:rsidRPr="00000000" w:rsidDel="00000000">
        <w:rPr>
          <w:rtl w:val="0"/>
        </w:rPr>
        <w:t xml:space="preserve">4.3.</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4.12.</w:t>
      </w:r>
      <w:r w:rsidR="00000000" w:rsidRPr="00000000" w:rsidDel="00000000">
        <w:rPr>
          <w:rtl w:val="0"/>
        </w:rPr>
        <w:t xml:space="preserve">, </w:t>
      </w:r>
      <w:r w:rsidR="00000000" w:rsidRPr="00000000" w:rsidDel="00000000">
        <w:rPr>
          <w:rtl w:val="0"/>
        </w:rPr>
        <w:t xml:space="preserve">4.13.</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un </w:t>
      </w:r>
      <w:r w:rsidR="00000000" w:rsidRPr="00000000" w:rsidDel="00000000">
        <w:rPr>
          <w:rtl w:val="0"/>
        </w:rPr>
        <w:t xml:space="preserve">4.20.</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Komersants, kas vēlas tikt reģistrēts reģistrā, lai sniegtu apsardzes pakalpojumu – inkasācijas apsardze –, iesniedz Valsts policijā iesniegumu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minētajam iesniegumam pievieno: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12.1.</w:t>
      </w:r>
      <w:r w:rsidR="00000000" w:rsidRPr="00000000" w:rsidDel="00000000">
        <w:rPr>
          <w:rtl w:val="0"/>
        </w:rPr>
        <w:t xml:space="preserve"> un </w:t>
      </w:r>
      <w:r w:rsidR="00000000" w:rsidRPr="00000000" w:rsidDel="00000000">
        <w:rPr>
          <w:rtl w:val="0"/>
        </w:rPr>
        <w:t xml:space="preserve">12.2.</w:t>
      </w:r>
      <w:r w:rsidR="00000000" w:rsidRPr="00000000" w:rsidDel="00000000">
        <w:rPr>
          <w:rtl w:val="0"/>
        </w:rPr>
        <w:t xml:space="preserve"> apakšpunktā</w:t>
      </w:r>
      <w:r w:rsidR="00000000" w:rsidRPr="00000000" w:rsidDel="00000000">
        <w:rPr>
          <w:rtl w:val="0"/>
        </w:rPr>
        <w:t xml:space="preserve"> minētos dokumentus;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attiecīgajā jomā kompetenta būvspeciālista atzinumu, kas apliecina komersanta apsardzes vadības centra atbilstību šo noteikumu </w:t>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4.10.</w:t>
      </w:r>
      <w:r w:rsidR="00000000" w:rsidRPr="00000000" w:rsidDel="00000000">
        <w:rPr>
          <w:rtl w:val="0"/>
        </w:rPr>
        <w:t xml:space="preserve">, </w:t>
      </w:r>
      <w:r w:rsidR="00000000" w:rsidRPr="00000000" w:rsidDel="00000000">
        <w:rPr>
          <w:rtl w:val="0"/>
        </w:rPr>
        <w:t xml:space="preserve">4.11.</w:t>
      </w:r>
      <w:r w:rsidR="00000000" w:rsidRPr="00000000" w:rsidDel="00000000">
        <w:rPr>
          <w:rtl w:val="0"/>
        </w:rPr>
        <w:t xml:space="preserve">, </w:t>
      </w:r>
      <w:r w:rsidR="00000000" w:rsidRPr="00000000" w:rsidDel="00000000">
        <w:rPr>
          <w:rtl w:val="0"/>
        </w:rPr>
        <w:t xml:space="preserve">4.14.</w:t>
      </w:r>
      <w:r w:rsidR="00000000" w:rsidRPr="00000000" w:rsidDel="00000000">
        <w:rPr>
          <w:rtl w:val="0"/>
        </w:rPr>
        <w:t xml:space="preserve">, </w:t>
      </w:r>
      <w:r w:rsidR="00000000" w:rsidRPr="00000000" w:rsidDel="00000000">
        <w:rPr>
          <w:rtl w:val="0"/>
        </w:rPr>
        <w:t xml:space="preserve">4.15.</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4.17.</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4.18.</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4.19.</w:t>
      </w:r>
      <w:r w:rsidR="00000000" w:rsidRPr="00000000" w:rsidDel="00000000">
        <w:rPr>
          <w:rtl w:val="0"/>
        </w:rPr>
        <w:t xml:space="preserve"> un </w:t>
      </w:r>
      <w:r w:rsidR="00000000" w:rsidRPr="00000000" w:rsidDel="00000000">
        <w:rPr>
          <w:rtl w:val="0"/>
        </w:rPr>
        <w:t xml:space="preserve">4.20.</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kas apliecina, ka komersanta inkasācijas apsardzei paredzētais transportlīdzeklis ir aprīkots ar globālo navigācijas sistēmu.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Iestāde, komersants un organizācija, kas vēlas reģistrēt iekšējās drošības dienestu, iesniedz Valsts policijā iesniegumu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w:t>
      </w:r>
      <w:r w:rsidR="00000000" w:rsidRPr="00000000" w:rsidDel="00000000">
        <w:rPr>
          <w:rtl w:val="0"/>
        </w:rPr>
        <w:t xml:space="preserve"> minētajam iesniegumam pievieno dokumenta kopiju, kas apliecina iestādes, komersanta vai organizācijas iekšējās drošības dienesta izveidošanu.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Iestāde, komersants un organizācija, kas vēlas reģistrēt iekšējās drošības dienestu, kurš nodrošinās inkasācijas apsardzi, iesniedz Valsts policijā iesniegumu atbilstoši šo noteikumu </w:t>
      </w:r>
      <w:r w:rsidR="00000000" w:rsidRPr="00000000" w:rsidDel="00000000">
        <w:rPr>
          <w:rtl w:val="0"/>
        </w:rPr>
        <w:t xml:space="preserve">3.</w:t>
      </w:r>
      <w:r w:rsidR="00000000" w:rsidRPr="00000000" w:rsidDel="00000000">
        <w:rPr>
          <w:rtl w:val="0"/>
        </w:rPr>
        <w:t xml:space="preserve"> pielikumam</w:t>
      </w:r>
      <w:r w:rsidR="00000000" w:rsidRPr="00000000" w:rsidDel="00000000">
        <w:rPr>
          <w:rtl w:val="0"/>
        </w:rPr>
        <w:t xml:space="preserve"> un pievieno šo noteikumu </w:t>
      </w:r>
      <w:r w:rsidR="00000000" w:rsidRPr="00000000" w:rsidDel="00000000">
        <w:rPr>
          <w:rtl w:val="0"/>
        </w:rPr>
        <w:t xml:space="preserve">17.</w:t>
      </w:r>
      <w:r w:rsidR="00000000" w:rsidRPr="00000000" w:rsidDel="00000000">
        <w:rPr>
          <w:rtl w:val="0"/>
        </w:rPr>
        <w:t xml:space="preserve"> un </w:t>
      </w:r>
      <w:r w:rsidR="00000000" w:rsidRPr="00000000" w:rsidDel="00000000">
        <w:rPr>
          <w:rtl w:val="0"/>
        </w:rPr>
        <w:t xml:space="preserve">19.</w:t>
      </w:r>
      <w:r w:rsidR="00000000" w:rsidRPr="00000000" w:rsidDel="00000000">
        <w:rPr>
          <w:rtl w:val="0"/>
        </w:rPr>
        <w:t xml:space="preserve"> punktā</w:t>
      </w:r>
      <w:r w:rsidR="00000000" w:rsidRPr="00000000" w:rsidDel="00000000">
        <w:rPr>
          <w:rtl w:val="0"/>
        </w:rPr>
        <w:t xml:space="preserve"> minētos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apsardzes komersantu reģistrētu, Valsts policija izveido komisiju vismaz piecu nodarbināto sastāvā. Ja nepieciešams, komisija lēmuma pieņemšanai par apsardzes komersanta reģistrāciju  var pieaicināt valsts institūciju pārstāvjus ar padomdevēja tiesībām.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Komisija triju darbdienu laikā pēc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minētā iesnieguma saņemšanas pieprasa: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ugunsdzēsības un glābšanas dienesta teritoriālajai struktūrvienībai, kuras apkalpojamā teritorijā ierīkots apsardzes vadības centrs, sniegt atzinumu par apsardzes vadības centra atbilstību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drošības iestādēm ziņas, kas apliecina, ka individuālais komersants vai komercsabiedrības pārvaldes (pārstāvības) amatpersona vai dalībnieks nedarbojas pretvalstiskā vai noziedzīgā organizācijā, nav tās biedrs, nerada draudus valsts vai sabiedrības drošībai.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informāciju iestādes sniedz 15 dienu laikā pēc komisijas pieprasījuma saņemšanas.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22.1.</w:t>
      </w:r>
      <w:r w:rsidR="00000000" w:rsidRPr="00000000" w:rsidDel="00000000">
        <w:rPr>
          <w:rtl w:val="0"/>
        </w:rPr>
        <w:t xml:space="preserve"> apakšpunktā</w:t>
      </w:r>
      <w:r w:rsidR="00000000" w:rsidRPr="00000000" w:rsidDel="00000000">
        <w:rPr>
          <w:rtl w:val="0"/>
        </w:rPr>
        <w:t xml:space="preserve"> minēto Valsts ugunsdzēsības un glābšanas dienesta teritoriālās struktūrvienības atzinumu var iesniegt arī komersants kopā ar šo noteikumu </w:t>
      </w:r>
      <w:r w:rsidR="00000000" w:rsidRPr="00000000" w:rsidDel="00000000">
        <w:rPr>
          <w:rtl w:val="0"/>
        </w:rPr>
        <w:t xml:space="preserve">14.</w:t>
      </w:r>
      <w:r w:rsidR="00000000" w:rsidRPr="00000000" w:rsidDel="00000000">
        <w:rPr>
          <w:rtl w:val="0"/>
        </w:rPr>
        <w:t xml:space="preserve"> vai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minēto iesniegumu. Atzinums ir derīgs 90 dienas no tā izsniegšanas datuma.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Komisija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komersanta reģistrāciju reģistrā, ja komersants atbilst normatīvajos aktos par apsardzes darbību noteiktajām prasībām un ir samaksājis valsts nodevu;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komersantu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konstatēti Apsardzes darbības likuma 7. pantā minētie apsardzes komersanta reģistrācijas ierobežojumi;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komersants nav izpildījis šo noteikumu 5., 7., 8. vai </w:t>
      </w:r>
      <w:r w:rsidR="00000000" w:rsidRPr="00000000" w:rsidDel="00000000">
        <w:rPr>
          <w:rtl w:val="0"/>
        </w:rPr>
        <w:t xml:space="preserve">9.</w:t>
      </w:r>
      <w:r w:rsidR="00000000" w:rsidRPr="00000000" w:rsidDel="00000000">
        <w:rPr>
          <w:rtl w:val="0"/>
        </w:rPr>
        <w:t xml:space="preserve"> punktā minētās prasības, kas attiecas uz komersanta pieprasīto apsardzes darbības pakalpojuma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Komisija piecu darbdienu laikā pēc komersanta iekļaušanas reģistrā informē to par reģistrāciju un tam piešķirto reģistra kodu, lietotāja rekvizītiem un paroli.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Apsardzes komersanta reģistra kodu veido 10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komersanta reģistra koda pirmās četras zīmes norāda uz apsardzes komersanta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reģistra koda piektā, sestā, septītā un astotā zīme norāda uz apsardzes komersanta reģistrācijas gadu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komersanta reģistra koda devītā un desmitā zīme norāda uz apsardzes komersanta reģistrēto apsardzes pakalpojuma veidu. Burti "AT" – apsardzes tehnisko sistēmu ierīkošanas pakalpojums, burti "FA" – fiziskās apsardzes pakalpojuma sniegšana, burti "TA" – tehniskās apsardzes pakalpojuma sniegšana un burti "IA" – inkasācijas apsardzes pakalpojuma 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Valsts policija triju darbdienu laikā pēc 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 iesnieguma saņemšanas pieprasa Valsts ugunsdzēsības un glābšanas dienesta teritoriālajai struktūrvienībai, kuras apkalpojamā teritorijā ierīkots apsardzes vadības centrs, sniegt atzinumu par apsardzes vadības centra atbilstību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4.11.</w:t>
      </w:r>
      <w:r w:rsidR="00000000" w:rsidRPr="00000000" w:rsidDel="00000000">
        <w:rPr>
          <w:rtl w:val="0"/>
        </w:rPr>
        <w:t xml:space="preserve"> apakšpunktā</w:t>
      </w:r>
      <w:r w:rsidR="00000000" w:rsidRPr="00000000" w:rsidDel="00000000">
        <w:rPr>
          <w:rtl w:val="0"/>
        </w:rPr>
        <w:t xml:space="preserve"> minētajām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Valsts policija pēc iesnieguma un tam pievienoto dokumentu saņemšanas pieņem vienu no šādiem lēmumiem: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iekšējās drošības dienesta reģistrāciju reģistrā, ja iekšējas drošības dienests atbilst normatīvajos aktos par apsardzes darbību noteiktajām prasībām un ir samaksāta valsts nodeva par reģistrāciju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atteikumu reģistrēt iekšējās drošības dienestu reģistrā, ja: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dienests neatbilst normatīvajos aktos par apsardzes darbību noteiktajām prasībām;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iestāde, institūcija vai komersants, kas vēlas reģistrēt iekšējās drošības dienestu, nav izpildījis šo noteikumu </w:t>
      </w:r>
      <w:r w:rsidR="00000000" w:rsidRPr="00000000" w:rsidDel="00000000">
        <w:rPr>
          <w:rtl w:val="0"/>
        </w:rPr>
        <w:t xml:space="preserve">19.</w:t>
      </w:r>
      <w:r w:rsidR="00000000" w:rsidRPr="00000000" w:rsidDel="00000000">
        <w:rPr>
          <w:rtl w:val="0"/>
        </w:rPr>
        <w:t xml:space="preserve"> vai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minētās prasības, kas attiecas uz pieprasīto iekšējās drošības dienesta reģistrācijas veidu;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samaksāta valsts nodeva par reģistrāciju reģistrā.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Valsts policija piecu darbdienu laikā pēc iekšējās drošības dienesta iekļaušanas reģistrā informē to par reģistrāciju un tam piešķirto reģistra kodu, lietotāja rekvizītiem un paroli.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Iekšējās drošības dienesta reģistra kodu veido desmit zīmes: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drošības dienesta reģistra koda pirmās trīs zīmes norāda uz iekšējas drošības dienesta kārtas numuru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dienesta reģistra koda ceturtā, piektā, sestā un septītā zīme norāda uz piederību attiecīgajai teritoriālajai vienībai atbilstoši Latvijas Republikas Administratīvo teritoriju un teritoriālo vienību klasifikatoram;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dienesta reģistra koda astotā, devītā un desmitā zīme norāda burtus "IDD", kas norāda uz reģistrēto iekšējās drošības dienestu.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Reģistrā iekļaujamo ziņu apjoms, to reģistrēšanas, glabāšanas, aprites un dzēšanas kārtība, institūcijas, kas iekļauj ziņas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Reģistrā ziņas iekļauj:</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komersantiem, to pārvaldes (pārstāvības) amatpersonām un sniedzamajiem apsardzes pakalpojumiem;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skaidras naudas pārrobežu pārvadājumu atļaujām;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sertifikātiem;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veiktiem apsardzes darbības kontroles pasākumiem;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veicamo apsardzes darbību;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pakalpojuma nodrošināšanai, kā arī informāciju par to aprīkošanu ar globālo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izsniegtajām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civiltiesiskās atbildības obligāto apdrošināšanu;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pakalpojuma sniegšanā izmantojamiem privātajiem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iekšējās drošības dienesti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izmaiņām norādītajā kontaktinformācijā;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apsargājamiem objektiem, kuros organizēta 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transportlīdzekļiem, kas tiek izmantoti apsardzes darbības nodrošināšanai, kā arī informāciju par inkasācijas apsardzei paredzēto transportlīdzekļu aprīkošanu ar globālo navigācijas sistēmu;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apsardzes darbiniekiem izsniegtajām bruņuvestēm;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pakalpojumu sniegšanā izmantojamiem privātajiem ieročiem;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iestāde, kas īsteno apsardzes sertifikāta termiņa pagarināšanai nepieciešamos mācību kursus (turpmāk – izglītības iestāde), par: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mācību kursiem;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kas apsardzes sertifikāta derīguma termiņa laikā apguvušas mācību kursus.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Valsts policija par apsardzes komersantu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atļautais apsardzes pakalpojuma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tehnisko sistēmu ierīkošana;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fiziskā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apsardzes komersanta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izslēgšanas datums no reģistra,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personālsabiedrības vai kapitālsabiedrības pārvaldes dalībnieka: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personālsabiedrības vai kapitālsabiedrības pārvaldes institūcijas amatpersonas: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individuālā komersanta: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apsardzes komersanta apsardzes organizatora: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reģistrācijas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apsardzes vadības centra esība, tā atrašanās adrese, ja tiek reģistrēts tehniskās apsardzes pakalpojums vai inkasācijas apsardzes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Valsts policijas veiktās apsardzes darbības kontroles pasākuma datums un rezultāts.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Valsts policija par iekšējās drošības dienestu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iestādes, komersanta vai organizācijas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iestādes, komersanta vai organizācijas reģistrācijas valsts;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iestādes, komersanta vai organizācijas 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izslēgšanas datums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vadības centra esība un atrašanās adrese, ja tiek veikta inkasācijas apsardze;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policijas veiktās apsardzes darbības kontroles pasākuma datums un rezultāts.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Valsts policija par apsardzes sertifikātu, tā dublikātu vai atkārtoti izsniegtu apsardzes sertifikātu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kurai izsniegts apsardzes sertifikāts: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valstiskā piederība un tās veids;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deklarētās, reģistrētās vai personas norādītās dzīvesvietas adrese (ārzemniekam, par kuru ziņas nav iekļautas Fizisko personu reģistrā, – dzīvesvietas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datums, līdz kuram derīgs apsardzes sertifikāts, tā dublikāts vai atkārtoti izsniegtais apsardzes sertifikāts;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Valsts policija par skaidras naudas pārrobežu pārvadājuma atļauju, tās dublikātu vai atkārtoti izsniegtu skaidras naudas pārrobežu pārvadājuma atļauju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derīguma termiņš;</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komersanta nosaukums (firma) vai iekšējās drošības dienesta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komersanta vai iekšējās drošības dienesta 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apsardzes komersanta reģistrācijas numurs inkasācijas apsardzes pakalpojuma sniegšanai vai iekšējās drošības dienesta reģistrācijas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anulēšanas datums iemesls un pamatojums;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ziņas par skaidras naudas pārvadājuma apsardzes darbinieku: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Apsardzes komersanti par veicamo apsardzes darbību reģistrā iekļauj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spēkā esošo līgumu skaits par katru apsardzes pakalpojuma veidu (fizisko apsardzi, tehnisko apsardzi vai inkasācijas apsardzi);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esošo līgumu skaits par katru apsardzes pakalpojuma veidu (fizisko apsardzi, tehnisko apsardzi vai inkasācijas apsardzi), kas tiek pildīts sadarbībā ar citu apsardzes komersantu;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spēkā esošie civiltiesiskās atbildības obligātās apdrošināšanas līgumi (apdrošināšanas periods, polises numurs un apdrošinātāja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apsargājamo objektu, kur tiek organizēta fiziskā apsardze, tehniskā apsardze vai inkasācijas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veids (piemēram, veikals, dzīvoklis vai noliktava)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(apakšuzņēmēja) nosaukums un reģistrācijas kods reģistrā, ja apsardzes pakalpojuma līguma saistību izpildei ir piesaistīts cits apsardzes komersants (apakšuzņēmējs);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skaits, apsardzes darbiniekiem noteiktais darba laiks (normālais, summētais, maiņu vai nepilns), kā arī nepieciešamais stundu skaits mēnesī, lai nodrošinātu apsardzes pakalpojuma līguma saistību izpildi;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 nodrošinot tehniskās apsardzes pakalpojumu, apsardzes komersants ir uzstādījis videonovērošanas iekārtu;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komersanta apsardzes organizators: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centrālās apsardzes pults apsardzes darbinieks: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persona, kas nodarbināta apsardzes tehnisko risinājumu projektēšanai, uzstādīšanai un apkalpošanai: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 kas ir nepieciešama apsardzes tehnisko risinājumu projektēšanai, uzstādīšanai un apkalpošanai;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apsardzes darbinieks, kuram apsardzes komersants atļāvis veikt apsardzes darbību, izmantojot personīgo šaujamieroci: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apsardzes komersanta mobilajiem norīkojumiem paredzētā transportlīdzekļa ražotāja nosaukums un valsts reģistrācijas numurs, kā arī informācija par tā aprīkošanu ar globālo navigācijas sistēmu;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inkasācijas apsardzei paredzētā transportlīdzekļa ražotāja nosaukums un valsts reģistrācijas numurs, informācija par tā aprīkošanu ar globālo navigācijas sistēmu, kā arī informācija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Iekšējās drošības dienests par veicamo apsardzes darbību iekļauj reģistrā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informācija par apsargājamo objektu, kur tiek organizēta fiziskā apsardze vai inkasācijas apsardze: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 un adrese;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nosaukums un reģistrācijas kods reģistrā, ja apsardzes nodrošināšanā ir piesaistīts apsardzes komersants;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nodarbināto apsardzes darbinieku skaits un apsardzes darbiniekiem noteiktais darba laiks;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 par apsardzes darbinieku, kuram iekšējās drošības dienests atļāvis veikt apsardzes darbību, izmantojot personīgo šaujamieroci: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informācija par iekšējās drošības dienesta inkasācijas apsardzes organizatoru: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drošības dienesta inkasācijas apsardzei paredzētā transportlīdzekļa ražotāja nosaukums un valsts reģistrācijas numurs, informācija par tā aprīkošanu ar globālo navigācijas sistēmu, kā arī informācija par bruņuvestes izsniegšanu inkasācijas apsardzes darbiniekam.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Centrs par izglītības iestādēm iekļauj reģistrā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juridiskā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kontaktinformācija.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Izglītības iestāde iekļauj reģistrā šādas ziņas par personu, kas apsardzes sertifikāta derīguma termiņa laikā apguva mācību kursus: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un uzvārds latviešu valodā vai citas valodas oriģinālformas latīņalfabētiskajā transliterācijā atbilstoši personu apliecinošiem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kods vai personas dzimšanas datums, ja ziņas par personu nav iekļautas Fizisko personu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kursa nosaukums un stundu skaits;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izsniegtās izziņas datums un numurs.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36.</w:t>
      </w:r>
      <w:r w:rsidR="00000000" w:rsidRPr="00000000" w:rsidDel="00000000">
        <w:rPr>
          <w:rtl w:val="0"/>
        </w:rPr>
        <w:t xml:space="preserve"> punktā</w:t>
      </w:r>
      <w:r w:rsidR="00000000" w:rsidRPr="00000000" w:rsidDel="00000000">
        <w:rPr>
          <w:rtl w:val="0"/>
        </w:rPr>
        <w:t xml:space="preserve"> minētās ziņas reģistrā tiešsaistes pārraides režīmā iekļauj triju darbdienu laikā pēc lēmuma pieņemšanas par apsardzes komersanta vai iekšējas drošības dienesta reģistrāciju reģistrā vai skaidras naudas pārrobežu pārvadājuma atļaujas izsniegšanas, bet aktualizē tās (izņemot ziņas, kas minētas šo noteikumu </w:t>
      </w:r>
      <w:r w:rsidR="00000000" w:rsidRPr="00000000" w:rsidDel="00000000">
        <w:rPr>
          <w:rtl w:val="0"/>
        </w:rPr>
        <w:t xml:space="preserve">33.4.</w:t>
      </w:r>
      <w:r w:rsidR="00000000" w:rsidRPr="00000000" w:rsidDel="00000000">
        <w:rPr>
          <w:rtl w:val="0"/>
        </w:rPr>
        <w:t xml:space="preserve">, </w:t>
      </w:r>
      <w:r w:rsidR="00000000" w:rsidRPr="00000000" w:rsidDel="00000000">
        <w:rPr>
          <w:rtl w:val="0"/>
        </w:rPr>
        <w:t xml:space="preserve">33.5.</w:t>
      </w:r>
      <w:r w:rsidR="00000000" w:rsidRPr="00000000" w:rsidDel="00000000">
        <w:rPr>
          <w:rtl w:val="0"/>
        </w:rPr>
        <w:t xml:space="preserve">, </w:t>
      </w:r>
      <w:r w:rsidR="00000000" w:rsidRPr="00000000" w:rsidDel="00000000">
        <w:rPr>
          <w:rtl w:val="0"/>
        </w:rPr>
        <w:t xml:space="preserve">33.6.</w:t>
      </w:r>
      <w:r w:rsidR="00000000" w:rsidRPr="00000000" w:rsidDel="00000000">
        <w:rPr>
          <w:rtl w:val="0"/>
        </w:rPr>
        <w:t xml:space="preserve">, </w:t>
      </w:r>
      <w:r w:rsidR="00000000" w:rsidRPr="00000000" w:rsidDel="00000000">
        <w:rPr>
          <w:rtl w:val="0"/>
        </w:rPr>
        <w:t xml:space="preserve">33.7.</w:t>
      </w:r>
      <w:r w:rsidR="00000000" w:rsidRPr="00000000" w:rsidDel="00000000">
        <w:rPr>
          <w:rtl w:val="0"/>
        </w:rPr>
        <w:t xml:space="preserve"> ,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34.4.</w:t>
      </w:r>
      <w:r w:rsidR="00000000" w:rsidRPr="00000000" w:rsidDel="00000000">
        <w:rPr>
          <w:rtl w:val="0"/>
        </w:rPr>
        <w:t xml:space="preserve"> , </w:t>
      </w:r>
      <w:r w:rsidR="00000000" w:rsidRPr="00000000" w:rsidDel="00000000">
        <w:rPr>
          <w:rtl w:val="0"/>
        </w:rPr>
        <w:t xml:space="preserve">36.4.</w:t>
      </w:r>
      <w:r w:rsidR="00000000" w:rsidRPr="00000000" w:rsidDel="00000000">
        <w:rPr>
          <w:rtl w:val="0"/>
        </w:rPr>
        <w:t xml:space="preserve"> , </w:t>
      </w:r>
      <w:r w:rsidR="00000000" w:rsidRPr="00000000" w:rsidDel="00000000">
        <w:rPr>
          <w:rtl w:val="0"/>
        </w:rPr>
        <w:t xml:space="preserve">36.5.</w:t>
      </w:r>
      <w:r w:rsidR="00000000" w:rsidRPr="00000000" w:rsidDel="00000000">
        <w:rPr>
          <w:rtl w:val="0"/>
        </w:rPr>
        <w:t xml:space="preserve"> un </w:t>
      </w:r>
      <w:r w:rsidR="00000000" w:rsidRPr="00000000" w:rsidDel="00000000">
        <w:rPr>
          <w:rtl w:val="0"/>
        </w:rPr>
        <w:t xml:space="preserve">36.6.</w:t>
      </w:r>
      <w:r w:rsidR="00000000" w:rsidRPr="00000000" w:rsidDel="00000000">
        <w:rPr>
          <w:rtl w:val="0"/>
        </w:rPr>
        <w:t xml:space="preserve"> apakšpunktā</w:t>
      </w:r>
      <w:r w:rsidR="00000000" w:rsidRPr="00000000" w:rsidDel="00000000">
        <w:rPr>
          <w:rtl w:val="0"/>
        </w:rPr>
        <w:t xml:space="preserve">) vienas darbdienas laikā pēc ziņu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policija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ziņas reģistrā tiešsaistes pārraides režīmā iekļauj piecu darbdienu laikā pēc lēmuma pieņemšanas par apsardzes sertifikāta izsniegšanu.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Apsardzes komersants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minētās ziņas atbilstoši reģistrētajam pakalpojuma veidam reģistrā tiešsaistes pārraides režīmā iekļauj 30 dienu laikā pēc lietotāja rekvizītu un paroles saņemšanas, bet aktualizē tās ne vēlāk kā piecu darbdienu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Iekšējās drošības dienests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minētās ziņas atbilstoši reģistrētajai apsardzes darbībai reģistrā tiešsaistes pārraides režīmā iekļauj 30 dienu laikā pēc lietotāja rekvizītu un paroles saņemšanas, bet aktualizē tās vienas darbdienas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Centrs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minētās ziņas reģistrā tiešsaistes pārraides režīmā iekļauj triju darbdienu laikā pēc piekļuves piešķiršanas izglītības iestādei.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Izglītības iestāde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minētās ziņas reģistrā tiešsaistes pārraides režīmā iekļauj 30 dienu laikā pēc lietotāja rekvizītu un paroles saņemšanas, bet aktualizē tās vienas darbdienas laikā pēc attiecīgo izmaiņu iestāšanās.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Pilsonības un migrācijas lietu pārvalde reģistram no Fizisko personu reģistra tiešsaistē sniedz šādas ziņas (ja ziņas ir pieejamas):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vārds (vārdi), uzvārds;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deklarētās, reģistrētās vai norādītās dzīvesvietas adrese;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personas miršanu.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Valsts ieņēmumu dienests reģistram tiešsaistē sniedz šādas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darba devēja nodarbinātajām personām (darba ņēmējiem):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ņēmēja vārds, uzvārds;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ņēmēja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komercdarbības veicējiem: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nodokļu samaksas saistību izpildi atbilstoši Valsts ieņēmumu dienesta publiskās nodokļu parādnieku datubāzes pēdējās datu aktualizācijas datumam;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48.2.2.</w:t>
      </w:r>
      <w:r w:rsidR="00000000" w:rsidRPr="00000000" w:rsidDel="00000000">
        <w:rPr>
          <w:i w:val="1"/>
          <w:rtl w:val="0"/>
        </w:rPr>
        <w:t xml:space="preserve"> (Svītrots)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saimnieciskās darbības apturēšanu vai izbeigšanu.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Izglītības un zinātnes ministrija no Valsts izglītības informācijas sistēmas, izmantojot datubāzu sasaistes tehniskos līdzekļus, iekļauj reģistrā ziņas: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normatīvajos aktos noteiktajā kārtībā akreditētajām profesionālās izglītības programmām apsardzes sertifikāta saņemšanai;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personu, kas apgūst mācību kursus apsardzes sertifikāta saņemšanai norādot:</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 un uzvārdu latviešu valodā vai citas valodas oriģinālformas latīņalfabētiskajā transliterācijā atbilstoši personu apliecinošiem dokumentiem;</w:t>
      </w:r>
    </w:p>
    <w:p w:rsidP="00000000" w:rsidRDefault="00000000" w:rsidR="00000000" w:rsidRPr="00000000" w:rsidDel="00000000">
      <w:pPr>
        <w:numPr>
          <w:ilvl w:val="2"/>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personas kodu vai personas dzimšanas datumu, ja ziņas par personu nav iekļautas Fizisko personu reģistrā;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mācību uzsākšanas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mācību pabeigšanas datumu;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izsniegtās izglītības dokumenta nosaukumu, datumu un numuru.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ir notikušas izmaiņas kādās no reģistrā esošajām ziņām, tās iekļauj reģistrā, bet iepriekš iekļautās ziņas saglabā.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Ziņu iekļaušanai reģistrā izmanto latviešu un latīņu alfabēta burtus. Ja reģistrā iekļauj ziņas par apsardzes komersanta speciālo atļauju (licenci), kas izsniegta citā Eiropas Savienības dalībvalstī vai Eiropas Ekonomikas zonas valstī, vai par apsardzes sertifikātu, kas izsniegts citas Eiropas Savienības dalībvalsts pilsonim vai Eiropas Ekonomikas zonas valsts pilsonim, personas vārdu un uzvārdu ieraksta latīņalfabētiskajā transliterācijā atbilstoši ārvalsts izsniegtajam ceļošanas dokumentam, savukārt komersanta nosaukumu un adresi norāda attiecīgās ārvalsts valodas oriģinālformā (latīņalfabētiskajā rakstības valodā) vai oriģinālformas latīņalfabētiskajā transliterācijā (citā valodā).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īstenotu apsardzes darbības kontroli, reģistrā iekļautās ziņas glabā piecus gadus no dienas: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kad stājies spēkā lēmums par apsardzes komersanta vai iekšējās drošības dienesta izslēgšanu no reģistra;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stājies spēkā lēmums par skaidras naudas pārrobežu pārvadājuma atļaujas vai apsardzes sertifikāta anulēšanu;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kad stājies spēkā lēmums par atteikumu pagarināt apsardzes sertifikāta derīguma termiņu;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apsardzes sertifikāta derīguma termiņš un tas nav pagarināts;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kad persona saņēmusi izglītības dokumentu, kas apliecina profesionālās izglītības programmas apguvi apsardzes sertifikāta saņemšanai, vai saņēmusi izziņu par mācību kursu pabeigšanu apsardzes sertifikāta derīguma termiņa pagarināšanai.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52.</w:t>
      </w:r>
      <w:r w:rsidR="00000000" w:rsidRPr="00000000" w:rsidDel="00000000">
        <w:rPr>
          <w:rtl w:val="0"/>
        </w:rPr>
        <w:t xml:space="preserve"> punktā</w:t>
      </w:r>
      <w:r w:rsidR="00000000" w:rsidRPr="00000000" w:rsidDel="00000000">
        <w:rPr>
          <w:rtl w:val="0"/>
        </w:rPr>
        <w:t xml:space="preserve"> minētā termiņa beigām reģistrā iekļautās ziņas dzēš automātiski.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Piekļuve reģistrā iekļautajām ziņām, to izmantošana un piekļuves anulēšanas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Lai īstenotu apsardzes darbības kontroli, piekļūt reģistrā iekļautajām ziņām un tās izmantot ir tiesīgas šādas institūcijas: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policija;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drošības iestādes;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ieņēmumu dienests;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darba inspekcija;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Korupcijas novēršanas un apkarošanas birojs;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Iekšējās drošības birojs.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Tiesības piekļūt reģistram un izmantot tajā iekļautās ziņas šo noteikumu </w:t>
      </w:r>
      <w:r w:rsidR="00000000" w:rsidRPr="00000000" w:rsidDel="00000000">
        <w:rPr>
          <w:rtl w:val="0"/>
        </w:rPr>
        <w:t xml:space="preserve">54.</w:t>
      </w:r>
      <w:r w:rsidR="00000000" w:rsidRPr="00000000" w:rsidDel="00000000">
        <w:rPr>
          <w:rtl w:val="0"/>
        </w:rPr>
        <w:t xml:space="preserve"> punktā</w:t>
      </w:r>
      <w:r w:rsidR="00000000" w:rsidRPr="00000000" w:rsidDel="00000000">
        <w:rPr>
          <w:rtl w:val="0"/>
        </w:rPr>
        <w:t xml:space="preserve"> minētajam reģistra lietotājam – amatpersonai vai darbiniekam – piešķir un anulē centrs, pamatojoties uz institūcijas vadītāja pieprasījumu.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Pēc apsardzes komersanta izslēgšanas no reģistra Valsts policija piecu darbdienu laikā anulē komersantam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Pēc iekšējās drošības dienesta izslēgšanas no reģistra Valsts policija piecu darbdienu laikā anulē iestādei, institūcijai vai komersantam piekļuvi reģistram.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Centrs izglītības iestādei piekļuves tiesības reģistram anulē, pamatojoties uz izglītības iestādes vadītāja pieprasījumu.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Prasības, kas apsardzes komersantam un iekšējās drošības dienestam ir jāpilda, kamēr ir spēkā reģistrācija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Apsardzes komersants ar komisiju, bet iekšējās drošības dienests ar Valsts policiju sazinās elektroniski, izmantojot oficiālo elektronisko adresi.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Apsardzes komersantam ir pienākums pirms izmaiņu izdarīšanas informēt komisiju, iesniedzot iesniegumu par ziņu izmaiņām reģistrā, ja reģistrācijas darbības laikā paredzēts: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mainīt dalībnieku sastāvu;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iecelt (ievēlēt) jaunu komercsabiedrības pārvaldes (pārstāvības) amatpersonu.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Komisija 15 darbdienu laikā pēc šo noteikumu </w:t>
      </w:r>
      <w:r w:rsidR="00000000" w:rsidRPr="00000000" w:rsidDel="00000000">
        <w:rPr>
          <w:rtl w:val="0"/>
        </w:rPr>
        <w:t xml:space="preserve">60.</w:t>
      </w:r>
      <w:r w:rsidR="00000000" w:rsidRPr="00000000" w:rsidDel="00000000">
        <w:rPr>
          <w:rtl w:val="0"/>
        </w:rPr>
        <w:t xml:space="preserve"> punktā</w:t>
      </w:r>
      <w:r w:rsidR="00000000" w:rsidRPr="00000000" w:rsidDel="00000000">
        <w:rPr>
          <w:rtl w:val="0"/>
        </w:rPr>
        <w:t xml:space="preserve"> minētā iesnieguma saņemšanas iekļauj reģistrā iesniegumā norādīto informāciju vai pieņem lēmumu par atteikumu iekļaut informāciju reģistrā, ja apsardzes komersanta norādītais dalībnieks vai komercsabiedrības pārvaldes (pārstāvības) amatpersona neatbilst Apsardzes darbības likuma 7. pantā minētajiem apsardzes komersanta reģistrācijas ierobežojumiem.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Apsardzes komersants ieceļ (ievēlē) komercsabiedrības pārvaldes (pārstāvības) amatpersonu pēc tam, kad saņemta komisijas atbilde, ka uz attiecīgo personu neattiecas Apsardzes darbības likuma 7. pantā noteiktie ierobežojumi.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Apsardzes komersantam un iekšējās drošības dienestam pirms apsardzes vadības centra atrašanās vietas maiņas ir pienākums par to informēt Valsts policiju, iesniedzot iesniegumu. Apsardzes komersants informē komisiju, bet iekšējās drošības dienests – Valsts policiju.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Komisija pēc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 iesnieguma saņemšanas iekļauj iesniegumā norādīto informāciju reģistrā vai pieņem lēmumu par atteikumu iekļaut informāciju reģistrā, ja apsardzes komersanta norādītais jaunais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Komisija pieprasa Valsts ugunsdzēsības un glābšanas dienesta teritoriālajai struktūrvienībai, kuras apkalpojamā teritorijā ierīkots apsardzes vadības centrs, sniegt atzinumu atbilstoši šo noteikumu </w:t>
      </w:r>
      <w:r w:rsidR="00000000" w:rsidRPr="00000000" w:rsidDel="00000000">
        <w:rPr>
          <w:rtl w:val="0"/>
        </w:rPr>
        <w:t xml:space="preserve">22.1.</w:t>
      </w:r>
      <w:r w:rsidR="00000000" w:rsidRPr="00000000" w:rsidDel="00000000">
        <w:rPr>
          <w:rtl w:val="0"/>
        </w:rPr>
        <w:t xml:space="preserve"> apakšpunktam</w:t>
      </w:r>
      <w:r w:rsidR="00000000" w:rsidRPr="00000000" w:rsidDel="00000000">
        <w:rPr>
          <w:rtl w:val="0"/>
        </w:rPr>
        <w:t xml:space="preserve">, lai pārliecinātos par jaunā apsardzes vadības centra atbilstību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Apsardzes komersants sāk izmantot jauno apsardzes vadības centru tikai pēc tam, kad ir saņemts komisijas lēmums par apsardzes vadības centra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Valsts policija pēc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minētā iesnieguma saņemšanas iekļauj iesniegumā norādīto informāciju reģistrā vai pieņem lēmumu par atteikumu iekļaut informāciju reģistrā, ja iekšējās drošības dienesta norādītais jaunais apsardzes vadības centrs neatbilst normatīvajos aktos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Valsts policija pieprasa Valsts ugunsdzēsības un glābšanas dienesta teritoriālajai struktūrvienībai, kuras apkalpojamā teritorijā ierīkots apsardzes vadības centrs, sniegt atzinumu atbilstoši šo noteikumu </w:t>
      </w:r>
      <w:r w:rsidR="00000000" w:rsidRPr="00000000" w:rsidDel="00000000">
        <w:rPr>
          <w:rtl w:val="0"/>
        </w:rPr>
        <w:t xml:space="preserve">28.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Iekšējas drošības dienests sāk izmantot jauno apsardzes vadības centru tikai pēc tam, kad ir saņemts Valsts policijas lēmums par apsardzes vadības centra atbilstību šo noteikumu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Apsardzes komersants izpilda šādas prasības, kamēr ir spēkā tā reģistrācija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komersants aktualizē reģistrā esošo informāciju atbilstoši šo noteikumu </w:t>
      </w:r>
      <w:r w:rsidR="00000000" w:rsidRPr="00000000" w:rsidDel="00000000">
        <w:rPr>
          <w:rtl w:val="0"/>
        </w:rPr>
        <w:t xml:space="preserve">43.</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komersants, kas sniedz apsardzes tehnisko sistēmu ierīkošanas pakalpojumu, nodrošina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komersants, kas sniedz inkasācijas apsardzes pakalpojumu,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apsardzes komersants, kas sniedz tehniskās apsardzes pakalpojumu, nodrošina šo noteikumu </w:t>
      </w:r>
      <w:r w:rsidR="00000000" w:rsidRPr="00000000" w:rsidDel="00000000">
        <w:rPr>
          <w:rtl w:val="0"/>
        </w:rPr>
        <w:t xml:space="preserve">8.</w:t>
      </w:r>
      <w:r w:rsidR="00000000" w:rsidRPr="00000000" w:rsidDel="00000000">
        <w:rPr>
          <w:rtl w:val="0"/>
        </w:rPr>
        <w:t xml:space="preserve"> punktā</w:t>
      </w:r>
      <w:r w:rsidR="00000000" w:rsidRPr="00000000" w:rsidDel="00000000">
        <w:rPr>
          <w:rtl w:val="0"/>
        </w:rPr>
        <w:t xml:space="preserve"> minēto prasību izpildi un papildus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vadības centrs darbojas bez pārtraukumiem un tajā atrodas vismaz viens centrālās apsardzes pults apsardzes darbinieks, kas nodrošina tā darbu, bet, ja tiek veikta vairāk nekā 50 objektu tehniskā apsardze, – vismaz divi centrālās apsardzes pults apsardzes darbinieki;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komersanta rīcībā ir apsardzes darbinieku mobilās grupas, kas ierodas objektā apsardzes pakalpojuma līgumā noteiktajā termiņā, ja nostrādājusi apsargājamā objektā ierīkotā apsardzes tehniskā sistēma;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apsardzes darbinieku mobilajiem norīkojumiem paredzētais transportlīdzeklis ir aprīkots ar globālo navigācijas sistēmu, kas apsardzes vadības centrā ļauj nepārtraukti sekot tā atrašanās vietai apsardzes pienākumu pildīšanas laikā;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apsardzes komersants, kas sniedz fiziskās apsardzes vai tehniskās apsardzes pakalpojumu un veic nekustamā īpašuma (ēkas vai telpas) apsardzi, nodrošina, ka katrā šādā apsargājamā objektā ir noteikta apsargājamā objekta apsardzes kārtība, ar kuru iepazinušies apsardzes darbinieki, kas veic attiecīgā objekta apsardzi. Objektā ir dežūru pieņemšanas un nodošanas žurnāls un darba laika uzskaites grafiks, kas tiek uzrādīts pēc kontroles iestāžu pieprasījuma. Dežūru pieņemšanas un nodošanas žurnālus un darba laika uzskaites grafikus apsardzes komersants glabā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apsardzes komersants, kas sniedz fiziskās apsardzes, tehniskās apsardzes vai inkasācijas apsardzes pakalpojumu, nodrošina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 prasību izpildi un papildus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 kuram ir uzšuve (emblēma) ar tā apsardzes komersanta identifikācijas simbolu, ar kuru apsardzes darbiniekam ir noslēgts darba līgums, uz formas tērpa krūšu daļā ir identifikācijas norāde ar apsardzes darbinieka vārdu vai vārda pirmo burtu un uzvārdu (vai piesprausta darbinieka apliecība). Praktikantam uz apģērba krūšu daļā ir identifikācijas norāde ar praktikanta vārdu vai vārda pirmo burtu un uzvārdu un attiecīgi vārds "Praktikants";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transportlīdzekļa, kas tiek izmantots apsardzes darbības veikšanai, ir skaidri izlasāms apsardzes komersanta nosaukums (izņemot inkasācijas apsardzes transportlīdzekli).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Iekšējās drošības dienests izpilda šādas prasības, kamēr ir spēkā tā reģistrācija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iekšējās drošībās dienests aktualizē reģistrā esošo informāciju atbilstoši šo noteikumu </w:t>
      </w:r>
      <w:r w:rsidR="00000000" w:rsidRPr="00000000" w:rsidDel="00000000">
        <w:rPr>
          <w:rtl w:val="0"/>
        </w:rPr>
        <w:t xml:space="preserve">38.</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iekšējās drošības dienests, kurš veic inkasācijas apsardzi, nodrošina šo noteikumu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 prasību izpildi;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institūcija vai komersants, kas reģistrējis iekšējās drošības dienestu un veic nekustamā īpašuma (ēkas vai telpas) fizisko apsardzi, nodrošina, ka katrā šādā apsargājamā objektā ir noteikta apsargājamā objekta apsardzes kārtība, ar kuru ir iepazinušies darbinieki, kas veic attiecīgā objekta apsardzi. Objektā ir dežūru pieņemšanas un nodošanas žurnāls un darba laika uzskaites grafiks, kas tiek uzrādīts pēc kontroles iestāžu pieprasījuma. Dežūru pieņemšanas un nodošanas žurnālus un darba laika uzskaites grafikus iekšējās drošības dienests glabā piecus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iestāde, institūcija vai komersants, kas reģistrējis iekšējās drošības dienestu, nodrošina, ka: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apsardzes darbiniekam, veicot apsardzes darbību apsargājamā objektā, ir klāt apsardzes sertifikāts un nodarbinātā apliecība;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apsardzes darbinieks apsardzes darbību (izņemot fiziskas personas apsardzi) veic formas tērpā.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Kārtība un apmērs, kādā maksājama valsts nodeva par reģistrāciju reģistrā un ikgadējā valsts nodeva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Par apsardzes komersanta reģistrāciju reģistrā maksājama valsts nodeva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Par iekšējās drošības dienesta reģistrāciju reģistrā maksājama valsts nodeva 500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Valsts nodevu par reģistrāciju reģistrā maksā pirms attiecīgā iesnieguma iesniegšanas.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iesniegumu iesniedz elektroniska dokumenta veidā, izmantojot oficiālo elektronisko adresi, šo noteikumu </w:t>
      </w:r>
      <w:r w:rsidR="00000000" w:rsidRPr="00000000" w:rsidDel="00000000">
        <w:rPr>
          <w:rtl w:val="0"/>
        </w:rPr>
        <w:t xml:space="preserve">72.</w:t>
      </w:r>
      <w:r w:rsidR="00000000" w:rsidRPr="00000000" w:rsidDel="00000000">
        <w:rPr>
          <w:rtl w:val="0"/>
        </w:rPr>
        <w:t xml:space="preserve"> un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minētā valsts nodeva maksājama, piemērojot koeficientu 0,9.</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Apsardzes komersants reizi gadā līdz 31. decembrim maksā ikgadējo valsts nodevu par apsardzes komersanta veiktās apsardzes darbības kontroli šādā apmērā: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apsardzes tehnisko sistēmu ierīkošanas pakalpojuma reģistrāciju – 100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fiziskās apsardzes pakalpojuma sniegšanas reģistrāciju –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inkasācijas apsardzes pakalpojuma sniegšanas reģistrāciju – 300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tehniskās apsardzes pakalpojuma sniegšanas reģistrāciju –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Iekšējās drošības dienests reizi gadā līdz 31. decembrim maksā ikgadējo valsts nodevu par iekšējās drošības dienesta veiktās apsardzes darbības kontroli 50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Valsts nodevas maksājumu veic ar maksājumu pakalpojumu sniedzēja starpniecību, kuram ir tiesības sniegt maksājumu pakalpojumus Maksājumu pakalpojumu un elektroniskās naudas likuma izpratnē. Valsts nodevu ieskaita valsts pamatbudžetā.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Atzīt par spēku zaudējušiem Ministru kabineta 2014. gada 9. decembra noteikumus Nr. 757 "Apsardzes darbības licencēšanas noteikumi" (Latvijas Vēstnesis, 2014, 257. nr.; 2020, 71. nr.).</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i w:val="1"/>
          <w:rtl w:val="0"/>
        </w:rPr>
        <w:t xml:space="preserve"> (Svītrots)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Apsardzes komersanti, kam speciālās atļaujas (licences) apsardzes pakalpojumu sniegšanai izsniegtas līdz 2022. gada 30. jūnijam, šo noteikumu </w:t>
      </w:r>
      <w:r w:rsidR="00000000" w:rsidRPr="00000000" w:rsidDel="00000000">
        <w:rPr>
          <w:rtl w:val="0"/>
        </w:rPr>
        <w:t xml:space="preserve">37.</w:t>
      </w:r>
      <w:r w:rsidR="00000000" w:rsidRPr="00000000" w:rsidDel="00000000">
        <w:rPr>
          <w:rtl w:val="0"/>
        </w:rPr>
        <w:t xml:space="preserve"> punktā</w:t>
      </w:r>
      <w:r w:rsidR="00000000" w:rsidRPr="00000000" w:rsidDel="00000000">
        <w:rPr>
          <w:rtl w:val="0"/>
        </w:rPr>
        <w:t xml:space="preserve"> minētās ziņas iekļauj reģistrā 60 dienu laikā pēc paziņošanas par reģistrāciju reģistrā.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Iekšējās drošības dienesti, kam reģistrācijas apliecības izsniegtas līdz 2022. gada 30. jūnijam, šo noteikumu </w:t>
      </w:r>
      <w:r w:rsidR="00000000" w:rsidRPr="00000000" w:rsidDel="00000000">
        <w:rPr>
          <w:rtl w:val="0"/>
        </w:rPr>
        <w:t xml:space="preserve">38.</w:t>
      </w:r>
      <w:r w:rsidR="00000000" w:rsidRPr="00000000" w:rsidDel="00000000">
        <w:rPr>
          <w:rtl w:val="0"/>
        </w:rPr>
        <w:t xml:space="preserve"> punktā</w:t>
      </w:r>
      <w:r w:rsidR="00000000" w:rsidRPr="00000000" w:rsidDel="00000000">
        <w:rPr>
          <w:rtl w:val="0"/>
        </w:rPr>
        <w:t xml:space="preserve"> minētās ziņas iekļauj reģistrā 60 dienu laikā pēc paziņošanas par reģistrāciju reģistrā.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Par to apsardzes komersantu reģistrāciju reģistrā, kam speciālās atļaujas (licences) apsardzes pakalpojumu sniegšanai izsniegtas līdz 2022. gada 30. jūnijam, šo noteikumu </w:t>
      </w:r>
      <w:r w:rsidR="00000000" w:rsidRPr="00000000" w:rsidDel="00000000">
        <w:rPr>
          <w:rtl w:val="0"/>
        </w:rPr>
        <w:t xml:space="preserve">72.</w:t>
      </w:r>
      <w:r w:rsidR="00000000" w:rsidRPr="00000000" w:rsidDel="00000000">
        <w:rPr>
          <w:rtl w:val="0"/>
        </w:rPr>
        <w:t xml:space="preserve"> punktā</w:t>
      </w:r>
      <w:r w:rsidR="00000000" w:rsidRPr="00000000" w:rsidDel="00000000">
        <w:rPr>
          <w:rtl w:val="0"/>
        </w:rPr>
        <w:t xml:space="preserve"> noteiktā valsts nodeva nav jāmaksā.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Par to iekšējās drošības dienestu reģistrāciju reģistrā, kam reģistrācijas apliecības izsniegtas līdz 2022. gada 30. jūnijam, šo noteikumu </w:t>
      </w:r>
      <w:r w:rsidR="00000000" w:rsidRPr="00000000" w:rsidDel="00000000">
        <w:rPr>
          <w:rtl w:val="0"/>
        </w:rPr>
        <w:t xml:space="preserve">73.</w:t>
      </w:r>
      <w:r w:rsidR="00000000" w:rsidRPr="00000000" w:rsidDel="00000000">
        <w:rPr>
          <w:rtl w:val="0"/>
        </w:rPr>
        <w:t xml:space="preserve"> punktā</w:t>
      </w:r>
      <w:r w:rsidR="00000000" w:rsidRPr="00000000" w:rsidDel="00000000">
        <w:rPr>
          <w:rtl w:val="0"/>
        </w:rPr>
        <w:t xml:space="preserve"> noteiktā valsts nodeva nav jāmaksā.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2025. gada 31. decembrim ziņas par komercdarbības veicēju saimnieciskās darbības apturēšanu vai izbeigšanu Valsts ieņēmumu dienests nosūta uz Valsts policijas oficiālo elektronisko adresi.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48.2.3. apakšpunkts</w:t>
      </w:r>
      <w:r w:rsidR="00000000" w:rsidRPr="00000000" w:rsidDel="00000000">
        <w:rPr>
          <w:rtl w:val="0"/>
        </w:rPr>
        <w:t xml:space="preserve"> stājas spēkā 2026. gada 1. janvārī.</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Noteikumi stājas spēkā 2022.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23-TA-2586</w:t>
    </w:r>
    <w:r>
      <w:br/>
    </w:r>
    <w:r w:rsidR="00000000" w:rsidRPr="00000000" w:rsidDel="00000000">
      <w:rPr>
        <w:rtl w:val="0"/>
      </w:rPr>
      <w:t xml:space="preserve">Izdrukāts 29.07.2026. 23.28 - 1.0.VK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23-TA-2586</w:t>
    </w:r>
    <w:r>
      <w:br/>
    </w:r>
    <w:r w:rsidR="00000000" w:rsidRPr="00000000" w:rsidDel="00000000">
      <w:rPr>
        <w:rtl w:val="0"/>
      </w:rPr>
      <w:t xml:space="preserve">Izdrukāts 29.07.2026. 23.28 - 1.0.VK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noteikumu_konsolidētā_versija_23-TA-2586.docx</dc:title>
</cp:coreProperties>
</file>

<file path=docProps/custom.xml><?xml version="1.0" encoding="utf-8"?>
<Properties xmlns="http://schemas.openxmlformats.org/officeDocument/2006/custom-properties" xmlns:vt="http://schemas.openxmlformats.org/officeDocument/2006/docPropsVTypes"/>
</file>