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5.novembra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1245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Eiropas Savienības dalībvalstu kompetentās iestādes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(nosaukuma rakstības oriģinālforma dalībvalstu tiesību aktos)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Apvienotajā Karalistē: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The Commissioners for Her Majesty’s Revenue and Customs </w:t>
      </w:r>
      <w:r w:rsidR="00000000" w:rsidRPr="00000000" w:rsidDel="00000000">
        <w:rPr>
          <w:rtl w:val="0"/>
        </w:rPr>
        <w:t xml:space="preserve">vai tā pilnvarota  persona.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Austrijā: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Der Bundesminister für Finanzen </w:t>
      </w:r>
      <w:r w:rsidR="00000000" w:rsidRPr="00000000" w:rsidDel="00000000">
        <w:rPr>
          <w:rtl w:val="0"/>
        </w:rPr>
        <w:t xml:space="preserve">vai tā pilnvarota persona.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Beļģijā: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Président du Comité de direction du SPF finances/Voorzitter van het  Directiecomité van de FOD Financiën/Präsident des Direktionsausschusses des FÖD  Finanzen </w:t>
      </w:r>
      <w:r w:rsidR="00000000" w:rsidRPr="00000000" w:rsidDel="00000000">
        <w:rPr>
          <w:rtl w:val="0"/>
        </w:rPr>
        <w:t xml:space="preserve">vai tā pilnvarota persona.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Bulgārijā: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Изпълнителния директор на Национална агенция за приходите </w:t>
      </w:r>
      <w:r w:rsidR="00000000" w:rsidRPr="00000000" w:rsidDel="00000000">
        <w:rPr>
          <w:rtl w:val="0"/>
        </w:rPr>
        <w:t xml:space="preserve">vai tā  pilnvarota persona.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Čehijas Republikā: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Ministerstvo financí</w:t>
      </w:r>
      <w:r w:rsidR="00000000" w:rsidRPr="00000000" w:rsidDel="00000000">
        <w:rPr>
          <w:rtl w:val="0"/>
        </w:rPr>
        <w:t xml:space="preserve">,</w:t>
      </w:r>
      <w:r w:rsidR="00000000" w:rsidRPr="00000000" w:rsidDel="00000000">
        <w:rPr>
          <w:i w:val="1"/>
          <w:rtl w:val="0"/>
        </w:rPr>
        <w:t xml:space="preserve"> Generální finanční ředitelství</w:t>
      </w:r>
      <w:r w:rsidR="00000000" w:rsidRPr="00000000" w:rsidDel="00000000">
        <w:rPr>
          <w:rtl w:val="0"/>
        </w:rPr>
        <w:t xml:space="preserve"> vai tā  pilnvarota persona.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Dānijā: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Skatteministeriet</w:t>
      </w:r>
      <w:r w:rsidR="00000000" w:rsidRPr="00000000" w:rsidDel="00000000">
        <w:rPr>
          <w:rtl w:val="0"/>
        </w:rPr>
        <w:t xml:space="preserve"> vai tā pilnvarota persona.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Francijā: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Direction générale des finances publiques</w:t>
      </w:r>
      <w:r w:rsidR="00000000" w:rsidRPr="00000000" w:rsidDel="00000000">
        <w:rPr>
          <w:rtl w:val="0"/>
        </w:rPr>
        <w:t xml:space="preserve"> vai tā pilnvarota persona.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 Grieķijā: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Υπουργείο Οικονομικών/Διεύθυνση Διεθνών Οικονομικών Σχέσεων/Τμήμα Φορολογικών  Θεμάτων</w:t>
      </w:r>
      <w:r w:rsidR="00000000" w:rsidRPr="00000000" w:rsidDel="00000000">
        <w:rPr>
          <w:rtl w:val="0"/>
        </w:rPr>
        <w:t xml:space="preserve"> vai tā pilnvarota persona.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 Horvātijā: 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Ministarstvo financija</w:t>
      </w:r>
      <w:r w:rsidR="00000000" w:rsidRPr="00000000" w:rsidDel="00000000">
        <w:rPr>
          <w:rtl w:val="0"/>
        </w:rPr>
        <w:t xml:space="preserve"> vai tā pilnvarota persona.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 Igaunijā: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Eesti Maksu- ja Tolliamet </w:t>
      </w:r>
      <w:r w:rsidR="00000000" w:rsidRPr="00000000" w:rsidDel="00000000">
        <w:rPr>
          <w:rtl w:val="0"/>
        </w:rPr>
        <w:t xml:space="preserve">vai tā pilnvarota persona.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 Itālijā: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Il Direttore Generale delle Finanze</w:t>
      </w:r>
      <w:r w:rsidR="00000000" w:rsidRPr="00000000" w:rsidDel="00000000">
        <w:rPr>
          <w:rtl w:val="0"/>
        </w:rPr>
        <w:t xml:space="preserve"> vai tā pilnvarota persona.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 Īrijā: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The Revenue Commissioners </w:t>
      </w:r>
      <w:r w:rsidR="00000000" w:rsidRPr="00000000" w:rsidDel="00000000">
        <w:rPr>
          <w:rtl w:val="0"/>
        </w:rPr>
        <w:t xml:space="preserve">vai tā pilnvarota persona</w:t>
      </w:r>
      <w:r w:rsidR="00000000" w:rsidRPr="00000000" w:rsidDel="00000000">
        <w:rPr>
          <w:i w:val="1"/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 Kiprā: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Υπουργείο Οικονομικών </w:t>
      </w:r>
      <w:r w:rsidR="00000000" w:rsidRPr="00000000" w:rsidDel="00000000">
        <w:rPr>
          <w:rtl w:val="0"/>
        </w:rPr>
        <w:t xml:space="preserve">vai tā pilnvarota persona.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 Lietuvā: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Lietuvos Respublikos finansų ministerija</w:t>
      </w:r>
      <w:r w:rsidR="00000000" w:rsidRPr="00000000" w:rsidDel="00000000">
        <w:rPr>
          <w:rtl w:val="0"/>
        </w:rPr>
        <w:t xml:space="preserve"> vai tā pilnvarota persona.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 Luksemburgā: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Ministère des finances</w:t>
      </w:r>
      <w:r w:rsidR="00000000" w:rsidRPr="00000000" w:rsidDel="00000000">
        <w:rPr>
          <w:rtl w:val="0"/>
        </w:rPr>
        <w:t xml:space="preserve"> vai tā pilnvarota persona.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 Maltā: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Direttur (Tassazzjoni Internazzjonali)</w:t>
      </w:r>
      <w:r w:rsidR="00000000" w:rsidRPr="00000000" w:rsidDel="00000000">
        <w:rPr>
          <w:rtl w:val="0"/>
        </w:rPr>
        <w:t xml:space="preserve">,</w:t>
      </w:r>
      <w:r w:rsidR="00000000" w:rsidRPr="00000000" w:rsidDel="00000000">
        <w:rPr>
          <w:i w:val="1"/>
          <w:rtl w:val="0"/>
        </w:rPr>
        <w:t xml:space="preserve"> Dipartiment tat-Taxxi Interni</w:t>
      </w:r>
      <w:r w:rsidR="00000000" w:rsidRPr="00000000" w:rsidDel="00000000">
        <w:rPr>
          <w:rtl w:val="0"/>
        </w:rPr>
        <w:t xml:space="preserve">,</w:t>
      </w:r>
      <w:r w:rsidR="00000000" w:rsidRPr="00000000" w:rsidDel="00000000">
        <w:rPr>
          <w:i w:val="1"/>
          <w:rtl w:val="0"/>
        </w:rPr>
        <w:t xml:space="preserve">  Ministeru tal-Finanzi, l-Ekonomija u Investiment</w:t>
      </w:r>
      <w:r w:rsidR="00000000" w:rsidRPr="00000000" w:rsidDel="00000000">
        <w:rPr>
          <w:rtl w:val="0"/>
        </w:rPr>
        <w:t xml:space="preserve"> vai tā pilnvarota persona.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 Nīderlandē: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De minister van financiën </w:t>
      </w:r>
      <w:r w:rsidR="00000000" w:rsidRPr="00000000" w:rsidDel="00000000">
        <w:rPr>
          <w:rtl w:val="0"/>
        </w:rPr>
        <w:t xml:space="preserve">vai tā pilnvarota persona.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 Polijā: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Ministerstwo Finansów</w:t>
      </w:r>
      <w:r w:rsidR="00000000" w:rsidRPr="00000000" w:rsidDel="00000000">
        <w:rPr>
          <w:rtl w:val="0"/>
        </w:rPr>
        <w:t xml:space="preserve"> vai tā pilnvarota persona.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 Portugālē: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Ministro das Finanças</w:t>
      </w:r>
      <w:r w:rsidR="00000000" w:rsidRPr="00000000" w:rsidDel="00000000">
        <w:rPr>
          <w:rtl w:val="0"/>
        </w:rPr>
        <w:t xml:space="preserve"> vai tā pilnvarota persona.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 Rumānijā: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Serviciul Schimb Internațional de Informații</w:t>
      </w:r>
      <w:r w:rsidR="00000000" w:rsidRPr="00000000" w:rsidDel="00000000">
        <w:rPr>
          <w:rtl w:val="0"/>
        </w:rPr>
        <w:t xml:space="preserve"> vai tā pilnvarota persona.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 Slovākijā: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Daňové riaditeľstvo Slovenskej republiky/Oddelenie medzinárodnej  administratívnej spolupráce (CLO)</w:t>
      </w:r>
      <w:r w:rsidR="00000000" w:rsidRPr="00000000" w:rsidDel="00000000">
        <w:rPr>
          <w:rtl w:val="0"/>
        </w:rPr>
        <w:t xml:space="preserve"> vai tā pilnvarota persona.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22. Slovēnijā: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Ministrstvo za finance</w:t>
      </w:r>
      <w:r w:rsidR="00000000" w:rsidRPr="00000000" w:rsidDel="00000000">
        <w:rPr>
          <w:rtl w:val="0"/>
        </w:rPr>
        <w:t xml:space="preserve"> vai tā pilnvarota persona.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23. Somijā: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Verohallinto/Skatteförvaltningen</w:t>
      </w:r>
      <w:r w:rsidR="00000000" w:rsidRPr="00000000" w:rsidDel="00000000">
        <w:rPr>
          <w:rtl w:val="0"/>
        </w:rPr>
        <w:t xml:space="preserve"> vai tā pilnvarota persona.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24. Spānijā: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Agencia Estatal de Administración Tributaria</w:t>
      </w:r>
      <w:r w:rsidR="00000000" w:rsidRPr="00000000" w:rsidDel="00000000">
        <w:rPr>
          <w:rtl w:val="0"/>
        </w:rPr>
        <w:t xml:space="preserve"> vai tā pilnvarota persona.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25. Ungārijā: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Központi Kapcsolattartó Iroda</w:t>
      </w:r>
      <w:r w:rsidR="00000000" w:rsidRPr="00000000" w:rsidDel="00000000">
        <w:rPr>
          <w:rtl w:val="0"/>
        </w:rPr>
        <w:t xml:space="preserve"> vai tā pilnvarota persona.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 Vācijā: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Bundesministerium der Finanzen</w:t>
      </w:r>
      <w:r w:rsidR="00000000" w:rsidRPr="00000000" w:rsidDel="00000000">
        <w:rPr>
          <w:rtl w:val="0"/>
        </w:rPr>
        <w:t xml:space="preserve"> vai tā pilnvarota persona.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27. Zviedrijā: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Skatteverket</w:t>
      </w:r>
      <w:r w:rsidR="00000000" w:rsidRPr="00000000" w:rsidDel="00000000">
        <w:rPr>
          <w:rtl w:val="0"/>
        </w:rPr>
        <w:t xml:space="preserve"> vai tā pilnvarota persona.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22-TA-2905</w:t>
    </w:r>
    <w:r>
      <w:br/>
    </w:r>
    <w:r w:rsidR="00000000" w:rsidRPr="00000000" w:rsidDel="00000000">
      <w:rPr>
        <w:rtl w:val="0"/>
      </w:rPr>
      <w:t xml:space="preserve">Izdrukāts 29.07.2026. 22.49 - 1.0.VK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22-TA-2905</w:t>
    </w:r>
    <w:r>
      <w:br/>
    </w:r>
    <w:r w:rsidR="00000000" w:rsidRPr="00000000" w:rsidDel="00000000">
      <w:rPr>
        <w:rtl w:val="0"/>
      </w:rPr>
      <w:t xml:space="preserve">Izdrukāts 29.07.2026. 22.49 - 1.0.VK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noteikumu_konsolidētā_versija_p1_22-TA-2905.docx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