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plānu prioritāri veicamajiem pasākumiem "Aizsardzības industrijas un inovāciju atbalsta stratēģija 2025-2036" ieviešanai 2026. - 2028. gadam (turpmāk -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Aizsardzības ministriju, Ekonomikas ministriju un Iekšlietu ministriju par atbildīgajām institūcijām Plāna īstenošanā.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25-TA-1107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25-TA-1107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