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14. oktobra noteikumos Nr. 633 "Autoceļu un ielu būvnoteikumi"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Būvniecības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pirmās daļas 2. punktu un otrās daļas 2. punktu un 14.</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2014. gada 14. oktobra noteikumos Nr. 633 “Autoceļu un ielu būvnoteikumi” (Latvijas Vēstnesis, 2014, 211. nr.; 2018, 59., 123., 191. nr.; 2019, 240. nr.; 2021, 154., 236.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tiesību akta izdošanas pamatojuma norādi aiz vārdiem un skaitļa "otrās daļas 2. punktu" ar skaitli un vārdiem "14.</w:t>
      </w:r>
      <w:r w:rsidR="00000000" w:rsidRPr="00000000" w:rsidDel="00000000">
        <w:rPr>
          <w:vertAlign w:val="superscript"/>
          <w:rtl w:val="0"/>
        </w:rPr>
        <w:t xml:space="preserve">1 </w:t>
      </w:r>
      <w:r w:rsidR="00000000" w:rsidRPr="00000000" w:rsidDel="00000000">
        <w:rPr>
          <w:rtl w:val="0"/>
        </w:rPr>
        <w:t xml:space="preserve">panta ceturto 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noteikumus ar 1.10.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"1.10. gadījumus, kuros ir piemērojama atzīmes izdošana ar noklusējumu.";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5.1. apakšpunktā vārdu un apzīmējumu "un "c"";</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aizstāt 75. punktā vārdus "Būvniecības likuma 12. panta ceturtajā daļā" ar vārdiem "vispārīgajos būvnoteikumos";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noteikumus ar 75.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vertAlign w:val="superscript"/>
          <w:rtl w:val="0"/>
        </w:rPr>
        <w:t xml:space="preserve">1</w:t>
      </w:r>
      <w:r w:rsidR="00000000" w:rsidRPr="00000000" w:rsidDel="00000000">
        <w:rPr>
          <w:rtl w:val="0"/>
        </w:rPr>
        <w:t xml:space="preserve"> Būvniecības likuma 14.</w:t>
      </w:r>
      <w:r w:rsidR="00000000" w:rsidRPr="00000000" w:rsidDel="00000000">
        <w:rPr>
          <w:vertAlign w:val="superscript"/>
          <w:rtl w:val="0"/>
        </w:rPr>
        <w:t xml:space="preserve">1</w:t>
      </w:r>
      <w:r w:rsidR="00000000" w:rsidRPr="00000000" w:rsidDel="00000000">
        <w:rPr>
          <w:rtl w:val="0"/>
        </w:rPr>
        <w:t xml:space="preserve"> panta pirmā daļa ir piemērojama 64.</w:t>
      </w:r>
      <w:r w:rsidR="00000000" w:rsidRPr="00000000" w:rsidDel="00000000">
        <w:rPr>
          <w:vertAlign w:val="superscript"/>
          <w:rtl w:val="0"/>
        </w:rPr>
        <w:t xml:space="preserve">1 </w:t>
      </w:r>
      <w:r w:rsidR="00000000" w:rsidRPr="00000000" w:rsidDel="00000000">
        <w:rPr>
          <w:rtl w:val="0"/>
        </w:rPr>
        <w:t xml:space="preserve">1., 64.</w:t>
      </w:r>
      <w:r w:rsidR="00000000" w:rsidRPr="00000000" w:rsidDel="00000000">
        <w:rPr>
          <w:vertAlign w:val="superscript"/>
          <w:rtl w:val="0"/>
        </w:rPr>
        <w:t xml:space="preserve">1 </w:t>
      </w:r>
      <w:r w:rsidR="00000000" w:rsidRPr="00000000" w:rsidDel="00000000">
        <w:rPr>
          <w:rtl w:val="0"/>
        </w:rPr>
        <w:t xml:space="preserve">2. (izņemot pirmās grupas māju ceļu jaunai būvniecībai un pārbūvei), 64.</w:t>
      </w:r>
      <w:r w:rsidR="00000000" w:rsidRPr="00000000" w:rsidDel="00000000">
        <w:rPr>
          <w:vertAlign w:val="superscript"/>
          <w:rtl w:val="0"/>
        </w:rPr>
        <w:t xml:space="preserve">1</w:t>
      </w:r>
      <w:r w:rsidR="00000000" w:rsidRPr="00000000" w:rsidDel="00000000">
        <w:rPr>
          <w:rtl w:val="0"/>
        </w:rPr>
        <w:t xml:space="preserve"> 4. (izņemot velosipēdu ceļu un gājēju ceļu jaunai būvniecībai vai pārbūvei), 64.</w:t>
      </w:r>
      <w:r w:rsidR="00000000" w:rsidRPr="00000000" w:rsidDel="00000000">
        <w:rPr>
          <w:vertAlign w:val="superscript"/>
          <w:rtl w:val="0"/>
        </w:rPr>
        <w:t xml:space="preserve">1</w:t>
      </w:r>
      <w:r w:rsidR="00000000" w:rsidRPr="00000000" w:rsidDel="00000000">
        <w:rPr>
          <w:rtl w:val="0"/>
        </w:rPr>
        <w:t xml:space="preserve"> 5. (izņemot komersantu ceļu jaunai būvniecībai vai pārbūvei) un  64.</w:t>
      </w:r>
      <w:r w:rsidR="00000000" w:rsidRPr="00000000" w:rsidDel="00000000">
        <w:rPr>
          <w:vertAlign w:val="superscript"/>
          <w:rtl w:val="0"/>
        </w:rPr>
        <w:t xml:space="preserve">1</w:t>
      </w:r>
      <w:r w:rsidR="00000000" w:rsidRPr="00000000" w:rsidDel="00000000">
        <w:rPr>
          <w:rtl w:val="0"/>
        </w:rPr>
        <w:t xml:space="preserve"> 6.apakšpunktā minētajā gadījumā.";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aizstāt 101. punktā vārdus "Būvniecības likuma 12. panta piektajā daļā" ar vārdiem "vispārīgajos būvnoteikumos";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aizstāt 106. punkta ievaddaļā vārdus "Būvniecības likuma 12. panta piektajā daļā" ar vārdiem "vispārīgajos būvnoteikumos";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noteikumus ar 108.</w:t>
      </w:r>
      <w:r w:rsidR="00000000" w:rsidRPr="00000000" w:rsidDel="00000000">
        <w:rPr>
          <w:vertAlign w:val="superscript"/>
          <w:rtl w:val="0"/>
        </w:rPr>
        <w:t xml:space="preserve">2</w:t>
      </w:r>
      <w:r w:rsidR="00000000" w:rsidRPr="00000000" w:rsidDel="00000000">
        <w:rPr>
          <w:rtl w:val="0"/>
        </w:rPr>
        <w:t xml:space="preserve"> un 108.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2</w:t>
      </w:r>
      <w:r w:rsidR="00000000" w:rsidRPr="00000000" w:rsidDel="00000000">
        <w:rPr>
          <w:rtl w:val="0"/>
        </w:rPr>
        <w:t xml:space="preserve"> Ja ceļš un iela vai tās kārta (ja ceļu un ielu paredzēts īstenot pa kārtām) nav nodota ekspluatācijā noteiktajā termiņā, būvatļauju pagarina uz būvniecības ierosinātāja pieprasīto laiku, ja institūcijā, kura pilda būvvaldes funkcijas, iesniegts ceļa un iela novietnes un tai izbūvēto ārējo inženiertīklu izpildmērījuma plāns, kā arī uz pieprasīto pagarinājuma termiņu izsniegtas būvdarbu veicēja civiltiesiskās atbildības apdrošināšanas polises kopija.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vertAlign w:val="superscript"/>
          <w:rtl w:val="0"/>
        </w:rPr>
        <w:t xml:space="preserve">3</w:t>
      </w:r>
      <w:r w:rsidR="00000000" w:rsidRPr="00000000" w:rsidDel="00000000">
        <w:rPr>
          <w:rtl w:val="0"/>
        </w:rPr>
        <w:t xml:space="preserve"> Institūcija, kura pilda būvvaldes funkcijas, var pagarināt maksimālo būvdarbu veikšanas ilgumu pēc šo noteikumu 108.</w:t>
      </w:r>
      <w:r w:rsidR="00000000" w:rsidRPr="00000000" w:rsidDel="00000000">
        <w:rPr>
          <w:vertAlign w:val="superscript"/>
          <w:rtl w:val="0"/>
        </w:rPr>
        <w:t xml:space="preserve">2 </w:t>
      </w:r>
      <w:r w:rsidR="00000000" w:rsidRPr="00000000" w:rsidDel="00000000">
        <w:rPr>
          <w:rtl w:val="0"/>
        </w:rPr>
        <w:t xml:space="preserve">punktā minēto nosacījumu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aizstāt 109. punktā vārdus "Būvniecības likuma 12. panta piektajā daļā" ar vārdiem "vispārīgajos būvnoteikumos";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117. punkta otro teikumu;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papildināt noteikumus ar 275. un 276.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Grozījumi par šo noteikumu izdošanas tiesiskā pamata izteikšanu jaunā redakcijā, ciktāl tas attiecas uz norādes papildināšanu ar Būvniecības likuma 14.</w:t>
      </w:r>
      <w:r w:rsidR="00000000" w:rsidRPr="00000000" w:rsidDel="00000000">
        <w:rPr>
          <w:vertAlign w:val="superscript"/>
          <w:rtl w:val="0"/>
        </w:rPr>
        <w:t xml:space="preserve">1</w:t>
      </w:r>
      <w:r w:rsidR="00000000" w:rsidRPr="00000000" w:rsidDel="00000000">
        <w:rPr>
          <w:rtl w:val="0"/>
        </w:rPr>
        <w:t xml:space="preserve"> panta ceturto daļu un šo noteikumu 1.10. apakšpunkts, 75.</w:t>
      </w:r>
      <w:r w:rsidR="00000000" w:rsidRPr="00000000" w:rsidDel="00000000">
        <w:rPr>
          <w:vertAlign w:val="superscript"/>
          <w:rtl w:val="0"/>
        </w:rPr>
        <w:t xml:space="preserve">1</w:t>
      </w:r>
      <w:r w:rsidR="00000000" w:rsidRPr="00000000" w:rsidDel="00000000">
        <w:rPr>
          <w:rtl w:val="0"/>
        </w:rPr>
        <w:t xml:space="preserve"> un 276. punkts stājas spēkā 2023. gada 1. jūlijā.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276. Šo noteikumu 75.</w:t>
      </w:r>
      <w:r w:rsidR="00000000" w:rsidRPr="00000000" w:rsidDel="00000000">
        <w:rPr>
          <w:vertAlign w:val="superscript"/>
          <w:rtl w:val="0"/>
        </w:rPr>
        <w:t xml:space="preserve">1</w:t>
      </w:r>
      <w:r w:rsidR="00000000" w:rsidRPr="00000000" w:rsidDel="00000000">
        <w:rPr>
          <w:rtl w:val="0"/>
        </w:rPr>
        <w:t xml:space="preserve"> punkts nav piemērojams būvniecības procesiem, kas noris neizmantojot būvniecības informācijas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 pielikuma I daļas 2.7.8. un 2.7.9.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"2.7.8. plānotais būvniecības atkritumu veids (atbilstoši normatīvajiem aktiem par atkritumu klasifikatoru un īpašībām, kuras padara atkritumus bīstamus);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 plānotais būvniecības atkritumu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6. pielikuma I daļas 2.7.10. un 2.7.11.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6. pielikuma II daļas 2.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būvniecības atkritumu veids (atbilstoši normatīvajiem aktiem par atkritumu klasifikatoru un īpašībām, kuras padara atkritumus bīstamus).";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 6. pielikuma 10. piezīmē vārdu un skaitli "un 2.7.10.";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 pielikuma 2.7.10. un 2.7.11.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"2.7.10. plānotais būvniecības atkritumu veids (atbilstoši normatīvajiem aktiem par atkritumu klasifikatoru un īpašībām, kuras padara atkritumus bīstamus);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2.7.11. plānotais būvniecības atkritumu apjoms;";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7. pielikuma 2.7.12.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svītrot 7. pielikuma 8. piezīmē vārdu un skaitli "un 2.7.12.";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8. pielikuma II daļas 2. 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Būvniecības atkritumu apsaimniekošana: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būvniecības atkritumu apsaimniekotājs (juridiskās personas nosaukums un reģistrācijas numurs vai fiziskas personas vārds, uzvārds, personas kods);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būvniecības atkritumu apjoms;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būvniecības atkritumu veids (atbilstoši normatīvajiem aktiem par atkritumu klasifikatoru un īpašībām, kuras padara atkritumus bīstamus).";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11. pielikuma 3.5. apakšpunktu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būvniecības atkritumu apsaimniekošana:</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3.5.1. būvniecības atkritumu apsaimniekotājs (juridiskās personas nosaukums un reģistrācijas numurs vai fiziskas personas vārds, uzvārds, personas kods);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būvniecības atkritumu apjoms;</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būvniecības atkritumu veids (atbilstoši normatīvajiem aktiem par atkritumu klasifikatoru un īpašībām, kuras padara atkritumus bīstamus).";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svītrot 11. pielikumu 3.6.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11. pielikumu ar 8. piezīmi šādā redakcijā:</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Ja būvdarbu laikā būvniecības informācijas sistēmā būvdarbu žurnālā pildīta atkritumu apsaimniekošana, apliecinājuma 3.5. apakšpunkta informācija tiek atspoguļota no būvdarbu žurnālā veiktajiem ierakstiem.";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spēka 2022.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22-TA-975</w:t>
    </w:r>
    <w:r>
      <w:br/>
    </w:r>
    <w:r w:rsidR="00000000" w:rsidRPr="00000000" w:rsidDel="00000000">
      <w:rPr>
        <w:rtl w:val="0"/>
      </w:rPr>
      <w:t xml:space="preserve">Izdrukāts 30.07.2026. 00.19 - 4.0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22-TA-975</w:t>
    </w:r>
    <w:r>
      <w:br/>
    </w:r>
    <w:r w:rsidR="00000000" w:rsidRPr="00000000" w:rsidDel="00000000">
      <w:rPr>
        <w:rtl w:val="0"/>
      </w:rPr>
      <w:t xml:space="preserve">Izdrukāts 30.07.2026. 00.19 - 4.0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noteikumu_(grozījumu)_projekts_22-TA-975.docx</dc:title>
</cp:coreProperties>
</file>

<file path=docProps/custom.xml><?xml version="1.0" encoding="utf-8"?>
<Properties xmlns="http://schemas.openxmlformats.org/officeDocument/2006/custom-properties" xmlns:vt="http://schemas.openxmlformats.org/officeDocument/2006/docPropsVTypes"/>
</file>