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13. maijā (prot. Nr. 27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Ģimnāzijas ielā 12, Daugavpilī,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0500 001 6802) – zemes vienību (zemes vienības kadastra apzīmējums 0500 001 6802) 0,273 ha platībā un četras būves (būvju kadastra apzīmējumi 0500 001 6802 001, 0500 001 6802 003, 0500 001 6802 004 un 0500 001 6802 009), kas ierakstīts zemesgrāmatā uz valsts vārda Finanšu ministrijas personā, kopā ar sešām būvēm (būvju kadastra apzīmējumi 0500 001 6802 002, 0500 001 6802 005, 0500 001 6802 006, 0500 001 6802 007, 0500 001 6802 008 un 0500 001 6802 010) – Ģimnāzijas ielā 12, Daugavpilī.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zaudējušu Ministru kabineta 2025. gada 27. novembra rīkojumu Nr. 746 "Par valsts nekustamā īpašuma Ģimnāzijas ielā 12, Daugavpilī, 4/5 domājamo daļu nodošanu Daugavpils valstspilsētas pašvaldības īpašumā" (Latvijas Vēstnesis, 2025, 230.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26-TA-666</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26-TA-666</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rīkojuma_projekts_26-TA-666.docx</dc:title>
</cp:coreProperties>
</file>

<file path=docProps/custom.xml><?xml version="1.0" encoding="utf-8"?>
<Properties xmlns="http://schemas.openxmlformats.org/officeDocument/2006/custom-properties" xmlns:vt="http://schemas.openxmlformats.org/officeDocument/2006/docPropsVTypes"/>
</file>