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361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24. maijā (prot. Nr. 28 50.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 pārskaitīšanai biedrībai "Latvijas Basketbola savienība" (turpmāk – biedrība) 1 100 000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2022. gadā segtu izdevumus, kas saitīti ar 2025. gada Eiropas čempionāta finālturnīra basketbolā vīriešiem (</w:t>
      </w:r>
      <w:r w:rsidR="00000000" w:rsidRPr="00000000" w:rsidDel="00000000">
        <w:rPr>
          <w:i w:val="1"/>
          <w:rtl w:val="0"/>
        </w:rPr>
        <w:t xml:space="preserve">FIBA EuroBasket 2025</w:t>
      </w:r>
      <w:r w:rsidR="00000000" w:rsidRPr="00000000" w:rsidDel="00000000">
        <w:rPr>
          <w:rtl w:val="0"/>
        </w:rPr>
        <w:t xml:space="preserve">) (turpmāk – čempionāts) organizēšanu Latvijā,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– čempionāta organizēšanas drošības depozīta maksājumam;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– čempionāta organizēšanas licences iegādes pirmajam maksājumam.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sagatavot un triju dienu laikā normatīvajos aktos noteiktajā kārtībā iesniegt Finanšu ministrijā pieprasījumu apropriācijas izmaiņām atbilstoši šā rīkojuma 1. punktam;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nodrošināt, ka biedrība divu mēnešu laikā pēc čempionāta norises drošības depozīta maksājumu, kas saņemts no Starptautiskās Basketbola federācijas Eiropas nodaļas (</w:t>
      </w:r>
      <w:r w:rsidR="00000000" w:rsidRPr="00000000" w:rsidDel="00000000">
        <w:rPr>
          <w:i w:val="1"/>
          <w:rtl w:val="0"/>
        </w:rPr>
        <w:t xml:space="preserve">FIBA Europe</w:t>
      </w:r>
      <w:r w:rsidR="00000000" w:rsidRPr="00000000" w:rsidDel="00000000">
        <w:rPr>
          <w:rtl w:val="0"/>
        </w:rPr>
        <w:t xml:space="preserve">), pilnā apmērā ieskaita valsts budžetā.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ministra pienākumu izpildītājs ‒ 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 Eglītis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22-TA-1532</w:t>
    </w:r>
    <w:r>
      <w:br/>
    </w:r>
    <w:r w:rsidR="00000000" w:rsidRPr="00000000" w:rsidDel="00000000">
      <w:rPr>
        <w:rtl w:val="0"/>
      </w:rPr>
      <w:t xml:space="preserve">Izdrukāts 29.07.2026. 23.58 - 1.0.VK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22-TA-1532</w:t>
    </w:r>
    <w:r>
      <w:br/>
    </w:r>
    <w:r w:rsidR="00000000" w:rsidRPr="00000000" w:rsidDel="00000000">
      <w:rPr>
        <w:rtl w:val="0"/>
      </w:rPr>
      <w:t xml:space="preserve">Izdrukāts 29.07.2026. 23.58 - 1.0.VK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