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un Centrālajai finanšu un līgumu aģentūrai ne vēlāk kā līdz 2026. gada 15. septembrim iesniegt Kohēzijas politikas fondu vadības informācijas sistēmā informāciju pārvaldības deklarācijas sagatavošanai un </w:t>
      </w:r>
      <w:r w:rsidR="00000000" w:rsidRPr="00000000" w:rsidDel="00000000">
        <w:rPr>
          <w:rtl w:val="0"/>
        </w:rPr>
        <w:t xml:space="preserve">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r w:rsidR="00000000" w:rsidRPr="00000000" w:rsidDel="00000000">
        <w:rPr>
          <w:rtl w:val="0"/>
        </w:rPr>
        <w:t xml:space="preserve"> 4.1. un 4.</w:t>
      </w:r>
      <w:r w:rsidR="00000000" w:rsidRPr="00000000" w:rsidDel="00000000">
        <w:rPr>
          <w:vertAlign w:val="superscript"/>
          <w:rtl w:val="0"/>
        </w:rPr>
        <w:t xml:space="preserve">1</w:t>
      </w:r>
      <w:r w:rsidR="00000000" w:rsidRPr="00000000" w:rsidDel="00000000">
        <w:rPr>
          <w:rtl w:val="0"/>
        </w:rPr>
        <w:t xml:space="preserve">1. apakšpunktā minēto rādītāju sasniegšanas pamatojošo dokumentāciju, tai skaitā ievadīt informāciju par veiktajām pārbaudēm un to rezultātiem, atbilstoši </w:t>
      </w:r>
      <w:r w:rsidR="00000000" w:rsidRPr="00000000" w:rsidDel="00000000">
        <w:rPr>
          <w:rtl w:val="0"/>
        </w:rPr>
        <w:t xml:space="preserve">Ministru kabineta 2021. gada 7. septembra noteikumu Nr.621 “Eiropas Savienības Atveseļošanas un noturības mehānisma plāna īstenošanas un uzraudzības kārtība” </w:t>
      </w:r>
      <w:r w:rsidR="00000000" w:rsidRPr="00000000" w:rsidDel="00000000">
        <w:rPr>
          <w:rtl w:val="0"/>
        </w:rPr>
        <w:t xml:space="preserve"> 17. punktā noteiktajām prasībām.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nodrošināt pastiprinātu projektu ieviešanas uzraudzību noteiktā termiņa un finansējuma ietvaros, un nekavējoties informēt par identificētiem riskiem Atveseļošanas  un noturības mehānisma plānā noteikto rādītāju sasniegšanā, kā arī piedāvāt risinājumu risku novēršanai.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25-TA-607</w:t>
    </w:r>
    <w:r>
      <w:br/>
    </w:r>
    <w:r w:rsidR="00000000" w:rsidRPr="00000000" w:rsidDel="00000000">
      <w:rPr>
        <w:rtl w:val="0"/>
      </w:rPr>
      <w:t xml:space="preserve">Izdrukāts 29.07.2026. 23.33 - 4.0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mk_sēdes_protokollēmuma_projekts_25-TA-607.docx</dc:title>
</cp:coreProperties>
</file>

<file path=docProps/custom.xml><?xml version="1.0" encoding="utf-8"?>
<Properties xmlns="http://schemas.openxmlformats.org/officeDocument/2006/custom-properties" xmlns:vt="http://schemas.openxmlformats.org/officeDocument/2006/docPropsVTypes"/>
</file>