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18. decembra noteikumos Nr. 935 "Noteikumi par koku ciršanu mežā"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13.pantu un</w:t>
      </w:r>
      <w:r>
        <w:br/>
      </w:r>
      <w:r w:rsidR="00000000" w:rsidRPr="00000000" w:rsidDel="00000000">
        <w:rPr>
          <w:rStyle w:val="paragraph"/>
          <w:i w:val="1"/>
          <w:rtl w:val="0"/>
        </w:rPr>
        <w:t xml:space="preserve">Aizsargjoslu likuma</w:t>
      </w:r>
      <w:r w:rsidR="00000000" w:rsidRPr="00000000" w:rsidDel="00000000">
        <w:rPr>
          <w:rStyle w:val="paragraph"/>
          <w:i w:val="1"/>
          <w:rtl w:val="0"/>
        </w:rPr>
        <w:t xml:space="preserve"> 36.panta ceturtās daļas 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18. decembra noteikumos Nr. 935 "Noteikumi par koku ciršanu mežā" (Latvijas Vēstnesis, 2012, 203. nr.; 2022, 123. nr.; 2024, 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Izvērtējot mežaudzes atbilstību minimālā vai kritiskā šķērslaukuma skaitliskajai vērtībai, šķērslaukumu attiecina uz visu nogabalu vai visu cirsmā iekļauto nogabala daļu. Ja atsevišķā cirsmas daļā, kuras platība ir lielāka par 0,3 hektāriem, mežaudzes šķērslaukums samazināts zem kritiskā šķērslaukuma, tajā šķērslaukumu nosaka atsevišķi. Ja mežaudzei Meža valsts reģistrā ir reģistrēta pazīme par izlases cirtes izpildi, šķērslaukumu atsevišķi mežaudzes daļai nosaka tad, ja mežaudzes daļā šķērslaukums samazināts zem kritiskā šķērslaukuma platībā, kas lielāka par attiecīgajai mežaudzei normatīvajos aktos noteikto maksimāli pieļaujamo atvērumu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Nosakot galvenās cirtes caurmēru, valdošo koku sugu, bonitāti un caurmēru nosaka pēc Meža valsts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Ievērojot šo noteikumu 93. punktu, galvenās cirtes caurmēru nosaka, izmantojot vienu no šādām metodēm: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parauglaukumu metodi: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12.1.1. atkarībā no attiecīgā nogabala platības ierīko noteiktu mērījumu punktu skaitu (4.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 mērījumu punktus izvieto vienmērīgi uz nogabala garākās diagonāles;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12.1.3. ja nogabalam ir neregulāra konfigurācija un mērījumu punktus nav iespējams izvietot uz nogabala garākās diagonāles, tos izvieto vienmērīgi visā nogabalā;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12.1.4. ierīkojot mērījumu punktus, nodrošina, lai vienā mērījumu punktā uzmērāmie koki netiktu ietverti citā mērījumu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12.1.5. ja mērījumu punkts apvidū iekrīt mežaudzei neraksturīgā vietā (piemēram, purvā, tērcē, laucē, uz ceļa, tehnoloģiskajā koridorā) vai tuvāk par 10 metriem no mežmalas, to ierīko ārpus šīs platības pēc iespējas tuvāk diagonālei;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12.1.6. katrā mērījumu punktā veic caurmēra uzmērīšanu deviņiem valdošās koku sugas pirmā stāva kokiem ar noteiktību viens centimetrs. Decimāldaļskaitli, kuram aiz komata ir cipars pieci, noapaļo uz augšu;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12.1.7. ar krāsu vai lenti atzīmē centra koku, kas atrodas uz diagonāles vai pēc iespējas tuvāk tai. Pārējie astoņi ir centra kokam tuvāk augošie valdošās koku sugas pirmā stāva koki;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visu valdošās koku sugas pirmā stāva koku caurmēra uzmērīšanas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Par neproduktīvu atzīst galvenās cirtes vecumu vai caurmēru nesasniegušu: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priežu, egļu vai bērzu mežaudzi, kurā pēc 40 gadu sasniegšanas apses, baltalkšņa, blīgznas un citu vītolu sugu kopējais piemistrojums ir lielāks par sastāva koeficientu summu 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priežu mežaudzi, kurā pēc 70 gadu sasniegšanas bērza, baltalkšņa, apses, blīgznas un citu vītolu sugu kopējais piemistrojums ir lielāks par sastāva koeficientu summu 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egļu mežaudzi no 30 gadu vecuma ar egles sastāva koeficientu vismaz 8, ja pēc Meža valsts reģistra datiem caurmēra un augstuma attiecība ir vienāda ar vai mazāka par 0,9;</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jaunaudzi, kurā ir meža dzīvnieku, kaitēkļu, stumbra vai sakņu slimību bojāti koki un nebojāto koku skaits vai šķērslaukums ir mazāks par mežaudzes pirmajā stāvā augošo koku minimālā koku skaita vai minimālā šķērslaukuma skaitlisko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29.5. šo noteikumu 38. punktā minēto mežaudzi, ko cērt saskaņā ar Meža likuma 11. pantā noteikto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29.6. mežaudzi pēc 30 gadu vecuma, kurā valdošā koku suga ir apse un kurā konstatētas stumbra trupes pazīmes (piepes uz vismaz 10 mežaudzes pirmajā stāvā augošo apšu stumbru virsmas, rēķinot uz hektāru, piepes apakšpusi klāj sīki stobriņi)."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Šo noteikumu 29. punktā minētās mežaudzes koku sugu sastāva koeficientus, augstumu, vecumu un caurmēru nosaka pēc Meža valsts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stumbra kaitēkļu invadēts koks, kuram ir invāzijas pazīmes – redzami ieskreju caurumiņi un koksnes vai mizas grauzuma milti, kas uzkrājušies stumbra lejasdaļā ap sakņu kaklu, vai zem mizas konstatējama vaboļu, kāpuru vai kūniņu klātbūtne. Egļu astoņzobu mizgrauža invadētu egļu noteikšanai izmanto arī šo noteikumu 38.</w:t>
      </w:r>
      <w:r w:rsidR="00000000" w:rsidRPr="00000000" w:rsidDel="00000000">
        <w:rPr>
          <w:vertAlign w:val="superscript"/>
          <w:rtl w:val="0"/>
        </w:rPr>
        <w:t xml:space="preserve">1</w:t>
      </w:r>
      <w:r w:rsidR="00000000" w:rsidRPr="00000000" w:rsidDel="00000000">
        <w:rPr>
          <w:rtl w:val="0"/>
        </w:rPr>
        <w:t xml:space="preserve"> punktā minētās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Ja mežaudzē, kurā valdošā koku suga ir egle, konstatēti koki ar egļu astoņzobu mizgraužu radītu bojājumu pazīmēm (piemēram, egles ar zaļām skujām un svaigām ieskrejām koka stumbrā, kurā pie koka sakņu kakla ir sakrājušies brūni mizas milti, vai egles ar zaļām skujām un daļēji nolobījušos mizu, kurām konstatējama vaboļu, kāpuru vai kūniņu klātbūtne, vai egles, kuru vainagi ir ar brūnām, dzeltenzaļām skujām vai bez skujām, bet ir saglabājušies vainaga smalkie zariņi, ir daļēji nolobījusies miza un uz tās redzamas mizgraužu izskrejas) un ir vismaz 10 šādi koki uz vienu hektāru vai mežaudzē (nogabalā), kas ir mazāka par vienu hektāru, tad šādu mežaudzi vai tās bojāto daļu atļauts cirst sanitārajā vienlaidu cirtē saskaņā ar Valsts meža dienesta sanitāro atzinumu. Ja bojātie koki koncentrēti tikai daļā no mežaudzes, sanitārā vienlaidu cirte saskaņā ar Valsts meža dienesta sanitāro atzinumu attiecināma uz šo mežaudzes daļu, nevis uz visu mežaudzi."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Ja ar cirti mežaudzes šķērslaukums samazinās zem kritiskā šķērslaukuma, izņemot izlases cirtē veidotos atvērumus, cirsmu apvidū atzīmē tā, lai cirsmas robežas ir skaidri redzamas. Par skaidri redzamu cirsmas robežu apvidū ir uzskatāma mežaudze līdz 20 gadu vecumam, izcirtums, zeme, kuras zemes lietošanas veids nav mežs, robežstiga, meža infrastruktūras objekts vai apvidū ar krāsu, lenti vai vizūrstigu iezīmēta cirsmas robeža. Cirsmas robežu dabā var neiezīmēt, ja ir iespējams identificēt cirsmas robežu un cirsmas robeža nesakrīt ar īpašuma robežu vai tādas aizsargājamas teritorijas robežu, kurā noteikti koku ciršanas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Šo noteikumu 68. punktā minētajai cirsmai sagatavo cirsmas skici. Cirsmas skicē norāda cirsmas virsotņu koordinātas, kas pieejamas Eiropas Zemes atskaites sistēmā jeb LKS-2020 ģeodēzisko koordinātu sistēmā. Cirsmas skici var sagatavot Meža valsts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Cirsmas platību nosaka ar precizitāti ± 0,25 x √S, kur S ir cirsmas platība hektāros."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Ja bojājumu (piemēram, vējgāzes, vējlauzes vai snieglauzes) dēļ pirms ciršanas uzsākšanas cirsmas platību nav iespējams uzmērīt, meža īpašnieks vai tiesiskais valdītājs cirsmas platību uzmēra un skici sagatavo pēc cirsmas izstrādes. Skici pievieno pārskatam par koku ciršanu."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Iesniegumu Valsts meža dienestā iesniedz Valsts meža dienesta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76.7.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"77.1. atbilstoši šo noteikumu 70. punktam sagatavotu cirsmas skici, ja ar cirti mežaudzes šķērslaukums samazinās zem kritiskā šķērslaukuma;".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"77.2. valdošās koku sugas pirmā stāva koku caurmēra uzmērīšanas rezultātus (9. vai 10. pielikums), ja plānota koku ciršana galvenajā cirtē pēc caurmēra un meža inventarizācija veikta pirms šo noteikumu 93. punktā minētā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77.4.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77.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Iesniedzot iesniegumu, iesniedzējs aizpilda apliecinājumu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1. to, ka īpašumam nav apgrūtinājumu, kas liedz to izmantot un gūt no tā labumu;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2. to, ka īpašums nav kopīpašumā;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3. iepazīšanos ar normatīvajos aktos par dabas aizsardzības prasībām meža apsaimniekošanā un koku ciršanā noteiktajām dabas aizsardzības prasībām un saglabājamām dabas vērtībām, ja tādas ir cirsmā."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"79.3. pārbauda, vai ir veikta meža inventarizācija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Šo noteikumu 79.1. apakšpunktā minēto pārbaudi veic normatīvajos aktos par meža inventarizāciju noteiktajā kārtībā vai saskaņā ar šo noteikumu 4., 5. un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81.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Lēmumu par apliecinājuma izsniegšanu vai par atteikumu izsniegt apliecinājumu pieņem mēneša laikā un paziņo adresātam Valsts meža dienesta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Valsts meža dienesta lēmumu var apstrīdēt un pārsūdzēt Ministru kabineta 2013. gada 30. jūlija noteikumu Nr. 449 "Valsts meža dienesta nolikums" 12.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Galvenās cirtes caurmēru saskaņā ar šo noteikumu 11. punktu nosaka, ja mežaudzē meža inventarizācija bijusi pēc 2025. gada 31. decembra. Ja mežaudzē meža inventarizācija bijusi pirms 2026. gada 1. janvāra, galvenās cirtes caurmēru nosaka saskaņā ar šo noteikumu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8.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24-TA-2384</w:t>
    </w:r>
    <w:r>
      <w:br/>
    </w:r>
    <w:r w:rsidR="00000000" w:rsidRPr="00000000" w:rsidDel="00000000">
      <w:rPr>
        <w:rtl w:val="0"/>
      </w:rPr>
      <w:t xml:space="preserve">Izdrukāts 14.08.2026. 18.36 - 3.0.VK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24-TA-2384</w:t>
    </w:r>
    <w:r>
      <w:br/>
    </w:r>
    <w:r w:rsidR="00000000" w:rsidRPr="00000000" w:rsidDel="00000000">
      <w:rPr>
        <w:rtl w:val="0"/>
      </w:rPr>
      <w:t xml:space="preserve">Izdrukāts 14.08.2026. 18.36 - 3.0.VK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noteikumu_(grozījumu)_projekts_24-TA-2384.docx</dc:title>
</cp:coreProperties>
</file>

<file path=docProps/custom.xml><?xml version="1.0" encoding="utf-8"?>
<Properties xmlns="http://schemas.openxmlformats.org/officeDocument/2006/custom-properties" xmlns:vt="http://schemas.openxmlformats.org/officeDocument/2006/docPropsVTypes"/>
</file>