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Nacionālā jaunatnes dialoga rezolūciju"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26-TA-1658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mk_sēdes_protokollēmuma_projekts_26-TA-1658.docx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