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vispārējā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2023.–2027. gada plānošanas periodā projektu iesniegumu veidā un zivsaimniecības attīstībai 2021.–2027. gada plānošanas periodā, īstenojot dažādus darbības veidus (turpmāk – pasākumi)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2021. gada 24. jūnija Regulai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2021. gada 7. jūlija Regulai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 decembra Regulas (ES) 2021/2116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2021/2116), IV un V nodaļai;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(ES) 2021. gada 2. decembra Regulai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(ES) 2022. gada 14. decembra Regulai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2022/128</w:t>
      </w:r>
      <w:r w:rsidR="00000000" w:rsidRPr="00000000" w:rsidDel="00000000">
        <w:rPr>
          <w:rtl w:val="0"/>
        </w:rPr>
        <w:t xml:space="preserve">, ar ko nosaka noteikumus par to, kā Eiropas Parlamenta un Padomes Regulu (ES)  </w:t>
      </w:r>
      <w:r w:rsidR="00000000" w:rsidRPr="00000000" w:rsidDel="00000000">
        <w:rPr>
          <w:rtl w:val="0"/>
        </w:rPr>
        <w:t xml:space="preserve">2021/2116</w:t>
      </w:r>
      <w:r w:rsidR="00000000" w:rsidRPr="00000000" w:rsidDel="00000000">
        <w:rPr>
          <w:rtl w:val="0"/>
        </w:rPr>
        <w:t xml:space="preserve"> piemēro attiecībā uz maksājumu aģentūrām un citām struktūrām, finanšu pārvaldību, grāmatojumu noskaidrošanu, pārbaudēm, nodrošinājumiem un pārredzamību (turpmāk – regula  </w:t>
      </w:r>
      <w:r w:rsidR="00000000" w:rsidRPr="00000000" w:rsidDel="00000000">
        <w:rPr>
          <w:rtl w:val="0"/>
        </w:rPr>
        <w:t xml:space="preserve">2022/128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2022. gada 14. decembra Regulai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(turpmāk – regula </w:t>
      </w:r>
      <w:r w:rsidR="00000000" w:rsidRPr="00000000" w:rsidDel="00000000">
        <w:rPr>
          <w:rtl w:val="0"/>
        </w:rPr>
        <w:t xml:space="preserve">2022/2473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2022/129</w:t>
      </w:r>
      <w:r w:rsidR="00000000" w:rsidRPr="00000000" w:rsidDel="00000000">
        <w:rPr>
          <w:rtl w:val="0"/>
        </w:rPr>
        <w:t xml:space="preserve">, ar ko paredz noteikumus, kuri piemērojami intervenču veidiem attiecībā uz eļļas augiem, kokvilnu un vīndarības blakusproduktiem saskaņā ar Eiropas Parlamenta un Padomes Regulu (ES)  </w:t>
      </w:r>
      <w:r w:rsidR="00000000" w:rsidRPr="00000000" w:rsidDel="00000000">
        <w:rPr>
          <w:rtl w:val="0"/>
        </w:rPr>
        <w:t xml:space="preserve">2021/2115</w:t>
      </w:r>
      <w:r w:rsidR="00000000" w:rsidRPr="00000000" w:rsidDel="00000000">
        <w:rPr>
          <w:rtl w:val="0"/>
        </w:rPr>
        <w:t xml:space="preserve"> un kuri piemērojami informācijas, publicitātes un atpazīstamības prasībām saistībā ar Savienības atbalstu un KLP stratēģiskajiem plāniem (turpmāk – regula  </w:t>
      </w:r>
      <w:r w:rsidR="00000000" w:rsidRPr="00000000" w:rsidDel="00000000">
        <w:rPr>
          <w:rtl w:val="0"/>
        </w:rPr>
        <w:t xml:space="preserve">2022/129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nonācis saimnieciskās darbības veicējs ir saimnieciskās darbības veicējs, kas atbilst </w:t>
      </w:r>
      <w:r w:rsidR="00000000" w:rsidRPr="00000000" w:rsidDel="00000000">
        <w:rPr>
          <w:rtl w:val="0"/>
        </w:rPr>
        <w:t xml:space="preserve">regulas 2022/2472 2. panta 59. punktā</w:t>
      </w:r>
      <w:r w:rsidR="00000000" w:rsidRPr="00000000" w:rsidDel="00000000">
        <w:rPr>
          <w:rtl w:val="0"/>
        </w:rPr>
        <w:t xml:space="preserve"> vai </w:t>
      </w:r>
      <w:r w:rsidR="00000000" w:rsidRPr="00000000" w:rsidDel="00000000">
        <w:rPr>
          <w:rtl w:val="0"/>
        </w:rPr>
        <w:t xml:space="preserve">regulas 2022/2473 2. panta 29. punktā</w:t>
      </w:r>
      <w:r w:rsidR="00000000" w:rsidRPr="00000000" w:rsidDel="00000000">
        <w:rPr>
          <w:rtl w:val="0"/>
        </w:rPr>
        <w:t xml:space="preserve"> norādītajam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saistītās personas ir saimnieciskās darbības veicēji, kas atbilst </w:t>
      </w:r>
      <w:r w:rsidR="00000000" w:rsidRPr="00000000" w:rsidDel="00000000">
        <w:rPr>
          <w:rtl w:val="0"/>
        </w:rPr>
        <w:t xml:space="preserve">regulas 2022/2472 I pielikuma 3. panta 3. punktā</w:t>
      </w:r>
      <w:r w:rsidR="00000000" w:rsidRPr="00000000" w:rsidDel="00000000">
        <w:rPr>
          <w:rtl w:val="0"/>
        </w:rPr>
        <w:t xml:space="preserve"> vai </w:t>
      </w:r>
      <w:r w:rsidR="00000000" w:rsidRPr="00000000" w:rsidDel="00000000">
        <w:rPr>
          <w:rtl w:val="0"/>
        </w:rPr>
        <w:t xml:space="preserve">regulas 2022/2473 I pielikuma 3. punkta 3.3. apakšpunktā</w:t>
      </w:r>
      <w:r w:rsidR="00000000" w:rsidRPr="00000000" w:rsidDel="00000000">
        <w:rPr>
          <w:rtl w:val="0"/>
        </w:rPr>
        <w:t xml:space="preserve"> norādītajam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ir saimnieciskās darbības veicējs, kas atbilst Eiropas Komisijas 2023. gada 13. decembra </w:t>
      </w:r>
      <w:r w:rsidR="00000000" w:rsidRPr="00000000" w:rsidDel="00000000">
        <w:rPr>
          <w:rtl w:val="0"/>
        </w:rPr>
        <w:t xml:space="preserve">Regulas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2. panta 2. punkta</w:t>
      </w:r>
      <w:r w:rsidR="00000000" w:rsidRPr="00000000" w:rsidDel="00000000">
        <w:rPr>
          <w:rtl w:val="0"/>
        </w:rPr>
        <w:t xml:space="preserve"> skaidrojumam.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Pieteikšanās un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iesniegumus pieņem kārtās. Lauku atbalsta dienests pēc saskaņošanas ar Zemkopības ministriju vismaz mēnesi pirms kārtas uzsākšanas oficiālajā izdevumā "Latvijas Vēstnesis" izsludina iesniegumu iesniegšanas kārtu, nosakot: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iesniegšanas termiņu, kas nav īsāks par 30 dienām, ja attiecīgā atbalsta saņemšanu regulējošajos normatīvajos aktos nav noteikts cits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attiecīgajai kārtai piešķirto publiskā finansējuma apmēru, kā arī publiskā finansējuma sadalījumu pa atbalsta pretendentu veidiem, darbībām un teritorijām,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īstenošanas beigu termiņu, ja attiecīgā atbalsta saņemšanu regulējošajos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iesniegumu iesniegšanas kārta ir ilgāka par 30 dienām, Lauku atbalsta dienests pēc projektu iesniegumu pieņemšanas uzsāk to vērtēšanu saskaņā ar šo noteikumu </w:t>
      </w:r>
      <w:r w:rsidR="00000000" w:rsidRPr="00000000" w:rsidDel="00000000">
        <w:rPr>
          <w:rtl w:val="0"/>
        </w:rPr>
        <w:t xml:space="preserve">14.</w:t>
      </w:r>
      <w:r w:rsidR="00000000" w:rsidRPr="00000000" w:rsidDel="00000000">
        <w:rPr>
          <w:rtl w:val="0"/>
        </w:rPr>
        <w:t xml:space="preserve"> punktu (izņemot šo noteikumu </w:t>
      </w:r>
      <w:r w:rsidR="00000000" w:rsidRPr="00000000" w:rsidDel="00000000">
        <w:rPr>
          <w:rtl w:val="0"/>
        </w:rPr>
        <w:t xml:space="preserve">14.2.</w:t>
      </w:r>
      <w:r w:rsidR="00000000" w:rsidRPr="00000000" w:rsidDel="00000000">
        <w:rPr>
          <w:rtl w:val="0"/>
        </w:rPr>
        <w:t xml:space="preserve"> apakšpunktā minēto rindošanu) un normatīvajiem aktiem par valsts un Eiropas Savienības atbalsta piešķiršanu lauku un zivsaimniecības attīstībai konkrētam pasākumam. Kad projektu īstenošanai pieteiktais publiskais finansējums sasniedz 80 procentu no konkrētajā kārtā pieejamā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turpina pieņemt projektu iesniegumus, apkopo un sarindo tos atbilstoši projektu atlases kritērijiem, ja tas noteikts normatīvajos aktos par valsts un Eiropas Savienības atbalsta piešķiršanu lauku un zivsaimniecības attīstībai konkrētam pasākumam, un publicē informāciju atbilstoši šo noteikumu </w:t>
      </w:r>
      <w:r w:rsidR="00000000" w:rsidRPr="00000000" w:rsidDel="00000000">
        <w:rPr>
          <w:rtl w:val="0"/>
        </w:rPr>
        <w:t xml:space="preserve">13.2.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oficiālajā izdevumā "Latvijas Vēstnesis" publicē paziņojumu par to, ka projektu iesniegumu iesniegšana beigsies pēc viena mēneša, ja līdz šo noteikumu </w:t>
      </w:r>
      <w:r w:rsidR="00000000" w:rsidRPr="00000000" w:rsidDel="00000000">
        <w:rPr>
          <w:rtl w:val="0"/>
        </w:rPr>
        <w:t xml:space="preserve">3.</w:t>
      </w:r>
      <w:r w:rsidR="00000000" w:rsidRPr="00000000" w:rsidDel="00000000">
        <w:rPr>
          <w:rtl w:val="0"/>
        </w:rPr>
        <w:t xml:space="preserve"> punktā noteiktajā kārtībā izsludinātā iesniegumu iesniegšanas termiņa beigām palicis vairāk nekā viens mēnesis.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projekta iesniegumu atbalsta saņemšanai, kā arī tam pievienotos dokumentus Lauku atbalsta dienestā iesniedz, izmantojot elektronisko pieteikšanās sistēmu, kurā notiek arī informācijas apmaiņa par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Iesniedzot projekta iesniegumu, atbalsta pretendents apliecina atbalsta pretendenta deklarācijā (</w:t>
      </w:r>
      <w:r w:rsidR="00000000" w:rsidRPr="00000000" w:rsidDel="00000000">
        <w:rPr>
          <w:rtl w:val="0"/>
        </w:rPr>
        <w:t xml:space="preserve">1.</w:t>
      </w:r>
      <w:r w:rsidR="00000000" w:rsidRPr="00000000" w:rsidDel="00000000">
        <w:rPr>
          <w:rtl w:val="0"/>
        </w:rPr>
        <w:t xml:space="preserve"> pielikums) minēto nosacījumu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projekta iesniegumu, 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finanšu datus aprēķina aritmētiski pareizi atbilstoši grāmatvedības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finanšu līdzekļus projekta iesniegumā paredzēto pasākumu izpildei plānotajā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iekļautās attiecināmās izmaksas nosaka atbilstoši tirgus cenai un normatīvajiem aktiem par valsts un Eiropas Savienības atbalsta piešķiršanu lauku un zivsaimniecības attīstībai konkrētam pasākumam;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norāda, ka plānotās projekta izmaksas un ar tā saimniecisko darbību saistītās izmaksas un plānotie resursi atbilst gaidāmajiem rezultātiem, ievērojot pareizas finanšu pārvaldības principu, ko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princips, kas paredz to, ka resursi, ko atbalsta pretendents lieto savas darbības nodrošināšanai, ir pieejami noteiktā laikā, pienācīgā apjomā un kvalitātē par labāko cenu;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princips, kas paredz nodrošināt labāko attiecību starp izmantotajiem resursiem un gūto rezultātu;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princips, kas paredz konkrētu izvirzīto mērķu un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projektam paredzēto piegāžu, pakalpojumu vai būvdarbu iepirkumu īsteno atklātā, pārredzamā, nediskriminējošā un konkurenci nodrošinošā procedūrā, ievērojot normatīvos aktus iepirkuma jomā un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atbalsta pretendents, lai iegādātos preces un pakalpojumus, piedāvājuma sagatavošanai un iesniegšanai nosaka termiņu, ne īsāku par 10 darbdienām, bet būvdarbu uzsākšanai – ne īsāku par 15 darbdienām,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pārsniedz 500 000 </w:t>
      </w:r>
      <w:r w:rsidR="00000000" w:rsidRPr="00000000" w:rsidDel="00000000">
        <w:rPr>
          <w:i w:val="1"/>
          <w:rtl w:val="0"/>
        </w:rPr>
        <w:t xml:space="preserve">euro</w:t>
      </w:r>
      <w:r w:rsidR="00000000" w:rsidRPr="00000000" w:rsidDel="00000000">
        <w:rPr>
          <w:rtl w:val="0"/>
        </w:rPr>
        <w:t xml:space="preserve"> būvdarbu vai preču un pakalpojumu iepirkumiem, atbalsta pretendents, lai uzsāktu būvdarbus vai iegādātos preces un pakalpojumus, piedāvājuma sagatavošanai un iesniegšanai nosaka termiņu, ne īsāku par 30 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un būvmateriālu iegādei, pakalpojumiem, būvniecībai vai būves pārbūvei, kā arī vispārējām izmaksām, ja to apmērs ir 2001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70 001 </w:t>
      </w:r>
      <w:r w:rsidR="00000000" w:rsidRPr="00000000" w:rsidDel="00000000">
        <w:rPr>
          <w:i w:val="1"/>
          <w:rtl w:val="0"/>
        </w:rPr>
        <w:t xml:space="preserve">euro </w:t>
      </w:r>
      <w:r w:rsidR="00000000" w:rsidRPr="00000000" w:rsidDel="00000000">
        <w:rPr>
          <w:rtl w:val="0"/>
        </w:rPr>
        <w:t xml:space="preserve">un vairāk, atbalsta pretendents iepirkuma tehniskajā specifikācijā iekļauj nosacījumu, ka preces vai pakalpojuma piegādātājam vai būvdarbu veicējam ir vismaz viena gada darbības pieredze jomā, ar kuru saistīts iepirkums, un iesniedz divus derīgus piedāvājumus, kā arī katra iepirkuma dalībnieka apliecinājumu par neatkarīgi izstrādātu piedāvājumu;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lietotu pamatlīdzekļu iegādes summa ir 20 000 </w:t>
      </w:r>
      <w:r w:rsidR="00000000" w:rsidRPr="00000000" w:rsidDel="00000000">
        <w:rPr>
          <w:i w:val="1"/>
          <w:rtl w:val="0"/>
        </w:rPr>
        <w:t xml:space="preserve">euro </w:t>
      </w:r>
      <w:r w:rsidR="00000000" w:rsidRPr="00000000" w:rsidDel="00000000">
        <w:rPr>
          <w:rtl w:val="0"/>
        </w:rPr>
        <w:t xml:space="preserve">un vairāk, atbalsta pretendents iesniedz oficiāla tehnikas vai iekārtas pārstāvja novērtējumu un informāciju par konkrētās summas atbilstību tirgus cenai;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vai saņēmējs izvērtē tā izsludinātajā iepirkumā saņemtos piedāvājumus un neizsludina uzvarētāju, kā arī neslēdz piegādes vai būvniecības līgumu, ja triju gadu laikā līdz projekta iesnieguma iesniegšanai ir stājies spēkā un kļuvis neapstrīdams lēmums par iepirkuma uzvarētāja atzīšanu par vainīgu konkurences tiesību pārkāpumā;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vai saņēmējs nodrošina, ka tā izsludinātajā iepirkumā saņemtie piedāvājumi ir apliecināti ar e-parakstu;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pierāda projekta gatavību īstenošanai – pārzina savu biznesa plānu un drošas finanšu vadības principus atbilstoši šo noteikumu </w:t>
      </w:r>
      <w:r w:rsidR="00000000" w:rsidRPr="00000000" w:rsidDel="00000000">
        <w:rPr>
          <w:rtl w:val="0"/>
        </w:rPr>
        <w:t xml:space="preserve">7.4.</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īstenošanā ievēro normatīvo aktu prasības par starptautisko vai nacionālo, tostarp Ziemeļatlantijas līguma organizācijas dalībvalsts noteikto, sankciju piemērošanu, kā arī nodrošina pamattiesību ievērošanu un atbilstību Eiropas Savienības Pamattiesību hartai, ņemot vērā un veicinot gan vīriešu un sieviešu līdztiesību, dzimumu līdztiesības aspekta integrēšanu un dzimumperspektīvas integrēšanu, lai novērstu jebkādu diskrimināciju dzimuma, rases vai etniskās izcelsmes, ticības vai pārliecības, invaliditātes, vecuma vai seksuālās orientācijas dēļ, gan īpaši piekļūstamību personām ar invaliditāti,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nodrošina klimatnoturību tādām investīcijām infrastruktūrā, kuru uzraudzības periods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 </w:t>
      </w:r>
      <w:r w:rsidR="00000000" w:rsidRPr="00000000" w:rsidDel="00000000">
        <w:rPr>
          <w:rtl w:val="0"/>
        </w:rPr>
        <w:t xml:space="preserve">apakšpunktā</w:t>
      </w:r>
      <w:r w:rsidR="00000000" w:rsidRPr="00000000" w:rsidDel="00000000">
        <w:rPr>
          <w:rtl w:val="0"/>
        </w:rPr>
        <w:t xml:space="preserve"> minētās prasības nepiemēro, ja atbalsta pretendents atbilst </w:t>
      </w:r>
      <w:r w:rsidR="00000000" w:rsidRPr="00000000" w:rsidDel="00000000">
        <w:rPr>
          <w:rtl w:val="0"/>
        </w:rPr>
        <w:t xml:space="preserve">Publisko iepirkumu likuma 1. panta 19. punktā</w:t>
      </w:r>
      <w:r w:rsidR="00000000" w:rsidRPr="00000000" w:rsidDel="00000000">
        <w:rPr>
          <w:rtl w:val="0"/>
        </w:rPr>
        <w:t xml:space="preserve"> vai </w:t>
      </w:r>
      <w:r w:rsidR="00000000" w:rsidRPr="00000000" w:rsidDel="00000000">
        <w:rPr>
          <w:rtl w:val="0"/>
        </w:rPr>
        <w:t xml:space="preserve">Sabiedrisko pakalpojumu sniedzēju iepirkumu likuma 1. panta 19. punktā</w:t>
      </w:r>
      <w:r w:rsidR="00000000" w:rsidRPr="00000000" w:rsidDel="00000000">
        <w:rPr>
          <w:rtl w:val="0"/>
        </w:rPr>
        <w:t xml:space="preserve"> minētajai pasūtītāja definīcijai. Minētais atbalsta pretendents ievēro attiecīgi </w:t>
      </w:r>
      <w:r w:rsidR="00000000" w:rsidRPr="00000000" w:rsidDel="00000000">
        <w:rPr>
          <w:rtl w:val="0"/>
        </w:rPr>
        <w:t xml:space="preserve">Publisko iepirkumu likuma</w:t>
      </w:r>
      <w:r w:rsidR="00000000" w:rsidRPr="00000000" w:rsidDel="00000000">
        <w:rPr>
          <w:rtl w:val="0"/>
        </w:rPr>
        <w:t xml:space="preserve"> vai </w:t>
      </w:r>
      <w:r w:rsidR="00000000" w:rsidRPr="00000000" w:rsidDel="00000000">
        <w:rPr>
          <w:rtl w:val="0"/>
        </w:rPr>
        <w:t xml:space="preserve">Sabiedrisko pakalpojumu sniedzēju iepirkumu likuma</w:t>
      </w:r>
      <w:r w:rsidR="00000000" w:rsidRPr="00000000" w:rsidDel="00000000">
        <w:rPr>
          <w:rtl w:val="0"/>
        </w:rPr>
        <w:t xml:space="preserve">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7.5.3.</w:t>
      </w:r>
      <w:r w:rsidR="00000000" w:rsidRPr="00000000" w:rsidDel="00000000">
        <w:rPr>
          <w:rtl w:val="0"/>
        </w:rPr>
        <w:t xml:space="preserve"> un </w:t>
      </w:r>
      <w:r w:rsidR="00000000" w:rsidRPr="00000000" w:rsidDel="00000000">
        <w:rPr>
          <w:rtl w:val="0"/>
        </w:rPr>
        <w:t xml:space="preserve">7.5.4.</w:t>
      </w:r>
      <w:r w:rsidR="00000000" w:rsidRPr="00000000" w:rsidDel="00000000">
        <w:rPr>
          <w:rtl w:val="0"/>
        </w:rPr>
        <w:t xml:space="preserve"> apakšpunktā minētās prasības nepiemēro tām attiecināmajām izmaksām, kuras saskaņā ar attiecīgā atbalsta piešķiršanu reglamentējošajiem normatīvajiem aktiem piešķir atbilstoši regulas 2021/1060 53. panta 1. punkta "b" vai "d" apakšpunktam vai regulas 2021/2115 83. panta 1. punkta "b" vai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Lauku atbalsta dienesta lēmums par projekta iesnieguma apstiprināšanu, bet ne vēlāk kā piecu darbdienu laikā pēc iepirkuma procedūras pabeigšanas, ja attiecīgā atbalsta saņemšanu regulējošajos normatīvajos aktos nav noteikts cits termiņš. Ja nepieciešams, Lauku atbalsta dienests ir tiesīgs pieprasīt atbalsta pretendentam papildu informāciju par iepirkuma procedūras piemērošanu.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izvērtējot atbalsta pretendenta lauksaimniecības izglītības atbilstību normatīvajiem aktiem par lauksaimniecības attīstības pasākumu īstenošanu, ņem vērā Zemkopības ministrijas izstrādātās un publicētās Vadlīnijas lauksaimniecības izglītības atbilstības izvērtēšanai.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Lauku atbalsta dienests un atbalsta pretendents atbilstoši normatīvajiem aktiem par personu datu aizsardzību apstrādā personas datus – vārdu, uzvārdu, personas kodu, tālruņa numuru, e-pasta adresi, Lauku atbalsta dienesta klienta numuru, nekustamā īpašuma adresi un kadastra numuru, lai, administrējot pasākumu, identificētu personu. Fiziskās personas datus uzglabā līdz 2035. gada 31. decembrim, ja tā ir pieteikusies valsts un Eiropas Savienības atbalstam, ko piešķir saskaņā ar normatīvajiem aktiem par valsts un Eiropas Savienības atbalsta piešķiršanu Eiropas Jūrlietu un zivsaimniecības fonda pasākumiem. Fiziskās personas datus uzglabā līdz 2037. gada 31. decembrim, ja tā ir pieteikusies valsts un Eiropas Savienības atbalstam, ko piešķir saskaņā ar normatīvajiem aktiem par valsts un Eiropas Savienības atbalsta piešķiršanu lauku attīstībai. Šajā punktā minētos datus pēc norādītā termiņa iznīcina saskaņā ar </w:t>
      </w:r>
      <w:r w:rsidR="00000000" w:rsidRPr="00000000" w:rsidDel="00000000">
        <w:rPr>
          <w:rtl w:val="0"/>
        </w:rPr>
        <w:t xml:space="preserve">Arhīvu likumā</w:t>
      </w:r>
      <w:r w:rsidR="00000000" w:rsidRPr="00000000" w:rsidDel="00000000">
        <w:rPr>
          <w:rtl w:val="0"/>
        </w:rPr>
        <w:t xml:space="preserve">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 un atlase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pēc projektu iesniegumu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to vērtēšanu saskaņā ar šiem noteikumiem un normatīvajiem aktiem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pasākuma kārtai piešķirtā finansējuma atlikumu un ne retāk kā reizi mēnesī atjauno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iesniegumu izskatīšanā Lauku atbalsta dienests ievēro šādu secību: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projekta iesniedzēja atbilstību šo noteikumu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w:t>
      </w:r>
      <w:r w:rsidR="00000000" w:rsidRPr="00000000" w:rsidDel="00000000">
        <w:rPr>
          <w:rtl w:val="0"/>
        </w:rPr>
        <w:t xml:space="preserve"> minētajām prasībām un normatīvajos aktos par valsts un Eiropas Savienības atbalsta piešķiršanu lauku un zivsaimniecības attīstībai konkrētajam pasākumam noteiktajai atbalsta pretendenta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atbilstošos zivsaimniecības attīstības projektu iesniegumus sarindo dilstošā secībā, ņemot vērā punktu skaitu projektu atlases kritērijos, kurus atbilstoši </w:t>
      </w:r>
      <w:r w:rsidR="00000000" w:rsidRPr="00000000" w:rsidDel="00000000">
        <w:rPr>
          <w:rtl w:val="0"/>
        </w:rPr>
        <w:t xml:space="preserve">regulas 2021/1060 40. panta 2. punkta "a" apakšpunktam</w:t>
      </w:r>
      <w:r w:rsidR="00000000" w:rsidRPr="00000000" w:rsidDel="00000000">
        <w:rPr>
          <w:rtl w:val="0"/>
        </w:rPr>
        <w:t xml:space="preserve"> apstiprinājusi Programmas zivsaimniecības attīstībai 2021.–2027. gadam uzraudzības komiteja, kas izveidota saskaņā ar normatīvajiem aktiem par </w:t>
      </w:r>
      <w:r w:rsidR="00000000" w:rsidRPr="00000000" w:rsidDel="00000000">
        <w:rPr>
          <w:rtl w:val="0"/>
        </w:rPr>
        <w:t xml:space="preserve">kārtību, kādā administrē un uzrauga Eiropas Jūrlietu, zvejniecības un akvakultūras fondu, kā arī valsts atbalstu zvejniecības un akvakultūras attīstībai 2021.–2027. gada plānošanas periodā</w:t>
      </w:r>
      <w:r w:rsidR="00000000" w:rsidRPr="00000000" w:rsidDel="00000000">
        <w:rPr>
          <w:rtl w:val="0"/>
        </w:rPr>
        <w:t xml:space="preserve">. Atbilstošos lauku attīstības projektu iesniegumus sarindo dilstošā secībā, ņemot vērā punktu skaitu projektu atlases kritērijos, kurus saskaņā ar </w:t>
      </w:r>
      <w:r w:rsidR="00000000" w:rsidRPr="00000000" w:rsidDel="00000000">
        <w:rPr>
          <w:rtl w:val="0"/>
        </w:rPr>
        <w:t xml:space="preserve">regulas 2021/2115 79. panta 1. punktu</w:t>
      </w:r>
      <w:r w:rsidR="00000000" w:rsidRPr="00000000" w:rsidDel="00000000">
        <w:rPr>
          <w:rtl w:val="0"/>
        </w:rPr>
        <w:t xml:space="preserve"> ir apstiprinājusi Zemkopības ministrija pēc saskaņošanas ar Kopējās lauksaimniecības politikas stratēģiskā plāna 2023.–2027. gadam uzraudzības komiteju, kas izveidota saskaņā ar normatīvajiem aktiem par </w:t>
      </w:r>
      <w:r w:rsidR="00000000" w:rsidRPr="00000000" w:rsidDel="00000000">
        <w:rPr>
          <w:rtl w:val="0"/>
        </w:rPr>
        <w:t xml:space="preserve">kārtību, kādā administrē un uzrauga Eiropas Lauksaimniecības garantiju fondu un Eiropas Lauksaimniecības fondu lauku attīstībai, kā arī valsts un Eiropas Savienības atbalstu lauksaimniecībai un lauku attīstībai 2023.–2027. gada plānošanas periodā</w:t>
      </w:r>
      <w:r w:rsidR="00000000" w:rsidRPr="00000000" w:rsidDel="00000000">
        <w:rPr>
          <w:rtl w:val="0"/>
        </w:rPr>
        <w:t xml:space="preserve">. Priekšroka publiskā finansējuma saņemšanai ir projekta iesniegumam ar lielāko punktu skaitu.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vietējo rīcības grupu apstiprinātos projektu iesniegumus, kas iesniegti saskaņā ar normatīvajiem aktiem par </w:t>
      </w:r>
      <w:r w:rsidR="00000000" w:rsidRPr="00000000" w:rsidDel="00000000">
        <w:rPr>
          <w:rtl w:val="0"/>
        </w:rPr>
        <w:t xml:space="preserve">valsts un Eiropas Savienības atbalsta piešķiršanu lauku attīstībai apakšpasākumam "Darbību īstenošana saskaņā ar sabiedrības virzītu vietējās attīstības stratēģiju"</w:t>
      </w:r>
      <w:r w:rsidR="00000000" w:rsidRPr="00000000" w:rsidDel="00000000">
        <w:rPr>
          <w:rtl w:val="0"/>
        </w:rPr>
        <w:t xml:space="preserve"> vai par </w:t>
      </w:r>
      <w:r w:rsidR="00000000" w:rsidRPr="00000000" w:rsidDel="00000000">
        <w:rPr>
          <w:rtl w:val="0"/>
        </w:rPr>
        <w:t xml:space="preserve">valsts un Eiropas Savienības atbalsta piešķiršanu Eiropas Jūrlietu un zivsaimniecības fonda pasākumiem sabiedrības virzītu vietējās attīstības stratēģiju īstenošanai</w:t>
      </w:r>
      <w:r w:rsidR="00000000" w:rsidRPr="00000000" w:rsidDel="00000000">
        <w:rPr>
          <w:rtl w:val="0"/>
        </w:rPr>
        <w:t xml:space="preserve">, Lauku atbalsta dienests turpina vērtēt saskaņā ar šo noteikumu </w:t>
      </w:r>
      <w:r w:rsidR="00000000" w:rsidRPr="00000000" w:rsidDel="00000000">
        <w:rPr>
          <w:rtl w:val="0"/>
        </w:rPr>
        <w:t xml:space="preserve">14.4.</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projektu iesniegumus, kas iesniegti saskaņā ar normatīvajiem aktiem par </w:t>
      </w:r>
      <w:r w:rsidR="00000000" w:rsidRPr="00000000" w:rsidDel="00000000">
        <w:rPr>
          <w:rtl w:val="0"/>
        </w:rPr>
        <w:t xml:space="preserve">valsts un Eiropas Savienības atbalsta piešķiršanu pasākumam "Kontrole un noteikumu izpilde"</w:t>
      </w:r>
      <w:r w:rsidR="00000000" w:rsidRPr="00000000" w:rsidDel="00000000">
        <w:rPr>
          <w:rtl w:val="0"/>
        </w:rPr>
        <w:t xml:space="preserve"> un pasākumam </w:t>
      </w:r>
      <w:r w:rsidR="00000000" w:rsidRPr="00000000" w:rsidDel="00000000">
        <w:rPr>
          <w:rtl w:val="0"/>
        </w:rPr>
        <w:t xml:space="preserve">"Datu vākšana un apstrāde zivsaimniecības pārvaldības un zinātniskiem mērķiem"</w:t>
      </w:r>
      <w:r w:rsidR="00000000" w:rsidRPr="00000000" w:rsidDel="00000000">
        <w:rPr>
          <w:rtl w:val="0"/>
        </w:rPr>
        <w:t xml:space="preserve">, kā arī par </w:t>
      </w:r>
      <w:r w:rsidR="00000000" w:rsidRPr="00000000" w:rsidDel="00000000">
        <w:rPr>
          <w:rtl w:val="0"/>
        </w:rPr>
        <w:t xml:space="preserve">valsts un Eiropas Savienības atbalsta piešķiršanu integrētās jūrlietu politikas veicināšanai</w:t>
      </w:r>
      <w:r w:rsidR="00000000" w:rsidRPr="00000000" w:rsidDel="00000000">
        <w:rPr>
          <w:rtl w:val="0"/>
        </w:rPr>
        <w:t xml:space="preserve">, vērtē pēc projektu atlases kritērijiem, kurus atbilstoši </w:t>
      </w:r>
      <w:r w:rsidR="00000000" w:rsidRPr="00000000" w:rsidDel="00000000">
        <w:rPr>
          <w:rtl w:val="0"/>
        </w:rPr>
        <w:t xml:space="preserve">regulas 2021/1060 40. panta 2. punkta "a" apakšpunktam</w:t>
      </w:r>
      <w:r w:rsidR="00000000" w:rsidRPr="00000000" w:rsidDel="00000000">
        <w:rPr>
          <w:rtl w:val="0"/>
        </w:rPr>
        <w:t xml:space="preserve"> ir apstiprinājusi Programmas zivsaimniecības attīstībai 2021.–2027. gadam uzraudzības komiteja, kas izveidota saskaņā ar normatīvajiem aktiem par </w:t>
      </w:r>
      <w:r w:rsidR="00000000" w:rsidRPr="00000000" w:rsidDel="00000000">
        <w:rPr>
          <w:rtl w:val="0"/>
        </w:rPr>
        <w:t xml:space="preserve">kārtību, kādā administrē un uzrauga Eiropas Jūrlietu, zvejniecības un akvakultūras fondu, kā arī valsts atbalstu zvejniecības un akvakultūras attīstībai 2021.–2027. gada plānošanas periodā</w:t>
      </w:r>
      <w:r w:rsidR="00000000" w:rsidRPr="00000000" w:rsidDel="00000000">
        <w:rPr>
          <w:rtl w:val="0"/>
        </w:rPr>
        <w:t xml:space="preserve">.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projektu iesniegumu sarindošanas turpina vērtēt tos projektu iesniegumus, kuri ir saņēmuši vismaz minimālo punktu skaitu, kas noteikts normatīvajos aktos par valsts un Eiropas Savienības atbalsta piešķiršanu lauku un zivsaimniecības attīstībai konkrētam pasākumam, un kuru īstenošanai attiecīgajā kārtā publiskais finansējums ir pietiekams vismaz 50 procentu apmērā. Projektu iesniegumus, kam piešķirtais punktu skaits attiecīgajā kārtā nav pietiekams publiskā finansējuma iegūšanai, noraida, ja nav pieņemts lēmums par papildu finansējuma piešķiršanu vai finanšu pārdali no konkrētā atbalsta pasākuma kārtā piešķirtā publiskā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projekta iesnieguma atbilstību šo noteikumu </w:t>
      </w:r>
      <w:r w:rsidR="00000000" w:rsidRPr="00000000" w:rsidDel="00000000">
        <w:rPr>
          <w:rtl w:val="0"/>
        </w:rPr>
        <w:t xml:space="preserve">15.</w:t>
      </w:r>
      <w:r w:rsidR="00000000" w:rsidRPr="00000000" w:rsidDel="00000000">
        <w:rPr>
          <w:rtl w:val="0"/>
        </w:rPr>
        <w:t xml:space="preserve"> punktā minētajām prasībām un publiskā finansējuma saņemšanas nosacījumiem saskaņā ar normatīvajiem aktiem par kārtību, kādā piešķir valsts un Eiropas Savienības atbalstu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pieņemts lēmums par projekta iesnieguma noraidīšanu, ievērojot atbrīvoto publisko finansējumu, no vērtēšanai nenodotajiem projektu iesniegumiem vērtē citu projekta iesniegumu, kas ieguvis lielāko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iesniegumu, maksājuma pieprasījumu un pārskatu noformē un iesniedz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maksājuma pieprasījums vai pārskats ir pilnībā aizpildīts un sagatavots atbilstoši projekta iesnieguma un maksājuma pieprasījuma elektroniskajā pieteikšanās sistēmā noteiktajai pārskata formai, kā arī ir iesniegti visi nepieciešamie pavaddokumenti, kas noteikti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maksājumu pieprasījums vai pārskats ir sagatavots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budžetā vai pārskatā iekļautie finanšu rādītāji ir norādīti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iesniegumu, maksājuma pieprasījumu vai pārskatu ir parakstījusi atbildīgā persona, kurai ir paraksta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iesniegums ir iesniegts konkrētā pasākuma projekta iesniegumu pieņemšanas kārtai noteiktajā termiņā vai pārskats ir iesniegts normatīvajos aktos par valsts un Eiropas Savienības atbalsta piešķiršanu lauku un zivsaimniecības attīstībai konkrētam pasākumam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izvērtēšanai trūkst informācijas vai tā nav skaidra, Lauku atbalsta dienests jebkurā projekta vērtēšanas posmā var rakstiski pieprasīt papildu informāciju projekta iesnieguma precizēšanai. Pieprasīto informāciju atbalsta pretendents iesniedz septiņu dienu laikā no pieprasījuma dienas. Ja pieprasītā informācija noteiktajā termiņā netiek iesniegta, Lauku atbalsta dienests pieņem šo noteikumu </w:t>
      </w:r>
      <w:r w:rsidR="00000000" w:rsidRPr="00000000" w:rsidDel="00000000">
        <w:rPr>
          <w:rtl w:val="0"/>
        </w:rPr>
        <w:t xml:space="preserve">18.4.</w:t>
      </w:r>
      <w:r w:rsidR="00000000" w:rsidRPr="00000000" w:rsidDel="00000000">
        <w:rPr>
          <w:rtl w:val="0"/>
        </w:rPr>
        <w:t xml:space="preserve"> apakšpunktā minēto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noraida,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nav informācijas par paredzētajām darbībām un to apjomu, kā arī tam nav pievienots biznesa plāns, ja tas noteikts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neatbilst publiskā finansējuma saņemšanas nosacījumiem, kas noteikti normatīvajos aktos par valsts un Eiropas Savienības atbalsta piešķiršanu lauku un zivsaimniecības attīstībai konkrētam pasākumam.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projekta iesnieguma izvērtēšanas Lauku atbalsta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iesnieguma atbilstību publiskā finansējuma saņemšanas nosacījumiem un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iesnieguma apstiprināšanu un nosaka izpildāmos nosacījumus atbilstoši normatīvajiem aktiem par valsts un Eiropas Savienības atbalsta piešķiršanu lauku un zivsaimniecības attīstībai konkrētam pasākumam;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iesnieguma apstiprināšanu un publiskā finansējuma summas samazināšanu;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iesnieguma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iesniegumu noraida, ja nav izpildīti šo noteikumu </w:t>
      </w:r>
      <w:r w:rsidR="00000000" w:rsidRPr="00000000" w:rsidDel="00000000">
        <w:rPr>
          <w:rtl w:val="0"/>
        </w:rPr>
        <w:t xml:space="preserve">18.2.</w:t>
      </w:r>
      <w:r w:rsidR="00000000" w:rsidRPr="00000000" w:rsidDel="00000000">
        <w:rPr>
          <w:rtl w:val="0"/>
        </w:rPr>
        <w:t xml:space="preserve"> apakšpunktā minētajā lēmumā paredzētie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projekta iesnieguma apstiprināšanu vai noraidīšanu Lauku atbalsta dienests pieņem triju mēnešu laikā pēc: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minētajā publikācijā noteiktā projektu iesniegumu iesniegšanas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saņemšanas, ja projekta iesniegumu pieņemšanas kārta ir izsludināta saskaņā ar šo noteikumu </w:t>
      </w:r>
      <w:r w:rsidR="00000000" w:rsidRPr="00000000" w:rsidDel="00000000">
        <w:rPr>
          <w:rtl w:val="0"/>
        </w:rPr>
        <w:t xml:space="preserve">4.</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saņemšanas Lauku atbalsta dienestā, ja projekta iesniegumu iesniedz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minētajā lēmumā attiecībā uz pasākumiem zivsaimniecības attīstībai ietver regulas 2021/1060 73. panta 3. apakšpunktā norādīto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iesnieguma izvērtēšanai nepieciešams papildu laiks faktu pārbaudei, lēmuma pieņemšanas termiņu pagarina, bet ne ilgāk kā līdz 12 mēnešiem no projekta iesnieguma iesniegšanas brīža. Projekta iesnieguma izskatīšanas laikā tam rezervē publisko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minētos Lauku atbalsta dienesta lēmumus var apstrīdēt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pretendents ir tiesīgs lūgt Lauku atbalsta dienestu izdarīt grozījumus projekta iesniegumā, ja to dēļ nemainās projekta mērķis vai pretendenta atbilstības nosacījumi, kas noteikti normatīvajos aktos par atbalsta piešķiršanu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Lauku atbalsta dienesta pieņemtā lēmuma par projekta iesnieguma apstiprināšanu projekta kopējā attiecināmo izmaksu summa nav palielināma.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saņēmējs ir tiesīgs uzsākt projekta īstenošanu pēc projekta iesnieguma iesniegšanas Lauku atbalsta dienesta elektroniskajā pieteikšanās sistēmā, uzņemoties pilnu finanšu risku. Atbalsta saņēmējs (fiziska persona), kam saskaņā ar normatīvajiem aktiem par valsts un Eiropas Savienības atbalsta piešķiršanu lauku un zivsaimniecības attīstībai konkrētam pasākumam ir jāiegūst komersanta, zemnieku saimniecības vai saimnieciskās darbības veicēja statuss, ir tiesīgs uzsākt projekta īstenošanu pēc attiecīgā statusa reģistrācijas Uzņēmumu reģistrā vai Valsts ieņēmumu dienestā. Izdevumi, kas saistīti ar projekta iesnieguma un projekta sagatavošanu, kā arī projekta vispārējās izmaksas, kas radušās pirms projekta iesnieguma iesniegšanas, ir attiecināmie izdevumi. Ja Lauku atbalsta dienests pieņem lēmumu par projekta noraidīšanu, atbalsta saņēmējs sedz visus ar projekta īstenošanu saistītos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saņēmējs nodrošina </w:t>
      </w:r>
      <w:r w:rsidR="00000000" w:rsidRPr="00000000" w:rsidDel="00000000">
        <w:rPr>
          <w:rtl w:val="0"/>
        </w:rPr>
        <w:t xml:space="preserve">regulas 2021/1060 50. pantā</w:t>
      </w:r>
      <w:r w:rsidR="00000000" w:rsidRPr="00000000" w:rsidDel="00000000">
        <w:rPr>
          <w:rtl w:val="0"/>
        </w:rPr>
        <w:t xml:space="preserve"> un </w:t>
      </w:r>
      <w:r w:rsidR="00000000" w:rsidRPr="00000000" w:rsidDel="00000000">
        <w:rPr>
          <w:rtl w:val="0"/>
        </w:rPr>
        <w:t xml:space="preserve">regulas 2021/1139 60. pantā</w:t>
      </w:r>
      <w:r w:rsidR="00000000" w:rsidRPr="00000000" w:rsidDel="00000000">
        <w:rPr>
          <w:rtl w:val="0"/>
        </w:rPr>
        <w:t xml:space="preserve"> minēto pienākumu izpildi. Atbalsta saņēmējs, kas saņēmis valsts vai Eiropas Savienības atbalstu lauku attīstībai, nodrošina </w:t>
      </w:r>
      <w:r w:rsidR="00000000" w:rsidRPr="00000000" w:rsidDel="00000000">
        <w:rPr>
          <w:rtl w:val="0"/>
        </w:rPr>
        <w:t xml:space="preserve">regulas 2021/2115 123. panta 2. punkta "j" apakšpunktā</w:t>
      </w:r>
      <w:r w:rsidR="00000000" w:rsidRPr="00000000" w:rsidDel="00000000">
        <w:rPr>
          <w:rtl w:val="0"/>
        </w:rPr>
        <w:t xml:space="preserve"> un </w:t>
      </w:r>
      <w:r w:rsidR="00000000" w:rsidRPr="00000000" w:rsidDel="00000000">
        <w:rPr>
          <w:rtl w:val="0"/>
        </w:rPr>
        <w:t xml:space="preserve">regulas 2022/129 5. un 6. punktā</w:t>
      </w:r>
      <w:r w:rsidR="00000000" w:rsidRPr="00000000" w:rsidDel="00000000">
        <w:rPr>
          <w:rtl w:val="0"/>
        </w:rPr>
        <w:t xml:space="preserve"> minēto informācijas, publicitātes un atpazīstamības prasību izpildi. Īstenojot informācijas un publicitātes pasākumus, ievēro Eiropas Savienības emblēmu izmantošanas nosacījumus atbilstoši </w:t>
      </w:r>
      <w:r w:rsidR="00000000" w:rsidRPr="00000000" w:rsidDel="00000000">
        <w:rPr>
          <w:rtl w:val="0"/>
        </w:rPr>
        <w:t xml:space="preserve">regulas 2021/1060 9. pielikumā</w:t>
      </w:r>
      <w:r w:rsidR="00000000" w:rsidRPr="00000000" w:rsidDel="00000000">
        <w:rPr>
          <w:rtl w:val="0"/>
        </w:rPr>
        <w:t xml:space="preserve"> noteiktajiem tehniskajiem parametriem, kā arī lieto nacionālo identifikācijas zīmi ar atsauci "Nacionālais attīstības plāns 2027" un norāda fondu administrējošās iestādes – "Atbalsta Zemkopības ministrija un Lauku atbalsta dienests". Uz informatīvajiem priekšmetiem nenorāda atsauci "Atbalsta Zemkopības ministrija un Lauku atbalsta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saņēmējs projekta īstenošanas gaitā nekavējoties informē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nepieciešamību īstenot darbības, kas nav paredzētas projekta iesniegumā, bet ir saistītas ar projekta īstenošanu, kā arī par apstākļiem, kuru dēļ projektu nav iespējams īstenot. Projektā neparedzētās darbības var uzsākt tikai pēc Lauku atbalsta dienesta saskaņojuma;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mainījusies atbalsta saņēmēja atbilstība atbalsta saņemšanas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var lūgt projekta īstenošanas termiņa pagarinājumu, ja projektu no atbalsta saņēmēja neatkarīgu iemeslu dēļ nav iespējams īstenot noteiktajā termiņā. Lauku atbalsta dienests, nepiemērojot sankcijas, var pagarināt projekta īstenošanas termiņu, ja kopējais projekta īstenošanas termiņš nepārsniedz oficiālajā izdevumā "Latvijas Vēstnesis" publicēto konkrētā pasākuma kārtas projektu īstenošanas beigu termiņu vai Lauku atbalsta dienesta tīmekļvietnē publicēto konkrētās kārtas projektu īstenošanas beigu termiņu, ja atbalsts tiek saņemts saskaņā ar normatīvajiem aktiem par valsts un Eiropas Savienības atbalsta piešķiršanu sabiedrības virzītu vietējās attīstības stratēģiju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valstī noteiktas ārkārtējās situācijas dēļ projektu nav iespējams īstenot noteiktajā termiņā, Lauku atbalsta dienests pēc saskaņošanas ar Zemkopības ministriju ir tiesīgs pagarināt projekta īstenošanas termiņu pēc šo noteikumu </w:t>
      </w:r>
      <w:r w:rsidR="00000000" w:rsidRPr="00000000" w:rsidDel="00000000">
        <w:rPr>
          <w:rtl w:val="0"/>
        </w:rPr>
        <w:t xml:space="preserve">29.</w:t>
      </w:r>
      <w:r w:rsidR="00000000" w:rsidRPr="00000000" w:rsidDel="00000000">
        <w:rPr>
          <w:rtl w:val="0"/>
        </w:rPr>
        <w:t xml:space="preserve"> punktā minētā projektu īstenošanas beigu termiņa, nepiemērojot sankcijas.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Darījumi notiek bezskaidras naudas norēķinu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nepieciešams, Lauku atbalsta dienestam ir tiesības projekta īstenošanas posmā pieprasīt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pasākumu izpildi attiecīgajā periodā, norādot izpildītos un iekavētos pasākumus, kavēšanās iemeslus, plānoto rīcību un termiņus kavējuma seku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informāciju par jebkuru iesniegto dokumentu.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Publisko finansējumu piešķir par tām attiecināmajām izmaksām, kas ir ietvertas projekta izmaksu tāmē, ko apstiprinājis Lauku atbalsta dienests. Ja attiecināmās izmaksas veido tikai daļu no projekta kopējām izmaksām, atbalsta saņēmējs nodrošina projekta īstenošanu par saviem līdzekļiem atbilstoši projekta iesniegumā paredzētajām darbībām un mērķiem. Pirms publiskā finansējuma piešķiršanas Lauku atbalsta dienests izvērtē atbilstību šo noteikumu </w:t>
      </w:r>
      <w:r w:rsidR="00000000" w:rsidRPr="00000000" w:rsidDel="00000000">
        <w:rPr>
          <w:rtl w:val="0"/>
        </w:rPr>
        <w:t xml:space="preserve">61.2.</w:t>
      </w:r>
      <w:r w:rsidR="00000000" w:rsidRPr="00000000" w:rsidDel="00000000">
        <w:rPr>
          <w:rtl w:val="0"/>
        </w:rPr>
        <w:t xml:space="preserve"> apakšpunktam un atbalsta pretendenta definīcijai, kas noteikta normatīvajos aktos par valsts un Eiropas Savienības atbalsta piešķiršanu lauku un zivsaimniecības attīstībai konkrētam pasākumam.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publisko finansējumu atmaksā par iegādātajām precēm un būvēm, ja tās ir atbalsta saņēmēja īpašumā. Šī prasība neattiecas uz atbalsta saņēmējiem, kas publiskā finansējuma atmaksu saņem saskaņā ar šo noteikumu </w:t>
      </w:r>
      <w:r w:rsidR="00000000" w:rsidRPr="00000000" w:rsidDel="00000000">
        <w:rPr>
          <w:rtl w:val="0"/>
        </w:rPr>
        <w:t xml:space="preserve">50.2.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Pēc projekta vai tā daļas īstenošanas, bet ne vēlāk kā piecu darbdienu laikā pēc lēmumā par projekta iesnieguma apstiprināšanu noteiktā projekta īstenošanas termiņa beigām atbalsta saņēmējs Lauku atbalsta dienestā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pieprasījumu par tā faktiskajām attiecināmajām izmaksām, kas ietvertas Lauku atbalsta dienesta apstiprinātajā izmaksu tāmē, un maksājuma apliecinājumu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pakalpojumu sniedzējiem noslēgto līgumu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 atbalsta saņēmēju, preces piegādātāju, kredītiestādi vai akciju sabiedrību "Attīstības finanšu institūcija Altum" noslēgtā darījuma līguma kopiju, ja atbalsta saņēmējs plāno publiskā finansējuma atmaksu saņemt saskaņā ar šo noteikumu </w:t>
      </w:r>
      <w:r w:rsidR="00000000" w:rsidRPr="00000000" w:rsidDel="00000000">
        <w:rPr>
          <w:rtl w:val="0"/>
        </w:rPr>
        <w:t xml:space="preserve">50.</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īstenošanu apliecinošo darījumu dokumentu kopijas un maksājumu konta izrakstu. Lauku atbalsta dienests, ja nepieciešams, ir tiesīgs pieprasīt iesniegt konta izdruku arī par laikposmu, kas sākas līdz ar projekta iesniegšanu. Konta izrakstā atspoguļo naudas līdzekļu kustību par konkrēto darījumu, iekļaujot debetu un kredītu, kā arī visu naudas līdzekļu kustību klienta kontā noteiktā laikposmā un norāda konta atlikumu šā laikposma sākumā un beigās. Lauku atbalsta dienests ir tiesīgs pieprasīt konta izrakstu par ilgāku laikposmu;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procedūras dokumentus saskaņā ar normatīvajiem aktiem par iepirkuma procedūras piemērošanu vai aprakstu par cenas izvēli saskaņā ar šo noteikumu </w:t>
      </w:r>
      <w:r w:rsidR="00000000" w:rsidRPr="00000000" w:rsidDel="00000000">
        <w:rPr>
          <w:rtl w:val="0"/>
        </w:rPr>
        <w:t xml:space="preserve">7.5.</w:t>
      </w:r>
      <w:r w:rsidR="00000000" w:rsidRPr="00000000" w:rsidDel="00000000">
        <w:rPr>
          <w:rtl w:val="0"/>
        </w:rPr>
        <w:t xml:space="preserve"> apakšpunktu, ja tie nav iesniegti kopā ar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tehnikai un iekārtām, kas nav marķētas ar Eiropas atbilstības marķējumu CE, – ražotāja vai tā pilnvarota pārstāvja izsniegtas atbilstības deklarācijas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preces pirktas finanšu līzingā, – finanšu līzinga līguma kopiju, kurā noteikts, ka pēc finanšu līzinga samaksas preces paliek atbalsta saņēmēja īpašumā.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atbalsta saņēmējs noteiktajā termiņā neiesniedz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informāciju, Lauku atbalsta dienests pieprasa to iesniegt septiņu dienu laikā no pieprasījuma dienas. Ja atbalsta saņēmējs norādītajā laikā informāciju neiesniedz, Lauku atbalsta dienests ir tiesīgs neizmaksāt atbalstu un pieprasīt iepriekš saņemtā atbalsta atmaksu saskaņā ar šo noteikumu </w:t>
      </w:r>
      <w:r w:rsidR="00000000" w:rsidRPr="00000000" w:rsidDel="00000000">
        <w:rPr>
          <w:rtl w:val="0"/>
        </w:rPr>
        <w:t xml:space="preserve">64.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Maksājuma pieprasījumā norāda vismaz publiskā finansējuma apmēru, faktiskās izmaksas sadalījumā pa attiecināmo izmaksu pozīcijām un to summām atbilstoši Lauku atbalsta dienesta lēmumā ietvertajai projekta tāmei, ietverot attiecināmās izmaksas un darījuma veidu (standarta, līzings, darījuma konts, priekšapmaksa vai avanss), un informāciju par nepabeigtajiem darbiem, rēķiniem, darījumu vai finanšu līzinga līgumiem. Faktiskās izmaksas norāda bez pievienotās vērtības nodokļa, ja atbalsta saņēmējam zivsaimniecības attīstības pasākumos pievienotās vērtības nodoklis nav attiecināms saskaņā ar </w:t>
      </w:r>
      <w:r w:rsidR="00000000" w:rsidRPr="00000000" w:rsidDel="00000000">
        <w:rPr>
          <w:rtl w:val="0"/>
        </w:rPr>
        <w:t xml:space="preserve">regulas 2021/1060 64. panta 1. punkta "c" apakšpunktu</w:t>
      </w:r>
      <w:r w:rsidR="00000000" w:rsidRPr="00000000" w:rsidDel="00000000">
        <w:rPr>
          <w:rtl w:val="0"/>
        </w:rPr>
        <w:t xml:space="preserve"> vai ja lauku attīstības pasākumos pievienotās vērtības nodoklis saskaņā ar normatīvajiem aktiem ir atgūstams no valsts budžeta. Faktiskās izmaksas nenorāda, ja saskaņā ar normatīvajiem aktiem par </w:t>
      </w:r>
      <w:r w:rsidR="00000000" w:rsidRPr="00000000" w:rsidDel="00000000">
        <w:rPr>
          <w:rtl w:val="0"/>
        </w:rPr>
        <w:t xml:space="preserve">kārtību, kādā piešķir valsts un Eiropas Savienības atbalstu lauku un zivsaimniecības attīstībai</w:t>
      </w:r>
      <w:r w:rsidR="00000000" w:rsidRPr="00000000" w:rsidDel="00000000">
        <w:rPr>
          <w:rtl w:val="0"/>
        </w:rPr>
        <w:t xml:space="preserve"> konkrētam pasākumam, to īsteno, piemērojot </w:t>
      </w:r>
      <w:r w:rsidR="00000000" w:rsidRPr="00000000" w:rsidDel="00000000">
        <w:rPr>
          <w:rtl w:val="0"/>
        </w:rPr>
        <w:t xml:space="preserve">regulas 2021/1060 53. panta 1. punkta "b", "c" un "d" apakšpunktu</w:t>
      </w:r>
      <w:r w:rsidR="00000000" w:rsidRPr="00000000" w:rsidDel="00000000">
        <w:rPr>
          <w:rtl w:val="0"/>
        </w:rPr>
        <w:t xml:space="preserve">  vai </w:t>
      </w:r>
      <w:r w:rsidR="00000000" w:rsidRPr="00000000" w:rsidDel="00000000">
        <w:rPr>
          <w:rtl w:val="0"/>
        </w:rPr>
        <w:t xml:space="preserve">regulas 2021/2115 83. panta 1. punkta "b", "c" un "d"</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īstenošanas laikā atbalsta saņēmējs publisko finansējumu saņem ne vairāk kā piecās daļās. Starpposma maksājumus pārskaita pēc atsevišķa projekta posma pabeigšanas, ja projekta posms ir īstenots un pēc tā īstenošanas ir radusies auditējama vērtība – fiziski izmērāms darbības rezultāts, kas pamatots ar grāmatvedības dokumentiem. Ja projekta attiecināmo izmaksu kopsumma pārsniedz 700 000 </w:t>
      </w:r>
      <w:r w:rsidR="00000000" w:rsidRPr="00000000" w:rsidDel="00000000">
        <w:rPr>
          <w:i w:val="1"/>
          <w:rtl w:val="0"/>
        </w:rPr>
        <w:t xml:space="preserve">euro</w:t>
      </w:r>
      <w:r w:rsidR="00000000" w:rsidRPr="00000000" w:rsidDel="00000000">
        <w:rPr>
          <w:rtl w:val="0"/>
        </w:rPr>
        <w:t xml:space="preserve">, to var saņemt ne vairāk kā septiņos maksājumos.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Pirms maksājuma pieprasījuma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iegādājas transportlīdzekli, traktortehniku, kuģi vai laivu, atbalsta saņēmējs maksājuma pieprasījuma iesniegšanas brīdī ir reģistrēts Ceļu satiksmes drošības direkcijā vai Latvijas Jūras administrācijas Kuģu reģistrā, vai Valsts tehniskās uzraudzības aģentūrā;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notikuši būvdarbi, Būvniecības informācijas sistēmā ir atzīme par būves nodošanu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īstenojot projektu, ir izveidots dziļurbums, atbalsta saņēmējs kopā ar maksājuma pieprasījumu atbilstoši normatīvajiem aktiem par zemes dzīļu izmantošanu Lauku atbalsta dienestam sniedz informāciju par sagatavoto ūdens ieguves urbuma pasi, kas saskaņota ar valsts sabiedrību ar ierobežotu atbildību "Latvijas Vides, ģeoloģijas un meteoroloģijas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Būvju būvniecības gadījumā ne vēlāk kā viena gada laikā pēc pēdējā maksājuma pārskaitīšanas izdara ierakstu zemesgrāmatā par attiecīgo ēku vai būvi likumā </w:t>
      </w:r>
      <w:r w:rsidR="00000000" w:rsidRPr="00000000" w:rsidDel="00000000">
        <w:rPr>
          <w:rtl w:val="0"/>
        </w:rPr>
        <w:t xml:space="preserve">"Par nekustamā īpašuma ierakstīšanu zemesgrāmatās"</w:t>
      </w:r>
      <w:r w:rsidR="00000000" w:rsidRPr="00000000" w:rsidDel="00000000">
        <w:rPr>
          <w:rtl w:val="0"/>
        </w:rPr>
        <w:t xml:space="preserve"> </w:t>
      </w:r>
      <w:r w:rsidR="00000000" w:rsidRPr="00000000" w:rsidDel="00000000">
        <w:rPr>
          <w:rtl w:val="0"/>
        </w:rPr>
        <w:t xml:space="preserve">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Publisko finansējumu par projekta sagatavošanas izmaksām iekļauj pirmajā maksājuma pieprasījumā, bet par projektā paredzētās būvniecības izmaksām – pēdējā maksājuma pieprasījumā. Minētais nosacījums neattiecas uz atbalsta pretendentu, kas ir publiska persona vai tās iestāde, tostarp valsts nozīmes meliorācijas sistēmu tiesiskais valdītājs.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pretendents projektā paredzējis būvniecību, pēdējo maksājumu pārskaita tikai pēc visu projektā paredzēto darbību izpildes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 </w:t>
      </w:r>
      <w:r w:rsidR="00000000" w:rsidRPr="00000000" w:rsidDel="00000000">
        <w:rPr>
          <w:rtl w:val="0"/>
        </w:rPr>
        <w:t xml:space="preserve">apakšpunktā</w:t>
      </w:r>
      <w:r w:rsidR="00000000" w:rsidRPr="00000000" w:rsidDel="00000000">
        <w:rPr>
          <w:rtl w:val="0"/>
        </w:rPr>
        <w:t xml:space="preserve"> neminēto atbalsta saņēmēju īstenotajiem projektiem, un tas nav mazāks par 20 procentiem no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saņēmējs avansu projekta īstenošanai pieprasa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iesniedz avansa pieprasījumu, kurā norāda avansa apmēru, un kredītiestādes garantiju, kas garantē finansiālo saistību izpildi 100 procentu apmērā no avansa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30 dienu laikā pēc avansa pieprasījuma saņemšanas pārskaita atbalsta saņēmējam avansu, bet ne vairāk kā 40 procentu apmērā no kopējā projektam piešķirtā publiskā finansējuma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attīstības pasākumos atbalsta saņēmējs avansu var saņemt bez kredītiestādes garantijas, ja tas ir noteikts lauku attīstības normatīvajos aktos par atbalsta piešķiršanu konkrētajā pasākumā vai vietējo rīcības grupu apstiprinātajos projektu iesniegumos, kas iesniegti saskaņā ar normatīvajiem aktiem par valsts un Eiropas Savienības atbalsta piešķiršanu lauku attīstībai apakšpasākumā "Darbību īstenošana saskaņā ar sabiedrības virzītas vietējās attīstības stratēģiju" sabiedrības virzītu vietējās attīstības stratēģiju īstenošanai. Lauku atbalsta dienests izvērtē avansa pieprasījuma pamatotību lauku attīstības pasākumiem šo noteikumu </w:t>
      </w:r>
      <w:r w:rsidR="00000000" w:rsidRPr="00000000" w:rsidDel="00000000">
        <w:rPr>
          <w:rtl w:val="0"/>
        </w:rPr>
        <w:t xml:space="preserve">42.2. </w:t>
      </w:r>
      <w:r w:rsidR="00000000" w:rsidRPr="00000000" w:rsidDel="00000000">
        <w:rPr>
          <w:rtl w:val="0"/>
        </w:rPr>
        <w:t xml:space="preserve">apakšpunktā</w:t>
      </w:r>
      <w:r w:rsidR="00000000" w:rsidRPr="00000000" w:rsidDel="00000000">
        <w:rPr>
          <w:rtl w:val="0"/>
        </w:rPr>
        <w:t xml:space="preserve"> minētajā termiņā un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Maksājuma pieprasījumu Lauku atbalsta dienests izskata 30 darbdienu laikā pēc tā iesniegšanas. Ja maksājuma pieprasījums precizēts vai Lauku atbalsta dienests pieprasījis papildu informāciju, izskatīšanas termiņš tiek pagarināts par 15 darbdienām pēc papildu informācijas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maksājuma pieprasījumu izskata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tajā ietvertie izdevumi atbilst normatīvajos aktos par atbalsta piešķiršanu noteiktajām prasībām, apstiprina attiecināmo izdevumu summu un sagatavo maksājuma rīkojumu par faktisko attiecināmo izdevumu atmaksu;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pieprasījumā ietvertie izdevumi neatbilst normatīvajos aktos par atbalsta piešķiršanu noteiktajām prasībām, neatbilstošo izdevumu summu neapstiprina un par to informē atbalsta saņēmēju;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maksājuma pieprasījumā ietvertie izdevumi daļēji atbilst normatīvajos aktos par atbalsta piešķiršanu noteiktajām prasībām, apstiprina attiecināmo izdevumu summu un piemēro samazinājumu par to summu, kas neatbilst normatīvajos aktos par atbalsta piešķiršanu noteiktajām prasībām. Ar maksājuma pieprasījumā ietvertajiem izdevumiem, kas neatbilst normatīvajos aktos par atbalsta piešķiršanu noteiktajām prasībām, rīkojas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izmaksāts priekšfinansējums, to uzskata par daļu no nākamā maksājuma pieprasījuma izmaksājamās daļas, ja vien pasākuma specifiskajos nosacījumos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attiecināmās izmaksas atbilstoši projekta iesniegumā noteiktajai Eiropas Savienības finansējuma un valsts budžeta finansējuma proporcijai  pārskaita: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ieņēmumos, ja atbalsta saņēmējs ir valsts budžeta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saņēmējam, kas nav minēts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bezskaidras naudas norēķinu veidā uz tā kontu, kas atvērts pie maksājumu pakalpojumu sniedzēja saskaņā ar </w:t>
      </w:r>
      <w:r w:rsidR="00000000" w:rsidRPr="00000000" w:rsidDel="00000000">
        <w:rPr>
          <w:rtl w:val="0"/>
        </w:rPr>
        <w:t xml:space="preserve">Maksājumu pakalpojumu un elektroniskās naudas likuma 2. panta otrās daļas</w:t>
      </w:r>
      <w:r w:rsidR="00000000" w:rsidRPr="00000000" w:rsidDel="00000000">
        <w:rPr>
          <w:rtl w:val="0"/>
        </w:rPr>
        <w:t xml:space="preserve"> 1., 2., 4., 7. un 8.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saņēmējam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Priekšapmaksu projekta īstenošanai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valsts kapitālsabiedrībai, atbalsta pretendentam pasākumā "Atzītu ražotāju organizāciju plānu īstenošana", juridiskai personai, kas pilda Valsts Zivsaimniecības sadarbības tīkla funkciju, un zinātniskai institūcijai, ja tā priekšapmaksas pieprasījumu, norādot tās apmēru, iesniedz kopā ar projekta iesniegumu. Priekšapmaksu projekta iesniegumā paredz ne vairāk kā 25 procentu apmērā no projekta kopējā publiskā finansējuma, ja specifiskie noteikumi nenosaka citādi vai ja atbalsts tiek saņemts saskaņā ar </w:t>
      </w:r>
      <w:r w:rsidR="00000000" w:rsidRPr="00000000" w:rsidDel="00000000">
        <w:rPr>
          <w:rtl w:val="0"/>
        </w:rPr>
        <w:t xml:space="preserve">regulas 2021/2115 83. panta 1. punkta "b", "c" un "d" apakšpunktu</w:t>
      </w:r>
      <w:r w:rsidR="00000000" w:rsidRPr="00000000" w:rsidDel="00000000">
        <w:rPr>
          <w:rtl w:val="0"/>
        </w:rPr>
        <w:t xml:space="preserve">. Zinātniskā institūcija pieprasījumu iesniedz ne biežāk kā četras reizes projekta īstenošanas laikā. Valsts kapitālsabiedrībai, kurai likumā ir deleģēts uzdevums "Meliorācijas sistēmu būvniecība, uzturēšana un ekspluatācija, kas nenes peļņu", un zinātniskajai institūcijai, sākot ar otro priekšapmaksu, to paredz ne vairāk kā 50 procentu apmērā no projekta kopējā publiskā finansējuma;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nodibinājumam vai reliģiskai organizācijai, kas īsteno sabiedriskā labuma projektu saskaņā ar normatīvajiem aktiem par valsts un Eiropas Savienības atbalsta piešķiršanu pasākumiem sabiedrības virzītu vietējās attīstības stratēģiju īstenošanai, tostarp atbalsta pretendentiem pasākumā "Atbalsts zvejniekiem piekrastes zvejā", šādā kārtībā: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iesniedz: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priekšapmaksas pieprasījumu, kurā norāda priekšapmaksas kopējo apmēru, informāciju par rēķiniem, līgumiem un iepirkuma dokumentāciju, kas iesniegta priekšapmaksas saņemšanai, sadalījumā pa attiecināmo izmaksu pozīcijām atbilstoši Lauku atbalsta dienesta lēmumā par projekta iesnieguma apstiprināšanu ietvertajai tāmei;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priekšapmaksas pieprasījumam pievienotos preču piegādātāju, darbu izpildītāju vai pakalpojumu sniedzēju rēķinus par projekta īstenošanas darbībām, ja vien atbalstu nesaņem saskaņā ar </w:t>
      </w:r>
      <w:r w:rsidR="00000000" w:rsidRPr="00000000" w:rsidDel="00000000">
        <w:rPr>
          <w:rtl w:val="0"/>
        </w:rPr>
        <w:t xml:space="preserve">regulas 2021/1060 53. panta 1. punkta "c" apakšpunktu</w:t>
      </w:r>
      <w:r w:rsidR="00000000" w:rsidRPr="00000000" w:rsidDel="00000000">
        <w:rPr>
          <w:rtl w:val="0"/>
        </w:rPr>
        <w:t xml:space="preserve"> vai </w:t>
      </w:r>
      <w:r w:rsidR="00000000" w:rsidRPr="00000000" w:rsidDel="00000000">
        <w:rPr>
          <w:rtl w:val="0"/>
        </w:rPr>
        <w:t xml:space="preserve">regulas 2021/2115 83. panta 1. punkta "c" apakšpunktu</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priekšapmaksu, atbalsta saņēmējs preču piegādātājiem, darbu izpildītājiem vai pakalpojumu sniedzējiem par veiktajiem darbiem un pakalpojumiem samaksā pilnā apmērā no sava bezskaidras naudas maksājumu konta;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priekšapmaksas pieprasījumu iesniedz ne biežāk kā trīs reizes projekta īstenošanas laikā norādītajā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nākamos pārskaitījumus atbalsta saņēmējam pārskaita pēc tam, kad atbalsta saņēmējs ir norēķinājies ar preču piegādātājiem, darbu izpildītājiem vai pakalpojumu sniedzējiem par tām darbībām, par kurām ir saņemta priekšapmaksa;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priekšapmaksu pārskaita uz atbalsta saņēmēja maksājumu kontu atbilstoši projekta iesniegumā noteiktajai Eiropas Savienības finansējuma un valsts budžeta finansējuma proporcijai;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neminētam atbalsta saņēmējam, ja to paredz konkrētā pasākuma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pēc projekta iesnieguma apstiprināšanas pārskaita priekšfinansējumu atbalsta saņēmējam. Ja priekšapmaksas pieprasījums netiek iesniegts kopā ar projekta iesniegumu, Lauku atbalsta dienests 30 dienu laikā pēc pieprasījuma saņemšanas izskata to un pārskaita priekšfinansējumu atbalsta saņēmējam, ievērojot šo noteikumu </w:t>
      </w:r>
      <w:r w:rsidR="00000000" w:rsidRPr="00000000" w:rsidDel="00000000">
        <w:rPr>
          <w:rtl w:val="0"/>
        </w:rPr>
        <w:t xml:space="preserve">47.1. </w:t>
      </w:r>
      <w:r w:rsidR="00000000" w:rsidRPr="00000000" w:rsidDel="00000000">
        <w:rPr>
          <w:rtl w:val="0"/>
        </w:rPr>
        <w:t xml:space="preserve">apakšpunktā</w:t>
      </w:r>
      <w:r w:rsidR="00000000" w:rsidRPr="00000000" w:rsidDel="00000000">
        <w:rPr>
          <w:rtl w:val="0"/>
        </w:rPr>
        <w:t xml:space="preserve"> minēto kārtību. Ja iesniegtie dokumenti tiek precizēti vai Lauku atbalsta dienests pieprasa papildu informāciju, priekšfinansējuma pārskaitīšanas termiņš tiek pagarināts par 15 darbdienām. Valsts kapitālsabiedrībai, kurai likumā ir deleģēts uzdevums "Meliorācijas sistēmu būvniecība, uzturēšana un ekspluatācija, kas nenes peļņu", un zinātniskajai institūcijai, kas nodarbojas ar lauksaimniecisko darbību, sākot ar otro priekšapmaksu, finansējumu izmaksā pēc iepriekšējās projekta daļas maksājuma pieprasījuma izskatīšanas, ievērojot 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minēto termiņu. Zinātniskajai institūcijai nākamo priekšapmaksu Lauku atbalsta dienests pārskaita pēc tam, kad atbalsta saņēmējs ir iesniedzis maksājuma pieprasījumu, ja vien specifiskajos noteikumos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atbalsta saņēmēja kopējie projekta attiecināmie izdevumi ir mazāki nekā plānotās projekta attiecināmās izmaksas un ir radusies publiskā finansējuma pārmaksa, atbalsta saņēmējs pēc Lauku atbalsta dienesta pieprasījuma tā norādītajā kontā atmaksā pārmaksāto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atbalsta saņēmējs ir persona, kas nav minēta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apakšpunktā un, īstenojot projektu, maksājumiem izmanto savus līdzekļus (ieskaitot kredītu), bet: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precēm vai pakalpojumiem ir samaksājusi daļēji,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piegādātājs vai pakalpojuma sniedzējs atbalsta saņēmējam ir izrakstījis rēķinu par visu pirkuma vai pakalpojuma summu, bet, ja projektu īsteno vairākos posmos, – rēķinu par visu attiecīgā posma izmaksu summu;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preces piegādātājam vai pakalpojumu sniedzējam ir pilnībā samaksāta privātā ieguldījuma daļa, pievienotās vērtības nodoklis un citas neattiecināmās izmaksas atbilstoši apstiprinātajā projekta iesniegumā noteiktajai Eiropas Savienības finansējuma un valsts budžeta finansējuma proporcijai un Lauku atbalsta dienestā ir iesniegti darījumus apliecinošo dokumentu un konta izraksti;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iegādātā prece atrodas pie atbalsta saņēmēja un ir tā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gadījumā Lauku atbalsta dienestā ir iesniegta pieņemšanas un nodošanas dokumentu kopija, ja būvniecība notiek vairākos posmos, vai Būvniecības informācijas sistēmā ir atzīme par būves nodošanu ekspluatācijā vai par būvdarbu pabeigšanu;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informācijas saņemšanas no Lauku atbalsta dienesta par publiskā finansējuma pārskaitīšanu preces piegādātājam no kredītiestādes darījumu konta Lauku atbalsta dienestā ir iesniegts kredītiestādes izsniegts dokuments, kas apliecina, ka publiskais finansējums pilnā apmērā ir pārskaitīts preces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iegādei izmanto finanšu līzinga līdzekļus, atbalsta saņēmējs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paredzētās darbības īstenotas projektu iesniegumu iesniegšanas kārtā izsludinātajā projekta īstenošanas termiņā, bet projekts uzskatāms par pilnībā pabeigtu, kad atbalsta saņēmējs līzinga kompānijai ir izmaksājis līzinga objekta vērtību, nokārtojis visas līzinga līgumā noteiktās saistības un iegādātā prece kļuvusi par atbalsta saņēmēja īpašumu;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darbības īstenošanas atbalsta saņēmējs Lauku atbalsta dienestā ir iesniedzis darījumu apliecinošos dokumentus, kā arī reizi kalendāra gada ceturksnī – dokumentus, kas apliecina izdevumus, kuri atbalsta saņēmējam radušies, norēķinoties ar līzinga devēju.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līzingā iegādātās preces kļūst par atbalsta saņēmēja īpašumu piecu gadu laikā pēc darbības īstenošanas. Ja ir radušās grūtības ar līzinga vai kredīta maksājumu samaksu vai iegādātās preces ir pārgājušas līzinga sabiedrības vai kredītiestādes valdījumā, atbalsta saņēmējs par to nekavējoties informē Lauku atbalsta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 nepieciešamo finansējumu projekta īstenošanai plāno un izdevumus sedz no līdzekļiem, kas paredzēti tās ministrijas vai citas centrālās valsts iestādes budžetā, kuras padotībā atrodas atbalsta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valsts kapitālsabiedrība un zinātniskā institūcija maksājumiem atver kontu kredītiestādē un izmanto tikai šī konta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neminētie atbalsta saņēmēji preču piegādātājiem, darbu izpildītājiem vai pakalpojumu sniedzējiem samaksā pilnā apmērā no sava bezskaidras naudas maksājumu konta.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izmaksas tiek īstenotas atbilstoši </w:t>
      </w:r>
      <w:r w:rsidR="00000000" w:rsidRPr="00000000" w:rsidDel="00000000">
        <w:rPr>
          <w:rtl w:val="0"/>
        </w:rPr>
        <w:t xml:space="preserve">regulas 2021/1060 63. panta 5. punktam</w:t>
      </w:r>
      <w:r w:rsidR="00000000" w:rsidRPr="00000000" w:rsidDel="00000000">
        <w:rPr>
          <w:rtl w:val="0"/>
        </w:rPr>
        <w:t xml:space="preserve"> vai </w:t>
      </w:r>
      <w:r w:rsidR="00000000" w:rsidRPr="00000000" w:rsidDel="00000000">
        <w:rPr>
          <w:rtl w:val="0"/>
        </w:rPr>
        <w:t xml:space="preserve">regulas 2021/2115 83. panta 1. punkta "b", "c" un "d" apakšpunktam</w:t>
      </w:r>
      <w:r w:rsidR="00000000" w:rsidRPr="00000000" w:rsidDel="00000000">
        <w:rPr>
          <w:rtl w:val="0"/>
        </w:rPr>
        <w:t xml:space="preserve">,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minētos nosacījumus izpilda un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minētos dokumentus iesniedz, ja to paredz konkrētā pasākuma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attiecīgo pasākumu regulējošajos normatīvajos aktos samaksa pilnā apmērā paredzēta, piemērojot </w:t>
      </w:r>
      <w:r w:rsidR="00000000" w:rsidRPr="00000000" w:rsidDel="00000000">
        <w:rPr>
          <w:rtl w:val="0"/>
        </w:rPr>
        <w:t xml:space="preserve">regulas 2021/1060 53. panta 1. punkta "b", "c" vai "d" apakšpunktu</w:t>
      </w:r>
      <w:r w:rsidR="00000000" w:rsidRPr="00000000" w:rsidDel="00000000">
        <w:rPr>
          <w:rtl w:val="0"/>
        </w:rPr>
        <w:t xml:space="preserve">, un atbalsta saņēmējam nav jāiesniedz pārskats vai maksājuma pieprasījums, Lauku atbalsta dienests 30 dienu laikā pēc projekta iesnieguma apstiprināšanas pārskaita finansējumu atbalsta saņēmējam. Projekta iesnieguma apstiprināšanas datums ir uzskatāms par atbalsta saņēmēja maksājuma pieprasījuma iesniegšanas datumu </w:t>
      </w:r>
      <w:r w:rsidR="00000000" w:rsidRPr="00000000" w:rsidDel="00000000">
        <w:rPr>
          <w:rtl w:val="0"/>
        </w:rPr>
        <w:t xml:space="preserve">regulas 2021/1060 74. panta 1. punkta "b" apakšpunkta</w:t>
      </w:r>
      <w:r w:rsidR="00000000" w:rsidRPr="00000000" w:rsidDel="00000000">
        <w:rPr>
          <w:rtl w:val="0"/>
        </w:rPr>
        <w:t xml:space="preserve"> izpratnē. Ja iesniegtie dokumenti tiek precizēti vai Lauku atbalsta dienests pieprasa papildu informāciju, termiņš lēmuma pieņemšanai par finansējuma piešķiršanu tiek pagarināts par 15 darbdienām.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saņēmējs uzraudzības periodā sasniedz mērķus un rādītājus saskaņā ar normatīvajiem aktiem par valsts un Eiropas Savienības atbalsta piešķiršanu lauku un zivsaimniecības attīstībai konkrētam pasākumam.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periodu nosaka atbilstoši normatīvajiem aktiem par atbalsta piešķiršanu konkrētam pasākumam un uzskaita, sākot no pirmā noslēgtā gada pēc pēdējā maksājuma pieprasījuma iesniegšanas Lauku atbalsta dienestā. Ja prece iegādāta par finanšu līzinga līdzekļiem, uzraudzības periods ir pieci gadi pēc pilnīgas samaksas par līzinga objektu un tā pārņemšanas īpašumā. Ja finanšu līzinga termiņš ir vismaz 24 mēneši, uzraudzības periods ir četri gadi, bet, ja finanšu līzinga termiņš pārsniedz 36 mēnešus, uzraudzības periods ir trīs gadi pēc pilnīgas samaksas par līzinga objektu un tā pārņemšanas īpašumā.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ir tiesīgs pagarināt projekta uzraudzības periodu, ja tas konstatē atkāpes no projektā paredzētajiem sasniedzamajiem rādītājiem.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uzraudzības laikā atbalsta saņēmējs projektā par publiskā finansējuma līdzekļiem iegūtos pamatlīdzekļus un izveidoto infrastruktūru: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projektā minētā mērķa sasniegšanai un savas saimnieciskās darbības nodrošināšanai atbalsta pasākuma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neatsavina vai nepatapina;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neizīrē vai neiznomā, ja vien tas nav paredzēts pasākuma atbalstāmajās darbībās.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saņēmējs Lauku atbalsta dienestam un – ja attiecas vai ja atbalstu saņem saskaņā ar regulu 2021/1139 – revīzijas iestādei, kas izveidota saskaņā ar normatīvajiem aktiem par kārtību, kādā administrē un uzrauga Eiropas Jūrlietu, zvejniecības un akvakultūras fondu, kā arī valsts atbalstu zvejniecības un akvakultūras attīstībai 2021.–2027. gada plānošanas periodā (turpmāk – revīzijas iestāde), dod iespēju veikt pārbaudi – apmeklēt projekta īstenošanas vietas klātienē vai attālināti (neklātienē), izmantojot informācijas un komunikācijas tehnoloģijas, kā arī pēc Lauku atbalsta dienesta vai revīzijas iestādes amatpersonu pieprasījuma uzrāda dokumentus, kas nepieciešami konkrētā pasākuma īstenošanas pārbaudei.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saņēmējs ir tiesīgs piedalīties pārbaudē vai Lauku atbalsta dienesta un revīzijas iestādes amatpersonu apmeklējumā, kā arī iepazīties ar pārbaudes rezultātiem.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Atbalsta piešķiršanu ierobežojošie nosacījumi un piemērojamās finanšu korekcijas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Projektu noraida un atbalstu nepiešķir, ja pirms projekta iesnieguma iesniegšanas vai tā vērtēšanas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ir konstatēta kāda no grūtībās nonākuša saimnieciskās darbības veicēja pazīmēm pasākumos, kuros jāvērtē pretendenta atbilstība </w:t>
      </w:r>
      <w:r w:rsidR="00000000" w:rsidRPr="00000000" w:rsidDel="00000000">
        <w:rPr>
          <w:rtl w:val="0"/>
        </w:rPr>
        <w:t xml:space="preserve">regulas 2022/2472 2. panta 59. punktā</w:t>
      </w:r>
      <w:r w:rsidR="00000000" w:rsidRPr="00000000" w:rsidDel="00000000">
        <w:rPr>
          <w:rtl w:val="0"/>
        </w:rPr>
        <w:t xml:space="preserve"> </w:t>
      </w:r>
      <w:r w:rsidR="00000000" w:rsidRPr="00000000" w:rsidDel="00000000">
        <w:rPr>
          <w:rtl w:val="0"/>
        </w:rPr>
        <w:t xml:space="preserve"> vai </w:t>
      </w:r>
      <w:r w:rsidR="00000000" w:rsidRPr="00000000" w:rsidDel="00000000">
        <w:rPr>
          <w:rtl w:val="0"/>
        </w:rPr>
        <w:t xml:space="preserve">regulas 2022/2473 2. panta 29. punktā</w:t>
      </w:r>
      <w:r w:rsidR="00000000" w:rsidRPr="00000000" w:rsidDel="00000000">
        <w:rPr>
          <w:rtl w:val="0"/>
        </w:rPr>
        <w:t xml:space="preserve"> noteiktajai definīcijai. Lauku atbalsta dienests grūtībās nonākuša saimnieciskās darbības veicēja nosacījumu vērtēšanai izmanto atbalsta pretendenta gada pārskata vai zvērināta revidenta apstiprināta operatīvā (starpperiodu) pārskata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dalībniekiem un to saistītajām personām, kuras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projekta īstenošanas nozarē ir konstatēts atkārtots vides aizsardzības noteikumu pārkāpums, par kuru stājies spēkā un kļuvis neapstrīdams un nepārsūdzams kompetentas institūcijas pieņemtais lēmums;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patiesajam labuma guvējam vai piesaistītajam projekta finansētājam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Lauku atbalsta dienestam noteiktā termiņā nav atmaksājis neatbilstošo izdevumu summu vai panācis vienošanos ar Lauku atbalsta dienestu par neatbilstošo izdevumu summas atmaksas grafiku, kā arī nav izpildījis šā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 dalībniekam vai amatpersonai, pamatojoties uz Lauku atbalsta dienesta lēmumu, ir noteikts aizliegums uz laiku piedalīties projektu iesniegumu atlasē vai attiecībā uz minētajām personām pastāv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minētie nosacījumi izslēgšanai no atbalsta saņēmēju loka.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w:t>
      </w:r>
      <w:r w:rsidR="00000000" w:rsidRPr="00000000" w:rsidDel="00000000">
        <w:rPr>
          <w:rtl w:val="0"/>
        </w:rPr>
        <w:t xml:space="preserve"> un </w:t>
      </w:r>
      <w:r w:rsidR="00000000" w:rsidRPr="00000000" w:rsidDel="00000000">
        <w:rPr>
          <w:rtl w:val="0"/>
        </w:rPr>
        <w:t xml:space="preserve">61.6. </w:t>
      </w:r>
      <w:r w:rsidR="00000000" w:rsidRPr="00000000" w:rsidDel="00000000">
        <w:rPr>
          <w:rtl w:val="0"/>
        </w:rPr>
        <w:t xml:space="preserve">apakšpunktā</w:t>
      </w:r>
      <w:r w:rsidR="00000000" w:rsidRPr="00000000" w:rsidDel="00000000">
        <w:rPr>
          <w:rtl w:val="0"/>
        </w:rPr>
        <w:t xml:space="preserve"> minēto normu nepiemēro atbalsta pretendentam, kas ir publiska persona vai tās iestāde.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izslēdz no atbalsta saņēmēju loka atbalsta pretendentu, kas ir fiziska vai juridiska persona privāto tiesību jomā, jebkurā šādā situācijā: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projekta iesnieguma iesniegšanas dienai ir pagājuši mazāk nekā trīs gadi no dienas, kad kļuvis neapstrīdams un nepārsūdzams tiesas spriedums, prokurora priekšraksts par sodu, lēmums par piespiedu ietekmēšanas līdzekļa piemērošanu vai citas kompetentas institūcijas pieņemtais lēmums par atbalsta pretendenta, tā kapitāldaļu turētāja, kam pieder vairāk nekā 25 procenti kapitāldaļu, valdes vai padomes locekļa, prokūrista vai personas, kas ir pilnvarota pārstāvēt projekta iesniedzēju ar filiāli saistītās darbībās, atzīšanu par vainīgu jebkurā no šādiem noziedzīgiem nodarījumiem: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komerciāla uzpirkšana, prettiesiska labumu pieprasīšana, pieņemšana vai došana vai tirgošanās ar ietekmi;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personas vervēšana, apmācīšana un apmācīšanās terorismam;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cilvēku tirdzniecība un ar to saistītā personu vai nepilngadīgo izmantošana, aizskaršana, apdraudēšana vai kaitējuma nodarīšana, ja tā tikusi īstenota individuāli, ar personu grupu pēc iepriekšējas vienošanās vai organizētas grupas veidā;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nodarbināšana, ierobežošana, vienas vai vairāk nekā piecu personu (arī to, kuras nav tiesīgas uzturēties Latvijas Republikā vai Eiropas Savienības dalībvalstu teritorijā) nodarbināšana, nepilngadīgā nodarbināšana, personas nodarbināšana īpaši ekspluatējošos darba apstākļos, apzinātas cilvēku tirdzniecības upura nodarbināšana, kā arī citas situācijas, kas saistītas ar personas nodarbināšanas noteikumu pārkāpumiem;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projekta iesnieguma iesniegšanas dienai ir pagājuši mazāk nekā 12 mēneši no dienas, kad kļuvis neapstrīdams un nepārsūdzams tiesas spriedums vai citas kompetentas institūcijas pieņemtais lēmums, kurā atbalsta pretendents atzīts par vainīgu konkurences tiesību pārkāpumā, kas izpaužas kā vertikālā vienošanās, kuras mērķis ir ierobežot pircēja iespēju noteikt tālākpārdošanas cenu, vai horizontālā karteļa vienošanās, ja vien attiecīgā institūcija, konstatējusi konkurences tiesību pārkāpumu, par sadarbību iecietības programmā projekta iesniedzēju nav atbrīvojusi no naudas soda vai to samazinājusi;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tā kapitāldaļu turētājs, kam pieder vairāk nekā 25 procenti kapitāldaļu, valdes vai padomes loceklis, prokūrists vai persona, kas ir pilnvarota pārstāvēt projekta iesniedzēju ar filiāli saistītās darbībās, ar tādu attiecīgajā jomā kompetentas institūcijas lēmumu par sodu vai tiesas spriedumu, kas stājies spēkā un kļuvis nepārsūdzams, ir atzīti par vainīgu un sodīti par pārkāpumu, kas izpaužas kā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saņēmējam projekta maksājumu neizmaksā vai no atbalsta saņēmēja atgūst izmaksāto publisko finansējumu pilnā apmērā vai daļēji,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to pastāv kāds no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61.4.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ar tiesas spriedumu ir pasludināts maksātnespējas process vai ir apturēta vai pārtraukta tā saimnieciskā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vai uzraudzības laikā kļuvis neapstrīdams un nepārsūdzams tiesas spriedums vai citas kompetentas institūcijas pieņemtais lēmums, kurā tas saistībā ar attiecīgā projekta sagatavošanu, iesniegšanu vai īstenošanu ir atzīts par vainīgu konkurences kavēšanā, ierobežošanā vai deformēšanā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projekta īstenošanas un uzraudzības laikā ir konstatēts pārkāpums saskaņā ar </w:t>
      </w:r>
      <w:r w:rsidR="00000000" w:rsidRPr="00000000" w:rsidDel="00000000">
        <w:rPr>
          <w:rtl w:val="0"/>
        </w:rPr>
        <w:t xml:space="preserve">regulas 2021/1139 11. pantu</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projekta īstenošanas un uzraudzības laikā ir uzsākts kriminālprocess saistībā ar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atmaksājis neatbilstošo izdevumu summu vai nav vienojies ar Lauku atbalsta dienestu par atmaksas grafiku, kā arī nav izpildījis minētā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Lauksaimniecības fonda lauku attīstībai pasākumos atbalsta pretendentam pieejamo attiecināmo izmaksu kopējā apmērā iekļauj arī attiecināmās izmaksas, kas radušās šā atbalsta pretendenta saistītajām personām, tostarp vienam vienotam uzņēmumam. Šo nosacījumu neattiecina uz zinātniskajām institūcijām.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pretendentiem, kas piesakās atbalstam pasākumos, kuros jāvērtē saistīto personu (arī viena vienota uzņēmuma) nosacījumi, Lauku atbalsta dienests pārbauda, vai atbalsta pretendentam pieejamajā attiecināmo izmaksu kopējā apmērā tiek iekļauts arī šā atbalsta pretendenta saistīto personu (arī viena vienota uzņēmuma) publiskais atbalsts, kas piešķirts atbilstoši regulas  </w:t>
      </w:r>
      <w:r w:rsidR="00000000" w:rsidRPr="00000000" w:rsidDel="00000000">
        <w:rPr>
          <w:rtl w:val="0"/>
        </w:rPr>
        <w:t xml:space="preserve">2022/2472</w:t>
      </w:r>
      <w:r w:rsidR="00000000" w:rsidRPr="00000000" w:rsidDel="00000000">
        <w:rPr>
          <w:rtl w:val="0"/>
        </w:rPr>
        <w:t xml:space="preserve"> I pielikuma 3. panta 3. punktā noteiktajiem kritērijiem, ja attiecīgā atbalsta saņemšanu regulējošajos normatīvajos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 apakšpunktā un </w:t>
      </w:r>
      <w:r w:rsidR="00000000" w:rsidRPr="00000000" w:rsidDel="00000000">
        <w:rPr>
          <w:rtl w:val="0"/>
        </w:rPr>
        <w:t xml:space="preserve">65.</w:t>
      </w:r>
      <w:r w:rsidR="00000000" w:rsidRPr="00000000" w:rsidDel="00000000">
        <w:rPr>
          <w:rtl w:val="0"/>
        </w:rPr>
        <w:t xml:space="preserve"> punktā minētajiem nosacījumiem par saistītu personu (arī šo noteikumu </w:t>
      </w:r>
      <w:r w:rsidR="00000000" w:rsidRPr="00000000" w:rsidDel="00000000">
        <w:rPr>
          <w:rtl w:val="0"/>
        </w:rPr>
        <w:t xml:space="preserve">2.3.</w:t>
      </w:r>
      <w:r w:rsidR="00000000" w:rsidRPr="00000000" w:rsidDel="00000000">
        <w:rPr>
          <w:rtl w:val="0"/>
        </w:rPr>
        <w:t xml:space="preserve"> apakšpunktā minēto vienu vienotu uzņēmumu) uzskata arī šādu atbalsta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zemnieku saimniecību, zvejnieku saimniecību, fizisku personu, kura reģistrējusies kā saimnieciskās darbības veicējs, vai individuālo komersantu, ja tiem ir kopējie ražošanas resursi, kopīga saimnieciskā darbība ar citu komersantu, zemnieku saimniecību, zvejnieku saimniecību, fizisku personu, kura reģistrējusies kā saimnieciskās darbības veicējs, vai individuālo komersantu vai ja tie tieši vai netieši kontrolē attiecīgo saimnieciskās darbības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reģistrējusies kā saimnieciskās darbības veicējs un ir līdzīpašnieks arī zemnieku saimniecībā vai zvejnieku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 ir tiesīgs pieņemt lēmumu, ar kuru nosaka aizliegumu fiziskai vai juridiskai personai vai personai, kas ir attiecīgās juridiskās personas valdes vai padomes loceklis vai prokūrists, vai persona, kas ir pilnvarota pārstāvēt projekta iesniedzēju ar filiāli saistītās darbībās, piedalīties projektu iesniegumu atlasē uz laiku, kas nepārsniedz trīs gadus no lēmuma spēkā stāšanās dienas, ja šī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projektu, Lauku atbalsta dienestam apzināti ir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bijusi amatpersona vai valdes vai padomes loceklis saimnieciskās darbības veicējā, kas, īstenojot projektu, Lauku atbalsta dienestam apzināti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apzināti radījusi apstākļus, lai iegūtu publisko finansējumu, kas pārsniedz vienam atbalsta saņēmējam maksimāli pieejamo publiskā finansējuma summu, vai gūtu priekšrocības salīdzinājumā ar citiem projektu iesniedzējiem, vai izvairītos no kāda atbalsta saņemšanas nosacījuma izpildes.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atbalsta pretendents vai atbalsta saņēmējs projekta pieteikuma vērtēšanas, īstenošanas vai uzraudzības laikā neievēro normatīvajos aktos par valsts un Eiropas Savienības atbalsta piešķiršanu lauku un zivsaimniecības attīstībai konkrētajam pasākumam noteiktās prasības, tostarp, parakstot atbalsta pretendenta deklarāciju un maksājuma pieprasījuma apliecinājumu, kas neatbilst faktiskajiem vai tiesiskajiem apstākļiem, neievēro šādā veidā pausto apņemšanos vai šajos dokumentos ietvertās normas, Lauku atbalsta dienests samazina atbalsta summu vai neatbilstību un pārkāpumu gadījumā pieņem lēmumu par atbalsta atmaksu saskaņā ar Zemkopības ministrijas apstiprinātajām vadlīnijām par finanšu korekcijas piemērošanu projektos vai lēmumu par saistību pārtraukšanu.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2022. gada 14. jūlija noteikumus Nr. 446 "</w:t>
      </w:r>
      <w:r w:rsidR="00000000" w:rsidRPr="00000000" w:rsidDel="00000000">
        <w:rPr>
          <w:rtl w:val="0"/>
        </w:rPr>
        <w:t xml:space="preserve">Noteikumi par valsts un Eiropas Savienības atbalsta piešķiršanu, administrēšanu un uzraudzību zivsaimniecības attīstībai 2021.–2027. gada plānošanas periodā</w:t>
      </w:r>
      <w:r w:rsidR="00000000" w:rsidRPr="00000000" w:rsidDel="00000000">
        <w:rPr>
          <w:rtl w:val="0"/>
        </w:rPr>
        <w:t xml:space="preserve">"  (Latvijas Vēstnesis, 2022, 136.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projekta iesniegšanas dienā spēkā esošajiem noteikumiem par valsts un Eiropas Savienības atbalsta piešķiršanu, administrēšanu un uzraudzību zivsaimniecības attīstībai 2021.–2027. gada plānošanas periodā.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noteikumu_konsolidētā_versija_24-TA-3300.docx</dc:title>
</cp:coreProperties>
</file>

<file path=docProps/custom.xml><?xml version="1.0" encoding="utf-8"?>
<Properties xmlns="http://schemas.openxmlformats.org/officeDocument/2006/custom-properties" xmlns:vt="http://schemas.openxmlformats.org/officeDocument/2006/docPropsVTypes"/>
</file>