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jūlijā (prot. Nr. 35 71.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finansējumu Kultūras ministrijai 792 723 </w:t>
      </w:r>
      <w:r w:rsidR="00000000" w:rsidRPr="00000000" w:rsidDel="00000000">
        <w:rPr>
          <w:i w:val="1"/>
          <w:rtl w:val="0"/>
        </w:rPr>
        <w:t xml:space="preserve">euro</w:t>
      </w:r>
      <w:r w:rsidR="00000000" w:rsidRPr="00000000" w:rsidDel="00000000">
        <w:rPr>
          <w:rtl w:val="0"/>
        </w:rPr>
        <w:t xml:space="preserve"> apmērā, lai nodrošinātu 2022. gadā nepieciešamo finansējumu nacionālās koncertzāles projekta īstenošanai,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490 623 </w:t>
      </w:r>
      <w:r w:rsidR="00000000" w:rsidRPr="00000000" w:rsidDel="00000000">
        <w:rPr>
          <w:i w:val="1"/>
          <w:rtl w:val="0"/>
        </w:rPr>
        <w:t xml:space="preserve">euro </w:t>
      </w:r>
      <w:r w:rsidR="00000000" w:rsidRPr="00000000" w:rsidDel="00000000">
        <w:rPr>
          <w:rtl w:val="0"/>
        </w:rPr>
        <w:t xml:space="preserve">starptautiska metu konkursa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302 100 </w:t>
      </w:r>
      <w:r w:rsidR="00000000" w:rsidRPr="00000000" w:rsidDel="00000000">
        <w:rPr>
          <w:i w:val="1"/>
          <w:rtl w:val="0"/>
        </w:rPr>
        <w:t xml:space="preserve">euro</w:t>
      </w:r>
      <w:r w:rsidR="00000000" w:rsidRPr="00000000" w:rsidDel="00000000">
        <w:rPr>
          <w:rtl w:val="0"/>
        </w:rPr>
        <w:t xml:space="preserve">, lai segtu valsts akciju sabiedrības "Valsts nekustamie īpašumi" uzturēšanas izmaksas, kuras izveidojušās saistībā ar Ministru kabineta iepriekš apstiprināto risinājumu par nacionālās koncertzāles projekta īstenošanu nekustamajā īpašumā (nekustamā īpašuma kadastra Nr. 0100 010 0042) Elizabetes ielā 2, Rīgā, un nekustamajā īpašumā (nekustamā īpašuma kadastra Nr. 0100 010 0099) Kronvalda bulvārī 6,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sagatavot un divu nedēļu laikā normatīvajos aktos noteiktajā kārtībā iesniegt Finanšu ministrijā pieprasījumu par līdzekļu piešķiršanu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22-TA-1740</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22-TA-1740</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rīkojuma_projekts_22-TA-1740.docx</dc:title>
</cp:coreProperties>
</file>

<file path=docProps/custom.xml><?xml version="1.0" encoding="utf-8"?>
<Properties xmlns="http://schemas.openxmlformats.org/officeDocument/2006/custom-properties" xmlns:vt="http://schemas.openxmlformats.org/officeDocument/2006/docPropsVTypes"/>
</file>