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novērš vardarbības draudus un nodrošina pagaidu aizsardzību pret vardarbību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policiju</w:t>
      </w:r>
      <w:r w:rsidR="00000000" w:rsidRPr="00000000" w:rsidDel="00000000">
        <w:rPr>
          <w:rStyle w:val="paragraph"/>
          <w:i w:val="1"/>
          <w:rtl w:val="0"/>
        </w:rPr>
        <w:t xml:space="preserve">"</w:t>
      </w:r>
      <w:r>
        <w:br/>
      </w:r>
      <w:r w:rsidR="00000000" w:rsidRPr="00000000" w:rsidDel="00000000">
        <w:rPr>
          <w:rStyle w:val="paragraph"/>
          <w:i w:val="1"/>
          <w:rtl w:val="0"/>
        </w:rPr>
        <w:t xml:space="preserve">12.panta sesto daļu,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Civilprocesa likuma</w:t>
      </w:r>
      <w:r>
        <w:br/>
      </w:r>
      <w:r w:rsidR="00000000" w:rsidRPr="00000000" w:rsidDel="00000000">
        <w:rPr>
          <w:rStyle w:val="paragraph"/>
          <w:i w:val="1"/>
          <w:rtl w:val="0"/>
        </w:rPr>
        <w:t xml:space="preserve">250.</w:t>
      </w:r>
      <w:r w:rsidR="00000000" w:rsidRPr="00000000" w:rsidDel="00000000">
        <w:rPr>
          <w:rStyle w:val="paragraph"/>
          <w:i w:val="1"/>
          <w:vertAlign w:val="superscript"/>
          <w:rtl w:val="0"/>
        </w:rPr>
        <w:t xml:space="preserve">46</w:t>
      </w:r>
      <w:r w:rsidR="00000000" w:rsidRPr="00000000" w:rsidDel="00000000">
        <w:rPr>
          <w:rStyle w:val="paragraph"/>
          <w:i w:val="1"/>
          <w:rtl w:val="0"/>
        </w:rPr>
        <w:t xml:space="preserve"> panta pirmo daļu un 250.</w:t>
      </w:r>
      <w:r w:rsidR="00000000" w:rsidRPr="00000000" w:rsidDel="00000000">
        <w:rPr>
          <w:rStyle w:val="paragraph"/>
          <w:i w:val="1"/>
          <w:vertAlign w:val="superscript"/>
          <w:rtl w:val="0"/>
        </w:rPr>
        <w:t xml:space="preserve">56</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pieņem, paziņo un izpilda policijas lēmumu, ar ko uzliek par pienākumu personai, kas rada draudus mājoklī pastāvīgi dzīvojošai personai (turpmāk – aizsargājamā persona), atstāt mājokli, kur pastāvīgi dzīvo aizsargājamā persona, neatgriezties un neuzturēties minētajā mājoklī un tā tuvumā (turpmāk – policijas lēmums par nošķiršanu), kā arī policijas lēmuma par nošķiršanu veidlapas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pieņem un pārsūta tiesai pieteikumu par pagaidu aizsardzību pret vardarbību, ko iesniedz ar policijas starpniecību;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kontrolē tiesas vai tiesneša lēmuma par pagaidu aizsardzību pret vardarbību (turpmāk – tiesas nolēmums) izpildi un ārvalsts iestāžu nolēmuma izpildi, saskaņā ar kuru izsniegta Eiropas Parlamenta un Padomes 2013. gada 12. jūnija Regulas (ES) Nr.  </w:t>
      </w:r>
      <w:r w:rsidR="00000000" w:rsidRPr="00000000" w:rsidDel="00000000">
        <w:rPr>
          <w:rtl w:val="0"/>
        </w:rPr>
        <w:t xml:space="preserve">606/2013</w:t>
      </w:r>
      <w:r w:rsidR="00000000" w:rsidRPr="00000000" w:rsidDel="00000000">
        <w:rPr>
          <w:rtl w:val="0"/>
        </w:rPr>
        <w:t xml:space="preserve"> par aizsardzības pasākumu savstarpēju atzīšanu civillietās 5. pantā minētā apliecība (turpmāk – ārvalsts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veic to personu uzskaiti, attiecībā uz kurām pieņemts policijas lēmums par nošķiršanu, un to personu uzskaiti, kurām ar tiesas nolēmumu noteikti pagaidu aizsardzības pret vardarbību līdzekļi vai attiecībā uz kurām izsniegta ārvalsts apliecība, kā arī informāciju par minētajām personām, kas ievadāma Integrētajā iekšlietu informācijas sistēmā (turpmāk –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paraugu pieteikumam par pagaidu aizsardzību pret vardarbību, ko persona iesniedz tiesā bez policijas starpniecības.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 un pašvaldības policija (turpmāk – policija), saņemot informāciju par iespējamiem draudiem, ka persona, kas atrodas mājoklī vai tā tuvumā, var nodarīt kaitējumu iespējamās aizsargājamās personas dzīvībai, brīvībai vai veselībai, noskaidro, vai šajā mājokļa adresē ir reģistrēti šaujamieroči vai lielas enerģijas pneimatiskie ieroči. Ja mājokļa adresē personai, kas rada draudus, ir reģistrēti šaujamieroči vai lielas enerģijas pneimatiskie ieroči, notikuma vietā ierodas Valsts policija un izņem ieroci saskaņā ar Ieroču aprites likuma 90. panta trešo daļu, lai novērstu iespēju ieroci pazaudēt, nolaupīt vai izmantot ļaunprātīgi.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aizsargājamā persona ir nepilngadīga un tās vienīgais likumiskais pārstāvis ir persona, kas rada draudus, nepilngadīgo personu šķir no ģimenes saskaņā ar Bērnu tiesību aizsardzības likuma 27.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pieņem policijas lēmumu par nošķiršanu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policijas vai pašvaldības policijas darbinieks (turpmāk – policijas darbinieks), ierodoties iespējamās aizsargājamās personas mājokļa adresē: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notikuma apstākļus, apzina aizsargājamo personu un personu, kas rada draudus, un sastāda ziņojumu par notikumu (turpmāk – ziņojums) divos eksemplāros – pa vienam eksemplāram policijai un aizsargājamai personai. Ziņojumā norāda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ziņojuma aizpildītāju – policijas darbinieka vārds, uzvārds, amats;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notikuma datumu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policiju izsauca aizsargājamā persona vai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aizsargājamo personu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personu, kas rada draudus,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aizsargājamās personas un personas, kas rada draudus, attiecību statusu;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notikuma būtības aprakstu: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un persona, kas rada draudus, ir aptaujātas šķirti;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persona, kas rada draudus, atrodas mājoklī;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aizsargājamai personai ir redzami miesas bojājumi;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aizsargājamai personai ir nepieciešama medicīniskā palīdzība;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ir citi pierādījumi par iespējamo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konflikts notika nepilngadīgas personas klātbūtnē, – norāda nepilngadīgās personas vārdu, uzvārdu, saistību ar aizsargājamo personu un personu,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ko aizsargājamā persona sniegusi aptaujā: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baidās, ka persona, kas rada draudus, nogalinās vai citādi fiziski kaitēs aizsargājamai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esošai nepilngadīgai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esošām citām personām;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aizsargājamā persona ir materiālā atkarībā no personas,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aizsargājamā persona iepriekš ir cietusi no tās personas vardarbības,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attiecībā uz personu, kas rada draudus, iepriekš ir bijis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attiecībā uz personu, kas rada draudus, iepriekš ir bijis pieņemts tiesas lēmums par pagaidu aizsardzību pret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persona, kas rada draudus, lieto narkotiskās, psihotropās vai toksiskās vielas;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persona, kas rada draudus, regulāri (vairākas reizes nedēļā vai pārmērīgi) lieto alkoholiskos dzērienus;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persona, kas rada draudus, ir draudējusi izdarīt pašnāvību vai mēģinājusi to izdarīt;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vai aizsargājamā persona vēlas, lai tiktu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vai aizsargājamā persona vēlas, lai tiktu pieņemts tiesas lēmums par pagaidu aizsardzību pret vardarbību;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vai persona, kas rada draudus, vai aizsargājamā persona notikuma vietā atrodas reibuma stāvoklī;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darbinieka parakstu;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ka aizsargājamā persona un persona, kas rada draudus, ir informēta par to, ka policija ziņojumā norādīto informāciju nodos pašvaldības sociālajam dienestam, lai tas saskaņā ar normatīvajiem aktiem sociālo pakalpojumu un sociālās palīdzības jomā varētu izvērtēt personas vajadzības pēc sociālajiem pakalpojumiem un sociālās palīdzības un informēt šo personu vai tās likumisko pārstāvi par tiesībām un iespējām saņemt sociālos pakalpojumus un sociālo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aizsargājamās personas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28.07.2020. noteikumiem Nr. 462);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vai persona, kas rada draudus, varētu nodarīt kaitējumu aizsargājamās personas dzīvībai, brīvībai vai veselībai (turpmāk – vardarbības draudu risks) un vai pastāv tūlītēji draudi.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policijas darbinieks, izvērtējot vardarbības draudu risku, konstatē, ka nepastāv tūlītēji draudi un nav nepieciešams pieņemt policijas lēmumu par nošķiršanu, viņš informē aizsargājamo personu vai tās likumisko pārstāvi par tiesībām iesniegt tiesā pieteikumu par pagaidu aizsardzību pret vardarbību.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policijas darbinieks, izvērtējot vardarbības draudu risku, konstatē, ka pastāv tūlītēji draudi, viņš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08.02.2022. noteikumiem Nr. 100)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paskaidrojumu, kurā norāda šādas ziņas, ko sniedz persona,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un dzīvesvietas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aizsargājamai personai un personai, kas rada draudus, ir kopīga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cik ilgi aizsargājamā persona un persona, kas rada draudus, mitinās vienā mājoklī;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notikuma būtība un raksturs;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tiks pieņemts policijas lēmums par nošķiršanu, – iespējamās uzturēšanās vietas un korespondences adrese personai, kas rada draudus;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rakstiskus paskaidrojumus no notikuma lieciniekiem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policijas lēmumu par nošķiršanu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Policijas lēmumā par nošķiršanu noteiktais pienākums personai, kas rada draudus, neuzturēties mājokļa tuvumā nozīmē, ka persona, kas rada draudus, nedrīkst atrasties mājoklim tuvāk par policijas lēmumā par nošķiršanu minēto attālumu. Nosakot minēto attālumu, policija pēc iespējas ņem vērā, ka personai, kas rada draudus, ir pienākums ierasties darbavietas adresē un citi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aizsargājamās personas vai tās likumiskā pārstāvja lūguma policijas lēmumā par nošķiršanu var noteikt aizliegumu personai, kas rada draudus, kontaktēties ar aizsargājamo personu. Minētais aizliegums nozīmē, ka persona, kas rada draudus, nedrīkst satikties ar aizsargājamo personu, uzturēt ar to fizisku vai vizuālu saskari, izmantot sakaru līdzekļus (tai skaitā elektroniskos sakaru līdzekļus) vai jebkurus citus informācijas nodošanas paņēmienus, lai tieši vai ar trešo personu starpniecību kontaktētos ar aizsargājamo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lēmumu par nošķiršanu sastāda trijos eksemplāros – pa vienam eksemplāram policijai, aizsargājamai personai vai tās likumiskajam pārstāvim un personai, kas rada draudus.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minēto informāciju (izņemot šo noteikumu </w:t>
      </w:r>
      <w:r w:rsidR="00000000" w:rsidRPr="00000000" w:rsidDel="00000000">
        <w:rPr>
          <w:rtl w:val="0"/>
        </w:rPr>
        <w:t xml:space="preserve">4.1.8.3.</w:t>
      </w:r>
      <w:r w:rsidR="00000000" w:rsidRPr="00000000" w:rsidDel="00000000">
        <w:rPr>
          <w:rtl w:val="0"/>
        </w:rPr>
        <w:t xml:space="preserve"> un </w:t>
      </w:r>
      <w:r w:rsidR="00000000" w:rsidRPr="00000000" w:rsidDel="00000000">
        <w:rPr>
          <w:rtl w:val="0"/>
        </w:rPr>
        <w:t xml:space="preserve">4.1.8.4.</w:t>
      </w:r>
      <w:r w:rsidR="00000000" w:rsidRPr="00000000" w:rsidDel="00000000">
        <w:rPr>
          <w:rtl w:val="0"/>
        </w:rPr>
        <w:t xml:space="preserve"> apakšpunktā minēto informāciju) un informāciju par to, vai ir pieņemts policijas lēmums par nošķiršanu, policijas darbinieks nekavējoties, bet ne vēlāk kā nākamajā darbdienā nosūta tam pašvaldības sociālajam dienestam, kuram saskaņā ar normatīvajiem aktiem sociālo pakalpojumu un sociālās palīdzības jomā ir pienākums izvērtēt personas vajadzību pēc sociālajiem pakalpojumiem un sociālās palīdzības un informēt attiecīgo personu vai tās likumisko pārstāvi par tiesībām un iespējām saņemt sociālos pakalpojumus un sociālo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paziņo un izpilda policijas lēmumu par nošķiršanu, un kārtība, kādā pieņem un pārsūta aizsargājamās personas vai tās likumiskā pārstāvja pieteikumu tiesai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Policijas lēmumu par nošķiršanu paziņo, izsniedzot to pret parakstu.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darbinieks pēc policijas lēmuma par nošķiršanu paziņošanas: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mutiski informē personu, kas rada draudus, par tuvākajā apkārtnē iespējamām apmešanās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izskaidro aizsargājamai personai vai tās likumiskajam pārstāvim un personai, kas rada draudus, policijas lēmuma par nošķiršanu būtību, minēto personu tiesības un pienākumus un izdara par to attiecīgu atzīmi policijas lēmumā par nošķiršanu;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aizsargājamo personu vai tās likumisko pārstāvi un personu, kas rada draudus, par policijas atbildīgo amatpersonu (norādot tās kontaktinformāciju), pie kuras atradīsies materiāli, kas saistīti ar policijas lēmuma par nošķiršanu piemērošanu (turpmāk – policijas atbildīgā amatpersona), un ar kuras starpniecību, ja nepieciešams, lēmuma darbības laikā aizsargājamai personai vai tās likumiskajam pārstāvim un personai, kas rada draudus, būs tiesības savstarpēji komunicēt un izņēmuma gadījumā paņemt no mājokļa nepieciešamo apģērbu, apavus, veļu, grāmatas, instrumentus, rīkus, veselības aprūpei nepieciešamās lietas un citus priekšmetus, kuri personai, kas rada draudus, nepieciešami ikdienā (turpmāk – pirmās nepieciešamības priekšmeti).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kas rada draudus, nekavējoties, bet ne ilgāk kā 30 minūšu laikā paņem no mājokļa pirmās nepieciešamības priekšmetus.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aizsargājamā persona vai tās likumiskais pārstāvis izteicis lūgumu, lai tiesa izskata jautājumu par pagaidu aizsardzību pret vardarbību, policijas darbinieks: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aizsargājamās personas vai tās likumiskā pārstāvja pieteikumu tiesai par pagaidu aizsardzību pret vardarbību, aizpildot šo noteikumu </w:t>
      </w:r>
      <w:r w:rsidR="00000000" w:rsidRPr="00000000" w:rsidDel="00000000">
        <w:rPr>
          <w:rtl w:val="0"/>
        </w:rPr>
        <w:t xml:space="preserve">1.</w:t>
      </w:r>
      <w:r w:rsidR="00000000" w:rsidRPr="00000000" w:rsidDel="00000000">
        <w:rPr>
          <w:rtl w:val="0"/>
        </w:rPr>
        <w:t xml:space="preserve"> pielikumā norādīto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policiju" 12.</w:t>
      </w:r>
      <w:r w:rsidR="00000000" w:rsidRPr="00000000" w:rsidDel="00000000">
        <w:rPr>
          <w:vertAlign w:val="superscript"/>
          <w:rtl w:val="0"/>
        </w:rPr>
        <w:t xml:space="preserve">1</w:t>
      </w:r>
      <w:r w:rsidR="00000000" w:rsidRPr="00000000" w:rsidDel="00000000">
        <w:rPr>
          <w:rtl w:val="0"/>
        </w:rPr>
        <w:t xml:space="preserve"> panta sestajā daļā noteiktajā termiņā nosūta tiesai pēc aizskāruma nodarīšanas vietas paredzētos dokumentus un šo noteikumu </w:t>
      </w:r>
      <w:r w:rsidR="00000000" w:rsidRPr="00000000" w:rsidDel="00000000">
        <w:rPr>
          <w:rtl w:val="0"/>
        </w:rPr>
        <w:t xml:space="preserve">4.1.</w:t>
      </w:r>
      <w:r w:rsidR="00000000" w:rsidRPr="00000000" w:rsidDel="00000000">
        <w:rPr>
          <w:rtl w:val="0"/>
        </w:rPr>
        <w:t xml:space="preserve"> apakšpunktā minēto informāciju, atstājot policijas lietvedībā šo noteikumu </w:t>
      </w:r>
      <w:r w:rsidR="00000000" w:rsidRPr="00000000" w:rsidDel="00000000">
        <w:rPr>
          <w:rtl w:val="0"/>
        </w:rPr>
        <w:t xml:space="preserve">13.1.</w:t>
      </w:r>
      <w:r w:rsidR="00000000" w:rsidRPr="00000000" w:rsidDel="00000000">
        <w:rPr>
          <w:rtl w:val="0"/>
        </w:rPr>
        <w:t xml:space="preserve"> apakšpunktā minētā pieteikuma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 MK 08.02.2022.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pieņemts policijas lēmums par nošķiršanu un persona, kas rada draudus, maina minētajā lēmumā norādīto iespējamās uzturēšanās vietas adresi, tai ir pienākums 24 stundu laikā informēt par to policijas atbildīgo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Konstatējot, ka persona, kas rada draudus, nepilda policijas lēmumu par nošķiršanu, policija minētajai personai piemēro Administratīvā procesa likumā noteiktos piespiedu izpildes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sistēmā reģistrējamā informācija par personām, attiecībā uz kurām pieņemts policijas lēmums par nošķiršanu, un minēto personu uzskaites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Nodrošinot to personu uzskaiti, attiecībā uz kurām pieņemts policijas lēmums par nošķiršanu, policija ievada informācijas sistēmā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korespondences un uzturēšanās 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pieņemts policijas lēmums par nošķiršanu;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pieņēmusi policijas lēmumu par nošķiršanu, –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sagatavojusi policijas lēmumu par nošķiršanu, – amats, 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kas rada draudus, uzliktie pienākumi un noteiktie aizliegumi, un laiks, kad beidzas to izpildes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aizsargājamās personas vārds, uzvārds,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mājokļa adrese, kurā pastāvīgi dzīvo aizsargājamā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datums, kurā materiāli nosūtīti tiesai jautājuma izskatīšanai par pagaidu aizsardzību pret vardarbību (ja no aizsargājamās personas vai tās likumiskā pārstāvja ir pieņemts pieteikums tiesai);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minēto ziņu ievadi informācijas sistēmā policija nodrošina nekavējoties, bet ne vēlāk kā vienas darbdienas laikā pēc policijas lēmuma par nošķiršanu pieņemšanas.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Personu, par kuru pieņemts policijas lēmums par nošķiršanu, noņem no uzskaites ar brīdi, kad beidzas tai uzlikto pienākumu un noteikto aizliegumu izpildes termiņš vai persona ir mirusi vai izsludināta par mirušu.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kontrolē tiesas nolēmumu izpildi, informācijas sistēmā reģistrējamā informācija par personām, kurām ar tiesas nolēmumu noteikti pagaidu aizsardzības pret vardarbību līdzekļi, un minēto personu uzskaites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policija tiesas nolēmuma izpildes kontroli uzsāk nekavējoties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tiesas nolēmumā pēc pamatota pieteikuma, kas iesniegts bez policijas starpniecības, ir noteikts pagaidu aizsardzības pret vardarbību līdzeklis – pienākums atbildētājam (personai, kas rada draudus) atstāt mājokli, kurā pastāvīgi dzīvo prasītājs (aizsargājamā persona), un aizliegums atgriezties un uzturēties tajā, Valsts policijas darbinieks: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nekavējoties noskaidro, kad varētu notikt atbildētāja (personas, kas rada draudus) iepazīstināšana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atbildētāju (personu, kas rada draudus)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atbildētājam (personai, kas rada draudus) tiesības nekavējoties, bet ne ilgāk kā 30 minūšu laikā paņemt no mājokļa pirmās nepieciešamības priekšmetus;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mutiski informē atbildētāju (personu, kas rada draudus) par tuvākajā apkārtnē iespējamām apmešanās vietām un noskaidro no atbildētāja viņa adresi saziņai ar tiesu;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atbildētāju (personu, kas rada draudus) un prasītāju (aizsargājamo personu vai tās likumisko pārstāvi) par Valsts policijas atbildīgo amatpersonu, kura organizē tiesas nolēmuma izpildes kontroli (turpmāk – Valsts policijas atbildīgā amatpersona) un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 tiesu, kura atbildētājam (personai, kas rada draudus) noteikusi pagaidu aizsardzības pret vardarbību līdzekli – pienākumu atbildētājam (personai, kas rada draudus) atstāt mājokli, kurā pastāvīgi dzīvo prasītājs (aizsargājamā persona), un aizliegumu atgriezties un uzturēties tajā – par datumu, kad atbildētājs ir iepazīstināts ar tiesas nolēmumu.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Atbildētājs (persona, kas rada draudus) ar parakstu apliecina, ka ir iepazinies ar tiesas nolēmumu. Ja atbildētājs (persona, kas rada draudus) atsakās ar parakstu apliecināt, ka ir iepazinies ar tiesas nolēmumu, Valsts policijas darbinieks atteikšanos apliecina ar savu 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tiesas nolēmumā vienlaikus ar šo noteikumu 20. punktā minēto pagaidu aizsardzības pret vardarbību līdzekli ir noteikts pagaidu aizsardzības pret vardarbību līdzeklis – pienākums atbildētājam (personai, kas rada draudus) apgūt sociālās rehabilitācijas kursu vardarbīgas uzvedības mazināšanai –, Valsts policija informē vardarbīgas uzvedības mazināšanas pakalpojuma sniedzēju par dienu, kurā atbildētājs (persona, kas rada draudus) šo noteikumu </w:t>
      </w:r>
      <w:r w:rsidR="00000000" w:rsidRPr="00000000" w:rsidDel="00000000">
        <w:rPr>
          <w:rtl w:val="0"/>
        </w:rPr>
        <w:t xml:space="preserve">21.</w:t>
      </w:r>
      <w:r w:rsidR="00000000" w:rsidRPr="00000000" w:rsidDel="00000000">
        <w:rPr>
          <w:rtl w:val="0"/>
        </w:rPr>
        <w:t xml:space="preserve"> punktā noteiktajā kārtībā iepazīstināts ar tiesas nolēmumu.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tiesas nolēmumā pēc pieteikuma, kas iesniegts ar policijas starpniecību, ir noteikts personisko tiesību aizsardzības līdzeklis – pienākums atbildētājam (personai, kas rada draudus) atstāt mājokli, kurā pastāvīgi dzīvo prasītājs (aizsargājamā persona), neatgriezties un neuzturēties tajā, Valsts policijas atbildīgā amatpersona: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noskaidro, vai tiesas nolēmumā norādītajā termiņā atbildētājs (persona, kas rada draudus) ir labprātīgi izpildījis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prasītāju (aizsargājamo personu vai tās likumisko pārstāvi) par Valsts policijas atbildīgo amatpersonu,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Nodrošinot to personu uzskaiti, kurām ar tiesas nolēmumu ir noteikti pagaidu aizsardzības pret vardarbību līdzekļi, Valsts policijas atbildīgā amatpersona ievada informācijas sistēmā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dzīvesvietas adrese un adrese saziņai ar tiesu;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nolēmuma datums un lietas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un dzīvesvietas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prasītāja un atbildētāja attiecību statusu un attiecību raksturojums;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tiesas nolēmumā noteiktajiem pagaidu aizsardzības pret vardarbību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nolēmuma paziņošanas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tiesas nolēmumā noteiktā pagaidu aizsardzības pret vardarbību līdzekļa atcelšanu vai aizstāšanu;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ziņu ievadi informācijas sistēmā Valsts policijas atbildīgā amatpersona nodrošina nekavējoties, bet ne vēlāk kā vienas darbdienas laikā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tiesas lēmumā norādītā atbildētāja (personas, kas rada draudus) adrese atšķiras no šo noteikumu 20.4. apakšpunktā minētās adreses, Valsts policijas atbildīgā amatpersona vienas darbdienas laikā šo adresi paziņo tiesai.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policijas atbildīgā amatpersona, saņemot tiesas nolēmumu, ar kuru pagaidu aizsardzības pret vardarbību līdzeklis ir atcelts vai aizstāts ar citu līdzekli, izdara attiecīgu atzīmi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Personu, kurai ar tiesas nolēmumu noteikti pagaidu aizsardzības pret vardarbību līdzekļi, noņem no uzskaites: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likumīgā spēkā stājas tiesas spriedums, ar ko izlemta pamatprasība, ar kuru saistīta pagaidu aizsardzība pret vardarbību, ja tiesas spriedumā nav noteikts, ka pagaidu aizsardzība pret vardarbību ir spēkā arī pēc sprieduma stāšanās likumīgā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likumīgā spēkā stājas tiesas nolēmums, ar kuru atcelti pagaidu aizsardzības pret vardarbību 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tiesas spriedumā, ar ko izlemta pamatprasība, ar kuru saistīta pagaidu aizsardzība pret vardarbību, ir noteikts, ka pagaidu aizsardzība pret vardarbību ir spēkā arī pēc sprieduma stāšanās likumīgā spēkā, – ar brīdi, kas noteikts šajā spriedumā;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personai ar tiesas nolēmumu noteikts pagaidu aizsardzības pret vardarbību līdzeklis – pienākums atbildētājam (personai, kas rada draudus) apgūt sociālās rehabilitācijas kursu vardarbīgas uzvedības mazināšanai, – kad persona apguvusi minēto kursu vai kad kriminālprocess par ļaunprātīgu nolēmuma par aizsardzību pret vardarbību nepildīšanu pabeigts uz nereabilitējoša pamata, ja tas uzsākts par pagaidu aizsardzības pret vardarbību līdzekļa – pienākums atbildētājam (personai, kas rada draudus) apgūt sociālās rehabilitācijas kursu vardarbīgas uzvedības mazināšanai – nepildīšanu.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 8; MK 29.06.2021. noteikumiem Nr. 430)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tiesas nolēmumā noteiktos pagaidu aizsardzības pret vardarbību līdzekļus,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kontrolē ārvalsts iestāžu nolēmuma izpildi, saskaņā ar kuru izsniegta ārvalsts apliecība, informācijas sistēmā reģistrējamā informācija par personām, attiecībā uz kurām izsniegta ārvalsts apliecība, un minēto personu uzskaites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06.01.2015.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 uzsāk kontrolēt ārvalsts iestāžu nolēmuma izpildi, saskaņā ar kuru izsniegta ārvalsts apliecība, nekavējoties pēc tam, kad prasītājs (aizsargājamā persona vai tās likumiskais pārstāvis) Valsts policijā personīgi ir iesniedzis: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apliecību, tās tulkojumu valsts valodā, kā arī, ja nepieciešams, tās transliterāciju;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iestādes nolēmuma norakstu, saskaņā ar kuru izsniegta ārvalsts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tiesas nolēmumu par ārvalsts apliecībā noteikto aizsardzības pasākumu pielāgošanu, ja ārvalsts apliecībā noteiktajiem aizsardzības pasākumiem nepieciešama pielāgošana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policijas darbinieks mutiski informē prasītāju (aizsargājamo personu vai tās likumisko pārstāvi) par Valsts policijas atbildīgo amatpersonu, pie kuras atradīsies materiāli par ārvalsts apliecību un ar kuras starpniecību, ja nepieciešams, ārvalsts apliecības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Veicot to personu uzskaiti, attiecībā uz kurām izsniegta ārvalsts apliecība, Valsts policijas atbildīgā amatpersona ievada informācijas sistēmā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apliecības numurs un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izsniegusi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ārvalsts apliecībā noteiktajiem aizsardzības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saņemto ārvalsts apliecību,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saņemto Latvijas tiesas nolēmumu,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punktā minēto ziņu ievadi informācijas sistēmā Valsts policijas atbildīgā amatpersona nodrošina vienas darbdienas laikā pēc ārvalsts apliecības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policijas atbildīgā amatpersona, saņemot ārvalsts apliecību, kura aptur, ierobežo vai atsauc aizsardzības pasākumu izpildi vai atsauc iepriekš izdoto ārvalsts apliecību,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policijas atbildīgā amatpersona, saņemot Latvijas tiesas nolēmumu, ar kuru atteikta ārvalsts apliecībā noteiktā aizsardzības pasākuma atzīšana vai izpilde,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Personu, attiecībā uz kuru izsniegta ārvalsts apliecība, noņem no uzskaites: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beidzies 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spēkā stājas Latvijas tiesas nolēmums,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saņemta ārvalsts apliecība,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ārvalsts iestādes nolēmumā noteiktos aizsardzības pasākumus,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Pieteikums par pagaidu aizsardzību pret vardarbību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 personu ir vērsta jebkāda fiziska, seksuāla, psiholoģiska vai ekonomiska vardarbība vai vardarbīga kontrole, kas notiek starp bijušajiem vai esošajiem laulātajiem vai citām savstarpēji saistītām personām neatkarīgi no tā, vai aizskārējs dzīvo vai ir dzīvojis vienā mājsaimniecībā ar aizskarto personu, persona bez policijas starpniecības var iesniegt tiesā pamatotu pieteikumu par pagaidu aizsardzību pret vardarbību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2014. gada 31.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24-TA-2571</w:t>
    </w:r>
    <w:r>
      <w:br/>
    </w:r>
    <w:r w:rsidR="00000000" w:rsidRPr="00000000" w:rsidDel="00000000">
      <w:rPr>
        <w:rtl w:val="0"/>
      </w:rPr>
      <w:t xml:space="preserve">Izdrukāts 29.07.2026. 23.52 - 8.0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24-TA-2571</w:t>
    </w:r>
    <w:r>
      <w:br/>
    </w:r>
    <w:r w:rsidR="00000000" w:rsidRPr="00000000" w:rsidDel="00000000">
      <w:rPr>
        <w:rtl w:val="0"/>
      </w:rPr>
      <w:t xml:space="preserve">Izdrukāts 29.07.2026. 23.52 - 8.0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noteikumu_konsolidētā_versija_24-TA-2571.docx</dc:title>
</cp:coreProperties>
</file>

<file path=docProps/custom.xml><?xml version="1.0" encoding="utf-8"?>
<Properties xmlns="http://schemas.openxmlformats.org/officeDocument/2006/custom-properties" xmlns:vt="http://schemas.openxmlformats.org/officeDocument/2006/docPropsVTypes"/>
</file>