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2012. gada 10. aprīļa noteikumos Nr. 263 "Kadastra objekta reģistrācijas un kadastra datu aktualizācijas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Nekustamā īpašuma valsts kadastra likuma</w:t>
      </w:r>
      <w:r w:rsidR="00000000" w:rsidRPr="00000000" w:rsidDel="00000000">
        <w:rPr>
          <w:rStyle w:val="paragraph"/>
          <w:i w:val="1"/>
          <w:rtl w:val="0"/>
        </w:rPr>
        <w:t xml:space="preserve"> 22. panta 5., 7. un 8. punktu, 24. panta piekto daļu, 60. un 88. pantu, </w:t>
      </w:r>
      <w:r w:rsidR="00000000" w:rsidRPr="00000000" w:rsidDel="00000000">
        <w:rPr>
          <w:rStyle w:val="paragraph"/>
          <w:i w:val="1"/>
          <w:rtl w:val="0"/>
        </w:rPr>
        <w:t xml:space="preserve">Zemes pārvaldības likuma</w:t>
      </w:r>
      <w:r w:rsidR="00000000" w:rsidRPr="00000000" w:rsidDel="00000000">
        <w:rPr>
          <w:rStyle w:val="paragraph"/>
          <w:i w:val="1"/>
          <w:rtl w:val="0"/>
        </w:rPr>
        <w:t xml:space="preserve"> 13. panta pirmās daļas 5. punktu un </w:t>
      </w:r>
      <w:r w:rsidR="00000000" w:rsidRPr="00000000" w:rsidDel="00000000">
        <w:rPr>
          <w:rStyle w:val="paragraph"/>
          <w:i w:val="1"/>
          <w:rtl w:val="0"/>
        </w:rPr>
        <w:t xml:space="preserve">Piespiedu dalītā īpašuma privatizētajās daudzdzīvokļu mājās izbeigšanas likuma</w:t>
      </w:r>
      <w:r w:rsidR="00000000" w:rsidRPr="00000000" w:rsidDel="00000000">
        <w:rPr>
          <w:rStyle w:val="paragraph"/>
          <w:i w:val="1"/>
          <w:rtl w:val="0"/>
        </w:rPr>
        <w:t xml:space="preserve"> 6. panta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2012. gada 10. aprīļa noteikumos Nr. 263 "Kadastra objekta reģistrācijas un kadastra datu aktualizācijas noteikumi" (Latvijas Vēstnesis, 2012, 68. nr.; 2014, 41., 257. nr.; 2018, 183. nr.; 2019, 245. nr.; 2023, 20., 57. nr.; 2024, 250. nr.; 2025, 237.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 3.</w:t>
      </w:r>
      <w:r w:rsidR="00000000" w:rsidRPr="00000000" w:rsidDel="00000000">
        <w:rPr>
          <w:vertAlign w:val="superscript"/>
          <w:rtl w:val="0"/>
        </w:rPr>
        <w:t xml:space="preserve">1</w:t>
      </w:r>
      <w:r w:rsidR="00000000" w:rsidRPr="00000000" w:rsidDel="00000000">
        <w:rPr>
          <w:rtl w:val="0"/>
        </w:rPr>
        <w:t xml:space="preserve">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3.</w:t>
      </w:r>
      <w:r w:rsidR="00000000" w:rsidRPr="00000000" w:rsidDel="00000000">
        <w:rPr>
          <w:vertAlign w:val="superscript"/>
          <w:rtl w:val="0"/>
        </w:rPr>
        <w:t xml:space="preserve">1</w:t>
      </w:r>
      <w:r w:rsidR="00000000" w:rsidRPr="00000000" w:rsidDel="00000000">
        <w:rPr>
          <w:rtl w:val="0"/>
        </w:rPr>
        <w:t xml:space="preserve">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w:t>
      </w:r>
      <w:r w:rsidR="00000000" w:rsidRPr="00000000" w:rsidDel="00000000">
        <w:rPr>
          <w:vertAlign w:val="superscript"/>
          <w:rtl w:val="0"/>
        </w:rPr>
        <w:t xml:space="preserve">1</w:t>
      </w:r>
      <w:r w:rsidR="00000000" w:rsidRPr="00000000" w:rsidDel="00000000">
        <w:rPr>
          <w:rtl w:val="0"/>
        </w:rPr>
        <w:t xml:space="preserve">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6. būvi vai telpu grupu no būvniecības informācijas sistēmas saņemtas ziņas par būves vai telpu grupas pieņemšanu ekspluatācijā vai paziņojums par būvdarbu pabeigšanu un saskaņā ar normatīvajos aktos būves kadastrālās uzmērīšanas jomā un šajos noteikumos minētajiem nosacījumiem nepieciešamie dati būves vai telpu grupas reģistrācijai Kadastra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3.</w:t>
      </w:r>
      <w:r w:rsidR="00000000" w:rsidRPr="00000000" w:rsidDel="00000000">
        <w:rPr>
          <w:vertAlign w:val="superscript"/>
          <w:rtl w:val="0"/>
        </w:rPr>
        <w:t xml:space="preserve">2</w:t>
      </w:r>
      <w:r w:rsidR="00000000" w:rsidRPr="00000000" w:rsidDel="00000000">
        <w:rPr>
          <w:rtl w:val="0"/>
        </w:rPr>
        <w:t xml:space="preserve">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 3.</w:t>
      </w:r>
      <w:r w:rsidR="00000000" w:rsidRPr="00000000" w:rsidDel="00000000">
        <w:rPr>
          <w:vertAlign w:val="superscript"/>
          <w:rtl w:val="0"/>
        </w:rPr>
        <w:t xml:space="preserve">2</w:t>
      </w:r>
      <w:r w:rsidR="00000000" w:rsidRPr="00000000" w:rsidDel="00000000">
        <w:rPr>
          <w:rtl w:val="0"/>
        </w:rPr>
        <w:t xml:space="preserve">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w:t>
      </w:r>
      <w:r w:rsidR="00000000" w:rsidRPr="00000000" w:rsidDel="00000000">
        <w:rPr>
          <w:vertAlign w:val="superscript"/>
          <w:rtl w:val="0"/>
        </w:rPr>
        <w:t xml:space="preserve">2</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3. saņemti dati par būves vai telpu grupas pieņemšanu ekspluatācijā, paziņojums par būvdarbu pabeigšanu vai pašvaldības būvvaldes vai citas institūcijas, kas pilda būvvaldes funkcijas, akceptēts paskaidrojuma raksts lietošanas veida maiņai bez pārbūves;".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2</w:t>
      </w:r>
      <w:r w:rsidR="00000000" w:rsidRPr="00000000" w:rsidDel="00000000">
        <w:rPr>
          <w:rtl w:val="0"/>
        </w:rPr>
        <w:t xml:space="preserve">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6. kopā ar saņemtajiem datiem par būves pieņemšanu ekspluatācijā saņemts iesniegums par sadali dzīvokļa īpašumos."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8.3.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 nekustamā īpašuma objekta apgrūtinājuma - servitūta noteikšanu, maiņu vai izbeigšanu;".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Būvi Kadastra informācijas sistēmā var reģistrēt kā patstāvīgu kadastra objektu, tajā skaitā uz apbūves tiesības pamata uzceltu būvi, vai iekļaut to nekustamā īpašuma sastāvā."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 28.</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 šo noteikumu 3.</w:t>
      </w:r>
      <w:r w:rsidR="00000000" w:rsidRPr="00000000" w:rsidDel="00000000">
        <w:rPr>
          <w:vertAlign w:val="superscript"/>
          <w:rtl w:val="0"/>
        </w:rPr>
        <w:t xml:space="preserve">2</w:t>
      </w:r>
      <w:r w:rsidR="00000000" w:rsidRPr="00000000" w:rsidDel="00000000">
        <w:rPr>
          <w:rtl w:val="0"/>
        </w:rPr>
        <w:t xml:space="preserve">3. un 3.</w:t>
      </w:r>
      <w:r w:rsidR="00000000" w:rsidRPr="00000000" w:rsidDel="00000000">
        <w:rPr>
          <w:vertAlign w:val="superscript"/>
          <w:rtl w:val="0"/>
        </w:rPr>
        <w:t xml:space="preserve">2</w:t>
      </w:r>
      <w:r w:rsidR="00000000" w:rsidRPr="00000000" w:rsidDel="00000000">
        <w:rPr>
          <w:rtl w:val="0"/>
        </w:rPr>
        <w:t xml:space="preserve">4. apakšpunktā minētajā gadījumā Valsts zemes dienests no būvniecības informācijas sistēmas saņem: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29.1.1. normatīvajos aktos būvniecības informācijas sistēmas jomā noteiktos strukturētos datus par būvi vai telpu grupu;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29.1.2. izpildmērījuma plāna datni vektordatu formātā, ja reģistrējama jauna būve vai izmaiņas skar būves ārējo kontūru;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29.1.3. šo noteikumu 3.</w:t>
      </w:r>
      <w:r w:rsidR="00000000" w:rsidRPr="00000000" w:rsidDel="00000000">
        <w:rPr>
          <w:vertAlign w:val="superscript"/>
          <w:rtl w:val="0"/>
        </w:rPr>
        <w:t xml:space="preserve">2</w:t>
      </w:r>
      <w:r w:rsidR="00000000" w:rsidRPr="00000000" w:rsidDel="00000000">
        <w:rPr>
          <w:rtl w:val="0"/>
        </w:rPr>
        <w:t xml:space="preserve">3. apakšpunktā minētajā gadījumā – būvniecības dokumentācijas visas ēkas stāva plāna vai telpu grupas plāna vektordatni ar telpu eksplikāciju, kā arī plānu pirmās grupas ēkai, otrās grupas palīgēkai un otrās grupas lauksaimniecības ēkai, ja tas ir pieejams būvniecības informācijas sistēmā, izņemot šo noteikumu 3.</w:t>
      </w:r>
      <w:r w:rsidR="00000000" w:rsidRPr="00000000" w:rsidDel="00000000">
        <w:rPr>
          <w:vertAlign w:val="superscript"/>
          <w:rtl w:val="0"/>
        </w:rPr>
        <w:t xml:space="preserve">2</w:t>
      </w:r>
      <w:r w:rsidR="00000000" w:rsidRPr="00000000" w:rsidDel="00000000">
        <w:rPr>
          <w:rtl w:val="0"/>
        </w:rPr>
        <w:t xml:space="preserve">4. apakšpunktā noteiktajā gadījumā;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29.1.4. ēkas reģistrācijas vai aktualizācijas gadījumā ēkas fotoattēlus (JPG vai tamlīdzīgā datņu formātā), nodrošinot, ja tas tehniski iespējams, lai attēlos būtu redzamas visas ēkas fasādes;".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29.</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Ēkas stāva plānu izgatavo šo noteikumu 3.</w:t>
      </w:r>
      <w:r w:rsidR="00000000" w:rsidRPr="00000000" w:rsidDel="00000000">
        <w:rPr>
          <w:vertAlign w:val="superscript"/>
          <w:rtl w:val="0"/>
        </w:rPr>
        <w:t xml:space="preserve">2</w:t>
      </w:r>
      <w:r w:rsidR="00000000" w:rsidRPr="00000000" w:rsidDel="00000000">
        <w:rPr>
          <w:rtl w:val="0"/>
        </w:rPr>
        <w:t xml:space="preserve">3. apakšpunktā noteiktajā gadījumā, kā arī pirmās grupas ēkai, otrās grupas palīgēkai un otrās grupas lauksaimniecības ēkai, ja tas ir pieejams būvniecības informācijas sistēmā, izņemot šo noteikumu 3.</w:t>
      </w:r>
      <w:r w:rsidR="00000000" w:rsidRPr="00000000" w:rsidDel="00000000">
        <w:rPr>
          <w:vertAlign w:val="superscript"/>
          <w:rtl w:val="0"/>
        </w:rPr>
        <w:t xml:space="preserve">2</w:t>
      </w:r>
      <w:r w:rsidR="00000000" w:rsidRPr="00000000" w:rsidDel="00000000">
        <w:rPr>
          <w:rtl w:val="0"/>
        </w:rPr>
        <w:t xml:space="preserve">4. apakšpunktā noteiktajā gadījumā. Ēkas stāva plānu izgatavo, pamatojoties uz būvniecības informācijas sistēmā esošajiem būvniecības dokumentiem vai uz būves kadastrālajā uzmērīšanā apvidū iegūto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Ēku un tajā esošās telpu grupas Kadastra informācijas sistēmā reģistrē vienlaikus. Telpu grupu Kadastra informācijas sistēmā reģistrē arī tad, ja sadalīta Kadastra informācijas sistēmā reģistrēta telpu grupa vai izveidota jauna telpu grupa. Katrā ēkā reģistrē vismaz vienu telpu grupu un katrā telpu grupā reģistrē vismaz vienu telpu.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33.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Inženierbūvi un tās daļas Kadastra informācijas sistēmā reģistrē vienlaikus. Katrā inženierbūvē reģistrē vismaz vienu inženierbūves daļu. Ja inženierbūvei ir telpu grupa, tad katrā telpu grupā reģistrē vismaz vienu telpu."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 35.2.2.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Svītrot 35.2.3.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35.2.5.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"35.2.5. no būvniecības informācijas sistēmā</w:t>
      </w:r>
      <w:r w:rsidR="00000000" w:rsidRPr="00000000" w:rsidDel="00000000">
        <w:rPr>
          <w:b w:val="1"/>
          <w:rtl w:val="0"/>
        </w:rPr>
        <w:t xml:space="preserve"> </w:t>
      </w:r>
      <w:r w:rsidR="00000000" w:rsidRPr="00000000" w:rsidDel="00000000">
        <w:rPr>
          <w:rtl w:val="0"/>
        </w:rPr>
        <w:t xml:space="preserve">pieejamās informācijas un datiem par nepabeigtu jaunbūvi, ekspluatācijā pieņemtu būvi vai paziņojuma par būvdarbu pabeigšanu;".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Būves pirmsreģistrāciju Kadastra informācijas sistēmā veic, pamatojoties uz iesniegto izpildmērījumu vai zemes vai būves kadastrālā uzmērītāja iesniegto informāciju par apvidū konstatēto, bet Kadastra informācijas sistēmā nereģistrētu būvi."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Telpu grupai kadastra apzīmējumu piešķir, reģistrējot Kadastra informācijas sistēmā uzturamos kadastra datus no būves kadastrālās uzmērīšanas ziņām vai ziņām no būvniecības informācijas sistēmas."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Atbilstoši būves kadastrālajā uzmērīšanā iegūtajām vai no būvniecības informācijas sistēmas saņemtajām ziņām (strukturēti dati un datnes) Kadastra informācijas sistēmā reģistrē būves un telpu grupas datus saskaņā ar normatīvajos aktos būves kadastrālās uzmērīšanas jomā un šajos noteikumos minētajiem nosacījumiem, ņemot vērā Kadastra informācijas sistēmā uzturamo kadastra datu saturu."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Būvei, kura nav pieņemta ekspluatācijā, Kadastra informācijas sistēmā reģistrē pazīmi "jaunbūve"."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56.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Dzīvokļa īpašuma sastāvā reģistrē Kadastra informācijas sistēmā reģistrētu telpu grupu."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Svītrot 59.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60.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 Iesniegumā par dzīvojamās mājas sadalīšanu dzīvokļa īpašumos un dzīvokļa īpašumu reģistrāciju Kadastra informācijas sistēmā norāda nekustamā īpašuma kadastra numuru, kura sastāvā ir dzīvojamā māja vai dzīvokļa īpašumos sadalāmās dzīvojamās mājas kadastra apzīmējumu. Ja nepieciešams var norādīt informāciju par dzīvokļa īpašumu sastāvu."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85.4.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"85.4. no būvniecības informācijas sistēmas saņemtas ziņas par ekspluatācijā pieņemtu būvi vai paziņojums par būvdarbu pabeigšanu;".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Svītrot 85.8.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Svītrot 85.9.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Svītrot 86.</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86.</w:t>
      </w:r>
      <w:r w:rsidR="00000000" w:rsidRPr="00000000" w:rsidDel="00000000">
        <w:rPr>
          <w:vertAlign w:val="superscript"/>
          <w:rtl w:val="0"/>
        </w:rPr>
        <w:t xml:space="preserve">2</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vertAlign w:val="superscript"/>
          <w:rtl w:val="0"/>
        </w:rPr>
        <w:t xml:space="preserve">2</w:t>
      </w:r>
      <w:r w:rsidR="00000000" w:rsidRPr="00000000" w:rsidDel="00000000">
        <w:rPr>
          <w:rtl w:val="0"/>
        </w:rPr>
        <w:t xml:space="preserve">3. ēkas stāva plānu izgatavošanu vai aktualizāciju,  tai skaitā  stāvu plānu pirmās grupas ēkai vai otrās grupas palīgēkai un otrās grupas lauksaimniecības ēkai, ja tie ir pieejami būvniecības informācijas sistēmā,  izņemot šo noteikumu 3.</w:t>
      </w:r>
      <w:r w:rsidR="00000000" w:rsidRPr="00000000" w:rsidDel="00000000">
        <w:rPr>
          <w:vertAlign w:val="superscript"/>
          <w:rtl w:val="0"/>
        </w:rPr>
        <w:t xml:space="preserve">2</w:t>
      </w:r>
      <w:r w:rsidR="00000000" w:rsidRPr="00000000" w:rsidDel="00000000">
        <w:rPr>
          <w:rtl w:val="0"/>
        </w:rPr>
        <w:t xml:space="preserve">4. apakšpunktā noteikto gadījumu. Ēkas stāva plānu izgatavo no būvniecības informācijas sistēmā esošajiem būvniecības dokumentiem vai veicot būves kadastrālo uzmērīšanu apvidū;".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Svītrot 87.7.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87.8.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"87.8. no būvniecības informācijas sistēmas saņemtās informācijas par nepabeigtu jaunbūvi,  ekspluatācijā pieņemtu būvi vai paziņojuma par būvniecības pabeigšanu."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Papildināt ar 93.8.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"93.8. nodibināts, grozīts vai izbeigts dzīvokļa īpašumam atsevišķās lietošanas tiesības servitūts vai dzīvojamās mājas kopīgās infrastruktūras lietošanas tiesības servitūts."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Papildināt ar 94.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vertAlign w:val="superscript"/>
          <w:rtl w:val="0"/>
        </w:rPr>
        <w:t xml:space="preserve">1</w:t>
      </w:r>
      <w:r w:rsidR="00000000" w:rsidRPr="00000000" w:rsidDel="00000000">
        <w:rPr>
          <w:rtl w:val="0"/>
        </w:rPr>
        <w:t xml:space="preserve"> Kadastra informācijas sistēmā reģistrē vai dzēš apbūves tiesību un apbūves tiesīgo personu pēc informācijas saņemšanas no Valsts vienotās datorizētās zemesgrāmatas par apbūves tiesības ierakstīšanu vai izbeigšanu."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Izteikt 100.1.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"100.1. atbilstoši Valsts vienotās datorizētās zemesgrāmatas datiem – nekustamā īpašuma nodalījuma numuru, nosaukumu, sastāvu, īpašnieku un dzīvokļa īpašumam atsevišķo lietošanas tiesību un dzīvojamai mājai kopīgās infrastruktūras lietošanas tiesību;".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Izteikt 105.2.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"105.2. atbilstoši saņemtajiem dokumentiem par  servitūta nodibināšanu vai grozīšanu;".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Izteikt 107.4.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"107.4. katra ēkas, ūdens lietošanas vai ceļa servitūta teritorijas platību (ha), atsevišķās lietošanas tiesības vai kopīgās infrastruktūras lietošanas tiesības servitūta teritorijas platību (m²)."</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Papildināt ar 107.5.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"107.5. Atsevišķās lietošanas tiesības vai kopīgās infrastruktūras lietošanas tiesības servitūtam norāda kadastra objektu (zemes vienību, zemes vienības daļu, būvi vai  telpu grupu), kurā pilnībā vai daļēji  servitūts atrodas."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Svītrot 107.</w:t>
      </w:r>
      <w:r w:rsidR="00000000" w:rsidRPr="00000000" w:rsidDel="00000000">
        <w:rPr>
          <w:vertAlign w:val="superscript"/>
          <w:rtl w:val="0"/>
        </w:rPr>
        <w:t xml:space="preserve">2</w:t>
      </w:r>
      <w:r w:rsidR="00000000" w:rsidRPr="00000000" w:rsidDel="00000000">
        <w:rPr>
          <w:rtl w:val="0"/>
        </w:rPr>
        <w:t xml:space="preserve">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Papildināt ar 107.</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vertAlign w:val="superscript"/>
          <w:rtl w:val="0"/>
        </w:rPr>
        <w:t xml:space="preserve">4</w:t>
      </w:r>
      <w:r w:rsidR="00000000" w:rsidRPr="00000000" w:rsidDel="00000000">
        <w:rPr>
          <w:rtl w:val="0"/>
        </w:rPr>
        <w:t xml:space="preserve"> Nekustamā īpašuma objekta apgrūtinājuma – atsevišķās lietošanas tiesības vai kopīgās infrastruktūras lietošanas tiesības servitūta – reģistrāciju un aktualizāciju Kadastra informācijas sistēmā veic pēc dokumenta par atsevišķās lietošanas tiesības vai kopīgās infrastruktūras lietošanas tiesības servitūta nodibināšanu, grozīšanu vai dzēšanu, saņemšanas."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Izteikt 126.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"126. Kadastra karti veido kā digitālu pārskata karti par zemes vienību, būvju, servitūtu un zemes vienību daļu savstarpējo izvietojumu teritorijā. Tās veidošanai izmanto digitālos nekustamā īpašuma objektu kadastrālās uzmērīšanas un izpildmērījumu plānu datus vektordatu formā, kā arī citus šajos noteikumos minētos kartogrāfiskos materiālus."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Papildināt ar 131.7.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"131.7. atsevišķās lietošanas tiesības vai kopīgās infrastruktūras lietošanas tiesības servitūta teritorijas robežu un identifikatoru, ja servitūts nodibināts uz zemes vienību, zemes vienības daļu, būvi."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Izteikt 136.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"136. Kadastra informācijas sistēmā uzturamo kadastra datu saturu Valsts zemes dienests publicē un aktualizē savā  tīmekļvietnē (www.vzd.gov.lv), saglabājot vēsturiskās redakcijas."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Svītrot 214.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Svītrot 215.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Papildināt ar 216.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"216. Ja šo noteikumu 3.</w:t>
      </w:r>
      <w:r w:rsidR="00000000" w:rsidRPr="00000000" w:rsidDel="00000000">
        <w:rPr>
          <w:vertAlign w:val="superscript"/>
          <w:rtl w:val="0"/>
        </w:rPr>
        <w:t xml:space="preserve">2</w:t>
      </w:r>
      <w:r w:rsidR="00000000" w:rsidRPr="00000000" w:rsidDel="00000000">
        <w:rPr>
          <w:rtl w:val="0"/>
        </w:rPr>
        <w:t xml:space="preserve">3. apakšpunktā minētajā gadījumā ēkai būvniecības informācijas sistēmā nav pieejams ēkas vai telpu grupas stāva plāns ar telpu eksplikāciju vektordatņu formātā un to nav iespējams pievienot, Valsts zemes dienests ēkas stāva plānu izgatavo no būvniecības informācijas sistēmā esošajiem būvprojekta stāva plāna dokumentiem, kas satur reģistrācijai nepieciešamo informāciju un atbilst faktiskajai situācijai apvidū."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Papildināt ar 217.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"217. Ja šo noteikumu 3.</w:t>
      </w:r>
      <w:r w:rsidR="00000000" w:rsidRPr="00000000" w:rsidDel="00000000">
        <w:rPr>
          <w:vertAlign w:val="superscript"/>
          <w:rtl w:val="0"/>
        </w:rPr>
        <w:t xml:space="preserve">2</w:t>
      </w:r>
      <w:r w:rsidR="00000000" w:rsidRPr="00000000" w:rsidDel="00000000">
        <w:rPr>
          <w:rtl w:val="0"/>
        </w:rPr>
        <w:t xml:space="preserve">3. apakšpunktā minētajā gadījumā no būvniecības informācijas sistēmas saņemts pieprasījums veikt būves datu reģistrāciju vienotajā būves reģistrācijas procesā, šo būvniecības lietu ietvaros ir veikta būves kadastrālā uzmērīšana apvidū un būves pieņemšana ekspluatācijā ir veikta, pamatojoties uz Kadastra informācijas sistēmā reģistrētiem būves kadastrālās uzmērīšanas datiem, atkārtotu būves datu reģistrāciju Kadastra informācijas sistēmā neveic."</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Svītrot 5. pielikumu.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26-TA-1314</w:t>
    </w:r>
    <w:r>
      <w:br/>
    </w:r>
    <w:r w:rsidR="00000000" w:rsidRPr="00000000" w:rsidDel="00000000">
      <w:rPr>
        <w:rtl w:val="0"/>
      </w:rPr>
      <w:t xml:space="preserve">Izdrukāts 04.09.2026. 08.59 - 1.0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26-TA-1314</w:t>
    </w:r>
    <w:r>
      <w:br/>
    </w:r>
    <w:r w:rsidR="00000000" w:rsidRPr="00000000" w:rsidDel="00000000">
      <w:rPr>
        <w:rtl w:val="0"/>
      </w:rPr>
      <w:t xml:space="preserve">Izdrukāts 04.09.2026. 08.59 - 1.0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noteikumu_(grozījumu)_projekts_26-TA-1314.docx</dc:title>
</cp:coreProperties>
</file>

<file path=docProps/custom.xml><?xml version="1.0" encoding="utf-8"?>
<Properties xmlns="http://schemas.openxmlformats.org/officeDocument/2006/custom-properties" xmlns:vt="http://schemas.openxmlformats.org/officeDocument/2006/docPropsVTypes"/>
</file>