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ambulatorā/stacionārā pakalpojuma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22.05.2018. noteikumiem Nr. 298; sk. noteikumu 49. un 50.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Nosūtītājs: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Nepieciešamā veselības aprūpes pakalpojuma nosaukums un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Diagnozes*: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Īsa anamnēze*.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Nosūtīšanas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Atzīme par nepieciešamā veselības aprūpes pakalpojuma steidzamību un steidzamības pamatojums*.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Atzīme, vai nosūtījums izsniegts dinamiskajai novērošanai*.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Norāde, vai veselības aprūpes pakalpojumu var apmaksāt no valsts budžeta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