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14. augustā (prot. Nr. 31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4. jūnija rīkojumā Nr. 229 "Par valsts nekustamo īpašumu ieguldīšanu valsts akciju sabiedrības "Latvijas dzelzceļš" pamatkapitālā"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4. jūnija rīkojumā Nr. 229 "Par valsts nekustamo īpašumu ieguldīšanu valsts akciju sabiedrības "Latvijas dzelzceļš" pamatkapitālā" (Latvijas Vēstnesis, 2013, 108. nr.; 2021, 182.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Šā rīkojuma 2. punktā minētais uzdevums nav attiecināms uz valsts akciju sabiedrības "Latvijas dzelzceļš" pamatkapitālā ieguldīto valsts nekustamo īpašumu (kadastra Nr. 5001 009 0252) Viestura ielā 17, Gulbenē, kas atbilstoši Komerclikumā noteiktajām normām nav nepieciešams valsts akciju sabiedrības "Latvijas dzelzceļš" turpmākai funkciju īstenošanai un valsts pārvaldes vajadzību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Satiksmes ministrijai kā valsts akciju sabiedrības "Latvijas dzelzceļš" valsts kapitāla daļu turētājai nodrošināt, ka no nekustamā īpašuma (kadastra Nr. 5001 009 0252) Viestura ielā 17, Gulbenē, atsavināšanas iegūtie līdzekļi tiks novirzīti valsts akciju sabiedrības "Latvijas dzelzceļš"  darbību nodrošināšanai, kas saistītas ar Dzelzceļa likumā paredzēto valsts publiskās lietošanas dzelzceļa infrastruktūras pārvaldītāja funkciju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Pilnvarot Satiksmes ministriju parakstīt nostiprinājuma lūgumu zemesgrāmatu nodaļai par atzīmes – tiesību aprobežojuma – dzēšanu šā rīkojuma 3. un 3.</w:t>
      </w:r>
      <w:r w:rsidR="00000000" w:rsidRPr="00000000" w:rsidDel="00000000">
        <w:rPr>
          <w:vertAlign w:val="superscript"/>
          <w:rtl w:val="0"/>
        </w:rPr>
        <w:t xml:space="preserve">1</w:t>
      </w:r>
      <w:r w:rsidR="00000000" w:rsidRPr="00000000" w:rsidDel="00000000">
        <w:rPr>
          <w:rtl w:val="0"/>
        </w:rPr>
        <w:t xml:space="preserve"> punktā  minētajam nekustamajam īpašumam, kā arī veikt citas nepieciešamās darbības attiecīgās atzīmes – tiesību aprobežojuma – dzēšanai zemesgrāmatā."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24-TA-1156</w:t>
    </w:r>
    <w:r>
      <w:br/>
    </w:r>
    <w:r w:rsidR="00000000" w:rsidRPr="00000000" w:rsidDel="00000000">
      <w:rPr>
        <w:rtl w:val="0"/>
      </w:rPr>
      <w:t xml:space="preserve">Izdrukāts 29.07.2026. 21.45 - 1.0.VK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24-TA-1156</w:t>
    </w:r>
    <w:r>
      <w:br/>
    </w:r>
    <w:r w:rsidR="00000000" w:rsidRPr="00000000" w:rsidDel="00000000">
      <w:rPr>
        <w:rtl w:val="0"/>
      </w:rPr>
      <w:t xml:space="preserve">Izdrukāts 29.07.2026. 21.45 - 1.0.VK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rīkojuma_(grozījumu)_projekts_24-TA-1156.docx</dc:title>
</cp:coreProperties>
</file>

<file path=docProps/custom.xml><?xml version="1.0" encoding="utf-8"?>
<Properties xmlns="http://schemas.openxmlformats.org/officeDocument/2006/custom-properties" xmlns:vt="http://schemas.openxmlformats.org/officeDocument/2006/docPropsVTypes"/>
</file>