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lietā Nr.A420267221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paskaidrojuma projektu Administratīvajai tiesai lietā Nr. A420267221.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Administratīvajā rajona tiesā lietā Nr. A420267221.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21-TA-1283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