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18.06.2024. noteikumu Nr. 392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noteikumu_konsolidētā_versija_p7_24-TA-2761.docx</dc:title>
</cp:coreProperties>
</file>

<file path=docProps/custom.xml><?xml version="1.0" encoding="utf-8"?>
<Properties xmlns="http://schemas.openxmlformats.org/officeDocument/2006/custom-properties" xmlns:vt="http://schemas.openxmlformats.org/officeDocument/2006/docPropsVTypes"/>
</file>