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"Prauliņi" (nekustamā īpašuma kadastra Nr. 6070 004 0031) daļu – zemes vienību (zemes vienības kadastra apzīmējums 6070 005 0379) 0,01 ha platībā par 26,99 </w:t>
      </w:r>
      <w:r w:rsidR="00000000" w:rsidRPr="00000000" w:rsidDel="00000000">
        <w:rPr>
          <w:i w:val="1"/>
          <w:rtl w:val="0"/>
        </w:rPr>
        <w:t xml:space="preserve">euro</w:t>
      </w:r>
      <w:r w:rsidR="00000000" w:rsidRPr="00000000" w:rsidDel="00000000">
        <w:rPr>
          <w:rtl w:val="0"/>
        </w:rPr>
        <w:t xml:space="preserve">, zemes vienību (zemes vienības kadastra apzīmējums 6070 005 0380) 0,0048 ha platībā par 14,25 </w:t>
      </w:r>
      <w:r w:rsidR="00000000" w:rsidRPr="00000000" w:rsidDel="00000000">
        <w:rPr>
          <w:i w:val="1"/>
          <w:rtl w:val="0"/>
        </w:rPr>
        <w:t xml:space="preserve">euro</w:t>
      </w:r>
      <w:r w:rsidR="00000000" w:rsidRPr="00000000" w:rsidDel="00000000">
        <w:rPr>
          <w:rtl w:val="0"/>
        </w:rPr>
        <w:t xml:space="preserve"> – Kaplavas pagastā, Krāslavas novadā,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"Pērles" (nekustamā īpašuma kadastra Nr. 6070 010 0083) daļu – zemes vienību (zemes vienības kadastra apzīmējums 6070 010 0174) 0,025 ha platībā par 141,03 </w:t>
      </w:r>
      <w:r w:rsidR="00000000" w:rsidRPr="00000000" w:rsidDel="00000000">
        <w:rPr>
          <w:i w:val="1"/>
          <w:rtl w:val="0"/>
        </w:rPr>
        <w:t xml:space="preserve">euro</w:t>
      </w:r>
      <w:r w:rsidR="00000000" w:rsidRPr="00000000" w:rsidDel="00000000">
        <w:rPr>
          <w:rtl w:val="0"/>
        </w:rPr>
        <w:t xml:space="preserve">, zemes vienību (zemes vienības kadastra apzīmējums 6070 010 0173) 0,0015 ha platībā par 7,14 </w:t>
      </w:r>
      <w:r w:rsidR="00000000" w:rsidRPr="00000000" w:rsidDel="00000000">
        <w:rPr>
          <w:i w:val="1"/>
          <w:rtl w:val="0"/>
        </w:rPr>
        <w:t xml:space="preserve">euro</w:t>
      </w:r>
      <w:r w:rsidR="00000000" w:rsidRPr="00000000" w:rsidDel="00000000">
        <w:rPr>
          <w:rtl w:val="0"/>
        </w:rPr>
        <w:t xml:space="preserve">, zemes vienību (zemes vienības kadastra apzīmējums 6070 010 0172) 0,0153 ha platībā par 118,36 </w:t>
      </w:r>
      <w:r w:rsidR="00000000" w:rsidRPr="00000000" w:rsidDel="00000000">
        <w:rPr>
          <w:i w:val="1"/>
          <w:rtl w:val="0"/>
        </w:rPr>
        <w:t xml:space="preserve">euro</w:t>
      </w:r>
      <w:r w:rsidR="00000000" w:rsidRPr="00000000" w:rsidDel="00000000">
        <w:rPr>
          <w:rtl w:val="0"/>
        </w:rPr>
        <w:t xml:space="preserve"> un zemes vienību (zemes vienības kadastra apzīmējums 6070 010 0171) 0,0302 ha platībā par 188,66 </w:t>
      </w:r>
      <w:r w:rsidR="00000000" w:rsidRPr="00000000" w:rsidDel="00000000">
        <w:rPr>
          <w:i w:val="1"/>
          <w:rtl w:val="0"/>
        </w:rPr>
        <w:t xml:space="preserve">euro</w:t>
      </w:r>
      <w:r w:rsidR="00000000" w:rsidRPr="00000000" w:rsidDel="00000000">
        <w:rPr>
          <w:rtl w:val="0"/>
        </w:rPr>
        <w:t xml:space="preserve"> – Kaplavas pagastā, Krāslavas novadā,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24-TA-888</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24-TA-888</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rīkojuma_projekts_24-TA-888.docx</dc:title>
</cp:coreProperties>
</file>

<file path=docProps/custom.xml><?xml version="1.0" encoding="utf-8"?>
<Properties xmlns="http://schemas.openxmlformats.org/officeDocument/2006/custom-properties" xmlns:vt="http://schemas.openxmlformats.org/officeDocument/2006/docPropsVTypes"/>
</file>