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Grozījumi likumā "Par Eiropas Savienības pastāvīgā iedzīvotāja statusu Latvijas Republikā"</w:t>
      </w:r>
    </w:p>
    <w:p w:rsidP="00000000" w:rsidRDefault="00000000" w:rsidR="00000000" w:rsidRPr="00000000" w:rsidDel="00000000">
      <w:pPr>
        <w:pStyle w:val="paragraph"/>
        <w:contextualSpacing w:val="0"/>
        <w:spacing w:lineRule="auto" w:line="240"/>
        <w:pBdr/>
      </w:pPr>
      <w:r w:rsidR="00000000" w:rsidRPr="00000000" w:rsidDel="00000000">
        <w:rPr>
          <w:rStyle w:val="paragraph"/>
          <w:rtl w:val="0"/>
        </w:rPr>
        <w:t xml:space="preserve"/>
      </w:r>
      <w:r w:rsidR="00000000" w:rsidRPr="00000000" w:rsidDel="00000000">
        <w:rPr>
          <w:rStyle w:val="paragraph"/>
          <w:rtl w:val="0"/>
        </w:rPr>
        <w:t xml:space="preserve">Izdarīt likumā "Par Eiropas Savienības pastāvīgā iedzīvotāja statusu Latvijas Republikā" (Latvijas Vēstnesis, 2006, 107. nr.; 2011, 117. nr.; 2013, 128. nr.) šādus grozījumus:</w:t>
      </w:r>
    </w:p>
    <w:p w:rsidP="00000000" w:rsidRDefault="00000000" w:rsidR="00000000" w:rsidRPr="00000000" w:rsidDel="00000000">
      <w:pPr>
        <w:pStyle w:val="paragraph"/>
        <w:contextualSpacing w:val="0"/>
        <w:spacing w:before="280" w:beforeAutospacing="0"/>
        <w:spacing w:lineRule="auto" w:line="240"/>
        <w:pBdr/>
      </w:pPr>
      <w:r w:rsidR="00000000" w:rsidRPr="00000000" w:rsidDel="00000000">
        <w:rPr>
          <w:rStyle w:val="paragraph"/>
          <w:rtl w:val="0"/>
        </w:rPr>
        <w:t xml:space="preserve"/>
      </w:r>
      <w:r w:rsidR="00000000" w:rsidRPr="00000000" w:rsidDel="00000000">
        <w:rPr>
          <w:rStyle w:val="paragraph"/>
          <w:rtl w:val="0"/>
        </w:rPr>
        <w:t xml:space="preserve">1.</w:t>
      </w:r>
      <w:r w:rsidR="00000000" w:rsidRPr="00000000" w:rsidDel="00000000">
        <w:rPr>
          <w:rtl w:val="0"/>
        </w:rPr>
        <w:t xml:space="preserve"> </w:t>
      </w:r>
      <w:r w:rsidR="00000000" w:rsidRPr="00000000" w:rsidDel="00000000">
        <w:rPr>
          <w:rtl w:val="0"/>
        </w:rPr>
        <w:t xml:space="preserve">Izteikt 1. panta 1. punkta trešo teikumu šādā redakcijā: "Eiropas Savienības zilās kartes turētājam prombūtne uzskatāma par attaisnojamu, ja tā nav bijusi ilgāka par 12 secīgiem mēnešiem un kopā nepārsniedz 18 mēnešus;".</w:t>
      </w:r>
    </w:p>
    <w:p w:rsidP="00000000" w:rsidRDefault="00000000" w:rsidR="00000000" w:rsidRPr="00000000" w:rsidDel="00000000">
      <w:pPr>
        <w:pStyle w:val="paragraph"/>
        <w:contextualSpacing w:val="0"/>
        <w:spacing w:before="280" w:beforeAutospacing="0"/>
        <w:spacing w:lineRule="auto" w:line="240"/>
        <w:pBdr/>
      </w:pPr>
      <w:r w:rsidR="00000000" w:rsidRPr="00000000" w:rsidDel="00000000">
        <w:rPr>
          <w:rStyle w:val="paragraph"/>
          <w:rtl w:val="0"/>
        </w:rPr>
        <w:t xml:space="preserve"/>
      </w:r>
      <w:r w:rsidR="00000000" w:rsidRPr="00000000" w:rsidDel="00000000">
        <w:rPr>
          <w:rStyle w:val="paragraph"/>
          <w:rtl w:val="0"/>
        </w:rPr>
        <w:t xml:space="preserve">2.</w:t>
      </w:r>
      <w:r w:rsidR="00000000" w:rsidRPr="00000000" w:rsidDel="00000000">
        <w:rPr>
          <w:rtl w:val="0"/>
        </w:rPr>
        <w:t xml:space="preserve"> </w:t>
      </w:r>
      <w:r w:rsidR="00000000" w:rsidRPr="00000000" w:rsidDel="00000000">
        <w:rPr>
          <w:rtl w:val="0"/>
        </w:rPr>
        <w:t xml:space="preserve">Izteikt 3. panta otrās daļas 2. 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laiku, kuru trešās valsts pilsonis kā Eiropas Savienības zilās kartes turētājs vai viņa ģimenes loceklis, citas Eiropas Savienības dalībvalsts izsniegtas atļaujas augstas kvalifikācijas nodarbinātības nolūkā turētājs, pētnieks, students vai starptautiskās aizsardzības saņēmējs uzturējies citā Eiropas Savienības dalībvalstī tieši pirms Eiropas Savienības zilās kartes iegūšanas Latvijas Republikā. Ja trešās valsts pilsonis citā Eiropas Savienības dalībvalstī uzturējies kā students, nepārtrauktas uzturēšanās laikā ieskaita pusi no šī perioda;".  </w:t>
      </w:r>
    </w:p>
    <w:p w:rsidP="00000000" w:rsidRDefault="00000000" w:rsidR="00000000" w:rsidRPr="00000000" w:rsidDel="00000000">
      <w:pPr>
        <w:pStyle w:val="paragraph"/>
        <w:contextualSpacing w:val="0"/>
        <w:spacing w:before="280" w:beforeAutospacing="0"/>
        <w:spacing w:lineRule="auto" w:line="240"/>
        <w:pBdr/>
      </w:pPr>
      <w:r w:rsidR="00000000" w:rsidRPr="00000000" w:rsidDel="00000000">
        <w:rPr>
          <w:rStyle w:val="paragraph"/>
          <w:rtl w:val="0"/>
        </w:rPr>
        <w:t xml:space="preserve"/>
      </w:r>
      <w:r w:rsidR="00000000" w:rsidRPr="00000000" w:rsidDel="00000000">
        <w:rPr>
          <w:rStyle w:val="paragraph"/>
          <w:rtl w:val="0"/>
        </w:rPr>
        <w:t xml:space="preserve">3.</w:t>
      </w:r>
      <w:r w:rsidR="00000000" w:rsidRPr="00000000" w:rsidDel="00000000">
        <w:rPr>
          <w:rtl w:val="0"/>
        </w:rPr>
        <w:t xml:space="preserve"> </w:t>
      </w:r>
      <w:r w:rsidR="00000000" w:rsidRPr="00000000" w:rsidDel="00000000">
        <w:rPr>
          <w:rtl w:val="0"/>
        </w:rPr>
        <w:t xml:space="preserve">Papildināt 7. panta pirmo daļu ar otro teikumu šādā redakcijā: "Eiropas Savienības pastāvīgā iedzīvotāja uzturēšanās atļauju reģistrē Imigrācijas likumā noteiktajā kārtībā."</w:t>
      </w:r>
    </w:p>
    <w:p w:rsidP="00000000" w:rsidRDefault="00000000" w:rsidR="00000000" w:rsidRPr="00000000" w:rsidDel="00000000">
      <w:pPr>
        <w:pStyle w:val="paragraph"/>
        <w:contextualSpacing w:val="0"/>
        <w:spacing w:before="280" w:beforeAutospacing="0"/>
        <w:spacing w:lineRule="auto" w:line="240"/>
        <w:pBdr/>
      </w:pPr>
      <w:r w:rsidR="00000000" w:rsidRPr="00000000" w:rsidDel="00000000">
        <w:rPr>
          <w:rStyle w:val="paragraph"/>
          <w:rtl w:val="0"/>
        </w:rPr>
        <w:t xml:space="preserve"/>
      </w:r>
      <w:r w:rsidR="00000000" w:rsidRPr="00000000" w:rsidDel="00000000">
        <w:rPr>
          <w:rStyle w:val="paragraph"/>
          <w:rtl w:val="0"/>
        </w:rPr>
        <w:t xml:space="preserve">4.</w:t>
      </w:r>
      <w:r w:rsidR="00000000" w:rsidRPr="00000000" w:rsidDel="00000000">
        <w:rPr>
          <w:rtl w:val="0"/>
        </w:rPr>
        <w:t xml:space="preserve"> </w:t>
      </w:r>
      <w:r w:rsidR="00000000" w:rsidRPr="00000000" w:rsidDel="00000000">
        <w:rPr>
          <w:rtl w:val="0"/>
        </w:rPr>
        <w:t xml:space="preserve">Izteikt 12. panta pirmās daļas 4. 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bez pārtraukuma uzturējies ārpus Eiropas Savienības teritorijas 12 mēnešus vai 24 mēnešus, ja trešās valsts pilsonis pirms statusa saņemšanas ir bijis Eiropas Savienības zilās kartes turētājs vai viņa ģimenes loceklis;".</w:t>
      </w:r>
    </w:p>
    <w:p w:rsidP="00000000" w:rsidRDefault="00000000" w:rsidR="00000000" w:rsidRPr="00000000" w:rsidDel="00000000">
      <w:pPr>
        <w:pStyle w:val="paragraph"/>
        <w:contextualSpacing w:val="0"/>
        <w:spacing w:before="280" w:beforeAutospacing="0"/>
        <w:spacing w:lineRule="auto" w:line="240"/>
        <w:pBdr/>
      </w:pPr>
      <w:r w:rsidR="00000000" w:rsidRPr="00000000" w:rsidDel="00000000">
        <w:rPr>
          <w:rStyle w:val="paragraph"/>
          <w:rtl w:val="0"/>
        </w:rPr>
        <w:t xml:space="preserve"/>
      </w:r>
      <w:r w:rsidR="00000000" w:rsidRPr="00000000" w:rsidDel="00000000">
        <w:rPr>
          <w:rStyle w:val="paragraph"/>
          <w:rtl w:val="0"/>
        </w:rPr>
        <w:t xml:space="preserve">5.</w:t>
      </w:r>
      <w:r w:rsidR="00000000" w:rsidRPr="00000000" w:rsidDel="00000000">
        <w:rPr>
          <w:rtl w:val="0"/>
        </w:rPr>
        <w:t xml:space="preserve"> </w:t>
      </w:r>
      <w:r w:rsidR="00000000" w:rsidRPr="00000000" w:rsidDel="00000000">
        <w:rPr>
          <w:rtl w:val="0"/>
        </w:rPr>
        <w:t xml:space="preserve">Izteikt informatīvās atsauces uz Eiropas Savienības direktīvām 2. 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Eiropas Parlamenta un Padomes 2021. gada 20. oktobra direktīvas (ES) Nr. 2021/1883 par trešo valstu valstspiederīgo ieceļošanas un uzturēšanās nosacījumiem augsti kvalificētas nodarbinātības nolūkā un ar ko atceļ Padomes direktīvu 2009/50/EK."</w:t>
      </w:r>
    </w:p>
    <w:p w:rsidP="00000000" w:rsidRDefault="00000000" w:rsidR="00000000" w:rsidRPr="00000000" w:rsidDel="00000000">
      <w:pPr>
        <w:pStyle w:val="paragraph"/>
        <w:contextualSpacing w:val="0"/>
        <w:spacing w:before="280" w:beforeAutospacing="0"/>
        <w:spacing w:lineRule="auto" w:line="240"/>
        <w:pBdr/>
      </w:pPr>
      <w:r w:rsidR="00000000" w:rsidRPr="00000000" w:rsidDel="00000000">
        <w:rPr>
          <w:rStyle w:val="paragraph"/>
          <w:rtl w:val="0"/>
        </w:rPr>
        <w:t xml:space="preserve"/>
      </w:r>
    </w:p>
    <w:p w:rsidP="00000000" w:rsidRDefault="00000000" w:rsidR="00000000" w:rsidRPr="00000000" w:rsidDel="00000000">
      <w:pPr>
        <w:contextualSpacing w:val="0"/>
        <w:spacing w:before="480" w:beforeAutospacing="0"/>
        <w:spacing w:lineRule="auto" w:line="240"/>
        <w:pBdr/>
      </w:pPr>
      <w:r w:rsidR="00000000" w:rsidRPr="00000000" w:rsidDel="00000000">
        <w:rPr>
          <w:rtl w:val="0"/>
        </w:rPr>
        <w:t xml:space="preserve"/>
      </w:r>
    </w:p>
    <w:tbl>
      <w:tblPr>
        <w:tblStyle w:val="DefaultTable"/>
        <w:bidiVisual w:val="0"/>
        <w:tblW w:w="9642.0" w:type="dxa"/>
        <w:tblInd w:w="0.0" w:type="dxa"/>
        <w:jc w:val="left"/>
        <w:tblLayout w:type="fixed"/>
        <w:tblLook w:val="0600"/>
      </w:tblPr>
      <w:tblGrid>
        <w:gridCol w:w="2721"/>
        <w:gridCol w:w="4200"/>
        <w:gridCol w:w="2721"/>
        <w:tblGridChange w:id="0">
          <w:tblGrid>
            <w:gridCol w:w="2721"/>
            <w:gridCol w:w="4200"/>
            <w:gridCol w:w="2721"/>
          </w:tblGrid>
        </w:tblGridChange>
      </w:tblGrid>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Iekšlietu ministrs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R. Kozlovskis</w:t>
            </w:r>
          </w:p>
        </w:tc>
      </w:tr>
    </w:tbl>
    <w:p w:rsidP="00000000" w:rsidRDefault="00000000" w:rsidR="00000000" w:rsidRPr="00000000" w:rsidDel="00000000">
      <w:pPr>
        <w:contextualSpacing w:val="0"/>
        <w:ind w:left="705"/>
        <w:spacing w:before="800" w:beforeAutospacing="0"/>
        <w:spacing w:lineRule="auto" w:line="240"/>
        <w:pBdr/>
      </w:pPr>
      <w:r w:rsidR="00000000" w:rsidRPr="00000000" w:rsidDel="00000000">
        <w:rPr>
          <w:rtl w:val="0"/>
        </w:rPr>
        <w:t xml:space="preserve"/>
      </w:r>
      <w:r w:rsidR="00000000" w:rsidRPr="00000000" w:rsidDel="00000000">
        <w:rPr>
          <w:sz w:val="24"/>
          <w:rtl w:val="0"/>
        </w:rPr>
        <w:t xml:space="preserve">* Dokuments ir parakstīts ar drošu elektronisko parakstu</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Likumprojekts (grozījumi) 23-TA-2922</w:t>
    </w:r>
    <w:r>
      <w:br/>
    </w:r>
    <w:r w:rsidR="00000000" w:rsidRPr="00000000" w:rsidDel="00000000">
      <w:rPr>
        <w:rtl w:val="0"/>
      </w:rPr>
      <w:t xml:space="preserve">Izdrukāts 30.07.2026. 00.08 - 1.0.VK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Likumprojekts (grozījumi) 23-TA-2922</w:t>
    </w:r>
    <w:r>
      <w:br/>
    </w:r>
    <w:r w:rsidR="00000000" w:rsidRPr="00000000" w:rsidDel="00000000">
      <w:rPr>
        <w:rtl w:val="0"/>
      </w:rPr>
      <w:t xml:space="preserve">Izdrukāts 30.07.2026. 00.08 - 1.0.VK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ind w:firstLine="705"/>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likumprojekts_(grozījumi)_23-TA-2922.docx</dc:title>
</cp:coreProperties>
</file>

<file path=docProps/custom.xml><?xml version="1.0" encoding="utf-8"?>
<Properties xmlns="http://schemas.openxmlformats.org/officeDocument/2006/custom-properties" xmlns:vt="http://schemas.openxmlformats.org/officeDocument/2006/docPropsVTypes"/>
</file>