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7. decembrī (prot. Nr. 79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atļauju Aizsardzības ministrijai uzņemties valsts budžeta ilgtermiņa saistības, lai veiktu brīvprātīgu iemaksu ANO Miera veidošanas fondā 2021. gadā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veiktu iemaksu ANO Miera veidošanas fonda (</w:t>
      </w:r>
      <w:r w:rsidR="00000000" w:rsidRPr="00000000" w:rsidDel="00000000">
        <w:rPr>
          <w:i w:val="1"/>
          <w:rtl w:val="0"/>
        </w:rPr>
        <w:t xml:space="preserve">UN Peacebuilding Fund</w:t>
      </w:r>
      <w:r w:rsidR="00000000" w:rsidRPr="00000000" w:rsidDel="00000000">
        <w:rPr>
          <w:rtl w:val="0"/>
        </w:rPr>
        <w:t xml:space="preserve">) budžetā, atļaut Aizsardzības ministrijai uzņemties ilgtermiņa saistības valsts budžeta programmas 30.00.00 "Valsts aizsardzības politikas realizācija" ilgtermiņa saistību sadaļā "Maksājumi starptautiskajās institūcijās un programmās" 2021. gadā 20 000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šā rīkojuma 1. punktā minēto iemaksu veikt no tai piešķirtajiem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biedra, aizsardzības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21-TA-1370</w:t>
    </w:r>
    <w:r>
      <w:br/>
    </w:r>
    <w:r w:rsidR="00000000" w:rsidRPr="00000000" w:rsidDel="00000000">
      <w:rPr>
        <w:rtl w:val="0"/>
      </w:rPr>
      <w:t xml:space="preserve">Izdrukāts 29.07.2026. 23.03 - 1.0.VK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21-TA-1370</w:t>
    </w:r>
    <w:r>
      <w:br/>
    </w:r>
    <w:r w:rsidR="00000000" w:rsidRPr="00000000" w:rsidDel="00000000">
      <w:rPr>
        <w:rtl w:val="0"/>
      </w:rPr>
      <w:t xml:space="preserve">Izdrukāts 29.07.2026. 23.03 - 1.0.VK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