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aprīlī (prot. Nr. 16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"Ziedoņi" Pilskalnes pagastā, Augšdaugavas novadā, daļas pirkšanu valsts reģionālā autoceļa P70 "Svente–Lietuvas robeža (Subate)"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"Ziedoņi" (nekustamā īpašuma kadastra Nr. 4480 008 0014) daļu – zemes vienību (zemes vienības kadastra apzīmējums 4480 008 0443) 0,03 ha platībā – Pilskalnes pagastā, Augšdaugavas novadā, kas nepieciešama valsts reģionālā autoceļa P70 "Svente–Lietuvas robeža (Subate)" posma 0,06.–12,22. km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23.00.00 "Valsts autoceļu fonds" apakšprogrammā 23.06.00 "Valsts autoceļu uzturēšana un atjaunošana" 2025.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25-TA-676</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25-TA-676</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rīkojuma_projekts_25-TA-676.docx</dc:title>
</cp:coreProperties>
</file>

<file path=docProps/custom.xml><?xml version="1.0" encoding="utf-8"?>
<Properties xmlns="http://schemas.openxmlformats.org/officeDocument/2006/custom-properties" xmlns:vt="http://schemas.openxmlformats.org/officeDocument/2006/docPropsVTypes"/>
</file>