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sēklu:</w:t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 w:rsidR="00000000" w:rsidRPr="00000000" w:rsidDel="00000000">
        <w:rPr>
          <w:rtl w:val="0"/>
        </w:rPr>
        <w:t xml:space="preserve">3.5. sēklas daudzums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vai stādīšanas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vai substrāta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 vai iesniegts, izmantojot zemkopības nozares e-pakalpojumu vietni.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