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3. maija noteikumos Nr. 279 "Darbības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3. maija noteikumos Nr. 279 "Darbības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 (Latvijas Vēstnesis, 2016, 90. nr.; 2018, 18. nr.; 2019, 22. nr.; 2020, 71C., 146. nr.; 2021, 42., 210.,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 un 13.1.1. specifiskā atbalsta mērķa "Atveseļošanas pasākumi ekonomikas nozarē" 13.1.1.4. pasākuma "Atveseļošanas pasākumi ekonomikas nozarē - Reģionālie biznesa inkubatori un radošo industriju inkubators"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darbības programmas "Izaugsme un nodarbinātība" 3.1.1. specifiskā atbalsta mērķa "Sekmēt MVK izveidi un attīstību, īpaši apstrādes rūpniecībā un RIS3 prioritārajās nozarēs" 3.1.1.6. pasākumu "Reģionālie biznesa inkubatori un radošo industriju inkubators" (turpmāk – pasākums) un 13.1.1. specifiskā atbalsta mērķa "Atveseļošanas pasākumi ekonomikas nozarē" (turpmāk - 13.1.1.SAM) 13.1.1.4. pasākumu "Atveseļošanas pasākumi ekonomikas nozarē - Reģionālie biznesa inkubatori un radošo industriju inkubators"."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13.1.1. SAM 13.1.1.4. pasākuma "Atveseļošanas pasākumi ekonomikas nozarē - Reģionālie biznesa inkubatori un radošo industriju inkubators" ietvaros pieejamais React-EU finansējums reģionālajiem biznesa inkubatoriem ir 1 000 000 euro, tai skaitā Eiropas Reģionālās attīstības fonda finansējums 842 372 euro apmērā, valsts budžeta finansējums 157 628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Līdz 2023. gada 31. decembrim atbilstoši šo noteikumu 4.</w:t>
      </w:r>
      <w:r w:rsidR="00000000" w:rsidRPr="00000000" w:rsidDel="00000000">
        <w:rPr>
          <w:vertAlign w:val="superscript"/>
          <w:rtl w:val="0"/>
        </w:rPr>
        <w:t xml:space="preserve">1</w:t>
      </w:r>
      <w:r w:rsidR="00000000" w:rsidRPr="00000000" w:rsidDel="00000000">
        <w:rPr>
          <w:rtl w:val="0"/>
        </w:rPr>
        <w:t xml:space="preserve"> punkta React-EU finansējuma ietvaros, 13.1.1.4. pasākums "Atveseļošanas pasākumi ekonomikas nozarē - Reģionālie biznesa inkubatori un radošo industriju inkubators sniegs ieguldījumu 13.1.1. SAM rādītāju sasniegšanā: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atbalstīto komersantu skaits – 10;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komersantu skaits, kuri saņem nefinansiālu atbalstu – 10;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atbalstīto komersantu skaits, kas saņem grantus - 10.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22-TA-852</w:t>
    </w:r>
    <w:r>
      <w:br/>
    </w:r>
    <w:r w:rsidR="00000000" w:rsidRPr="00000000" w:rsidDel="00000000">
      <w:rPr>
        <w:rtl w:val="0"/>
      </w:rPr>
      <w:t xml:space="preserve">Izdrukāts 29.07.2026. 23.05 - 5.0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22-TA-852</w:t>
    </w:r>
    <w:r>
      <w:br/>
    </w:r>
    <w:r w:rsidR="00000000" w:rsidRPr="00000000" w:rsidDel="00000000">
      <w:rPr>
        <w:rtl w:val="0"/>
      </w:rPr>
      <w:t xml:space="preserve">Izdrukāts 29.07.2026. 23.05 - 5.0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noteikumu_(grozījumu)_projekts_22-TA-852.docx</dc:title>
</cp:coreProperties>
</file>

<file path=docProps/custom.xml><?xml version="1.0" encoding="utf-8"?>
<Properties xmlns="http://schemas.openxmlformats.org/officeDocument/2006/custom-properties" xmlns:vt="http://schemas.openxmlformats.org/officeDocument/2006/docPropsVTypes"/>
</file>