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2003. gada 27. maija noteikumos Nr. 272 "Noteikumi par valsts fondēto pensiju shēmas darbību""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23-TA-1834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