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18. augustā (prot. Nr. 40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Dziesmu un deju svētku tradīcijas saglabāšanas un attīstības plānu 2022.–2023. 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Dziesmu un deju svētku tradīcijas saglabāšanas un attīstības plānu 2022.–2023. gadam (turpmāk 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Kultūras ministriju un Izglītības un zinātnes ministriju par atbildīgajām institūcijām plāna īstenošanas vadībā, koordinācijā un pārraudzībā.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Plāna izpildē iesaistītajām institūcijām sagatavot un katru gadu līdz 30. septembrim iesniegt Dziesmu un deju svētku padomē informāciju par plāna izpildi.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Dziesmu un deju svētku padomei sagatavot un kultūras ministram katru gadu līdz 30. novembrim iesniegt noteiktā kārtībā Ministru kabinetā informatīvo ziņojumu par plāna īstenošanas gaitu.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Plānā paredzēto pasākumu īstenošanu nodrošināt no plānā minētajām institūcijām piešķirtajiem valsts budžeta līdzekļiem.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2020. gada 13. augusta rīkojumu Nr. 439 "Par Dziesmu un deju svētku tradīcijas saglabāšanas un attīstības plānu 2020. gadam".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21-TA-187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21-TA-187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