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Pamatizglītības mazākumtautību programmas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01.09.2025., sk. noteikumu 27.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25-TA-1552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25-TA-1552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noteikumu_konsolidētā_versija_p12_25-TA-1552.docx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