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8EBFCE" w14:textId="52D1F8CD" w:rsidR="00E3046D" w:rsidRPr="00BE6BD6" w:rsidRDefault="00DC5FD7" w:rsidP="00E3046D">
      <w:pPr>
        <w:pStyle w:val="ListParagraph"/>
        <w:shd w:val="clear" w:color="auto" w:fill="FFFFFF"/>
        <w:jc w:val="right"/>
        <w:rPr>
          <w:szCs w:val="28"/>
        </w:rPr>
      </w:pPr>
      <w:r>
        <w:rPr>
          <w:szCs w:val="28"/>
        </w:rPr>
        <w:t>3</w:t>
      </w:r>
      <w:r w:rsidR="00E3046D" w:rsidRPr="00BE6BD6">
        <w:rPr>
          <w:szCs w:val="28"/>
        </w:rPr>
        <w:t>.pielikums</w:t>
      </w:r>
    </w:p>
    <w:p w14:paraId="7D610CC3" w14:textId="77777777" w:rsidR="00E3046D" w:rsidRPr="00BE6BD6" w:rsidRDefault="00E3046D" w:rsidP="00E3046D">
      <w:pPr>
        <w:pStyle w:val="ListParagraph"/>
        <w:shd w:val="clear" w:color="auto" w:fill="FFFFFF"/>
        <w:jc w:val="right"/>
        <w:rPr>
          <w:szCs w:val="28"/>
        </w:rPr>
      </w:pPr>
      <w:r w:rsidRPr="00BE6BD6">
        <w:rPr>
          <w:szCs w:val="28"/>
        </w:rPr>
        <w:t>Ministru kabineta</w:t>
      </w:r>
    </w:p>
    <w:p w14:paraId="0F338742" w14:textId="04C60E27" w:rsidR="00E3046D" w:rsidRPr="00BE6BD6" w:rsidRDefault="00E3046D" w:rsidP="00E3046D">
      <w:pPr>
        <w:pStyle w:val="ListParagraph"/>
        <w:shd w:val="clear" w:color="auto" w:fill="FFFFFF"/>
        <w:jc w:val="right"/>
        <w:rPr>
          <w:szCs w:val="28"/>
        </w:rPr>
      </w:pPr>
      <w:r w:rsidRPr="00BE6BD6">
        <w:rPr>
          <w:szCs w:val="28"/>
        </w:rPr>
        <w:t>202</w:t>
      </w:r>
      <w:r w:rsidR="00DC5FD7">
        <w:rPr>
          <w:szCs w:val="28"/>
        </w:rPr>
        <w:t>3</w:t>
      </w:r>
      <w:r w:rsidRPr="00BE6BD6">
        <w:rPr>
          <w:szCs w:val="28"/>
        </w:rPr>
        <w:t>. gada __.______ noteikumiem Nr.___</w:t>
      </w:r>
    </w:p>
    <w:p w14:paraId="2D2F9C5F" w14:textId="77777777" w:rsidR="00E3046D" w:rsidRDefault="00E3046D" w:rsidP="00077959">
      <w:pPr>
        <w:shd w:val="clear" w:color="auto" w:fill="FFFFFF"/>
        <w:spacing w:before="240" w:after="120" w:line="240" w:lineRule="auto"/>
        <w:jc w:val="both"/>
        <w:rPr>
          <w:rFonts w:ascii="Times New Roman" w:eastAsia="Times New Roman" w:hAnsi="Times New Roman" w:cs="Times New Roman"/>
          <w:color w:val="000000"/>
          <w:sz w:val="24"/>
          <w:szCs w:val="24"/>
          <w:lang w:eastAsia="lv-LV"/>
        </w:rPr>
      </w:pPr>
    </w:p>
    <w:p w14:paraId="79C30871" w14:textId="6789B209" w:rsidR="00E10222" w:rsidRPr="00E10222" w:rsidRDefault="00E10222" w:rsidP="00077959">
      <w:pPr>
        <w:shd w:val="clear" w:color="auto" w:fill="FFFFFF"/>
        <w:spacing w:before="240" w:after="120" w:line="240" w:lineRule="auto"/>
        <w:jc w:val="both"/>
        <w:rPr>
          <w:rFonts w:ascii="Times New Roman" w:eastAsia="Times New Roman" w:hAnsi="Times New Roman" w:cs="Times New Roman"/>
          <w:color w:val="000000"/>
          <w:sz w:val="24"/>
          <w:szCs w:val="24"/>
          <w:lang w:eastAsia="lv-LV"/>
        </w:rPr>
      </w:pPr>
      <w:r w:rsidRPr="00E10222">
        <w:rPr>
          <w:rFonts w:ascii="Times New Roman" w:eastAsia="Times New Roman" w:hAnsi="Times New Roman" w:cs="Times New Roman"/>
          <w:color w:val="000000"/>
          <w:sz w:val="24"/>
          <w:szCs w:val="24"/>
          <w:lang w:eastAsia="lv-LV"/>
        </w:rPr>
        <w:t xml:space="preserve">Komisijas </w:t>
      </w:r>
      <w:r>
        <w:rPr>
          <w:rFonts w:ascii="Times New Roman" w:eastAsia="Times New Roman" w:hAnsi="Times New Roman" w:cs="Times New Roman"/>
          <w:color w:val="000000"/>
          <w:sz w:val="24"/>
          <w:szCs w:val="24"/>
          <w:lang w:eastAsia="lv-LV"/>
        </w:rPr>
        <w:t>2020.gada</w:t>
      </w:r>
      <w:r w:rsidR="00036F78">
        <w:rPr>
          <w:rFonts w:ascii="Times New Roman" w:eastAsia="Times New Roman" w:hAnsi="Times New Roman" w:cs="Times New Roman"/>
          <w:color w:val="000000"/>
          <w:sz w:val="24"/>
          <w:szCs w:val="24"/>
          <w:lang w:eastAsia="lv-LV"/>
        </w:rPr>
        <w:t xml:space="preserve"> 21</w:t>
      </w:r>
      <w:r w:rsidR="0019285E">
        <w:rPr>
          <w:rFonts w:ascii="Times New Roman" w:eastAsia="Times New Roman" w:hAnsi="Times New Roman" w:cs="Times New Roman"/>
          <w:color w:val="000000"/>
          <w:sz w:val="24"/>
          <w:szCs w:val="24"/>
          <w:lang w:eastAsia="lv-LV"/>
        </w:rPr>
        <w:t>.</w:t>
      </w:r>
      <w:r w:rsidR="00036F78">
        <w:rPr>
          <w:rFonts w:ascii="Times New Roman" w:eastAsia="Times New Roman" w:hAnsi="Times New Roman" w:cs="Times New Roman"/>
          <w:color w:val="000000"/>
          <w:sz w:val="24"/>
          <w:szCs w:val="24"/>
          <w:lang w:eastAsia="lv-LV"/>
        </w:rPr>
        <w:t>decembra Deleģētās direktīvas (ES) 2021/1226, ar ko</w:t>
      </w:r>
      <w:r w:rsidR="00AD5023">
        <w:rPr>
          <w:rFonts w:ascii="Times New Roman" w:eastAsia="Times New Roman" w:hAnsi="Times New Roman" w:cs="Times New Roman"/>
          <w:color w:val="000000"/>
          <w:sz w:val="24"/>
          <w:szCs w:val="24"/>
          <w:lang w:eastAsia="lv-LV"/>
        </w:rPr>
        <w:t xml:space="preserve">, pielāgojoties zinātnes un tehnikas attīstībai, Eiropas Parlamenta un Padomes Direktīvas </w:t>
      </w:r>
      <w:r w:rsidR="00077959">
        <w:rPr>
          <w:rFonts w:ascii="Times New Roman" w:eastAsia="Times New Roman" w:hAnsi="Times New Roman" w:cs="Times New Roman"/>
          <w:color w:val="000000"/>
          <w:sz w:val="24"/>
          <w:szCs w:val="24"/>
          <w:lang w:eastAsia="lv-LV"/>
        </w:rPr>
        <w:t>2002/49/EK II pielikumu groza attiecībā uz kopīgām trokšņa novērtēšanas metodēm</w:t>
      </w:r>
      <w:r w:rsidR="00715550">
        <w:rPr>
          <w:rFonts w:ascii="Times New Roman" w:eastAsia="Times New Roman" w:hAnsi="Times New Roman" w:cs="Times New Roman"/>
          <w:color w:val="000000"/>
          <w:sz w:val="24"/>
          <w:szCs w:val="24"/>
          <w:lang w:eastAsia="lv-LV"/>
        </w:rPr>
        <w:t xml:space="preserve"> pielikums</w:t>
      </w:r>
      <w:r w:rsidR="00C41A8C">
        <w:rPr>
          <w:rFonts w:ascii="Times New Roman" w:eastAsia="Times New Roman" w:hAnsi="Times New Roman" w:cs="Times New Roman"/>
          <w:color w:val="000000"/>
          <w:sz w:val="24"/>
          <w:szCs w:val="24"/>
          <w:lang w:eastAsia="lv-LV"/>
        </w:rPr>
        <w:t>.</w:t>
      </w:r>
    </w:p>
    <w:p w14:paraId="6A22D2F6" w14:textId="48F7D281" w:rsidR="001F7330" w:rsidRPr="004F1D42" w:rsidRDefault="0082739F" w:rsidP="001F7330">
      <w:pPr>
        <w:spacing w:before="120" w:after="12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Vides t</w:t>
      </w:r>
      <w:r w:rsidR="001F7330" w:rsidRPr="0029720A">
        <w:rPr>
          <w:rFonts w:ascii="Times New Roman" w:eastAsia="Times New Roman" w:hAnsi="Times New Roman" w:cs="Times New Roman"/>
          <w:b/>
          <w:bCs/>
          <w:color w:val="000000"/>
          <w:sz w:val="24"/>
          <w:szCs w:val="24"/>
          <w:lang w:eastAsia="lv-LV"/>
        </w:rPr>
        <w:t>rokšņa indikatoru vērtēšanas metodes</w:t>
      </w:r>
      <w:r w:rsidR="004F5FEF">
        <w:rPr>
          <w:rFonts w:ascii="Times New Roman" w:eastAsia="Times New Roman" w:hAnsi="Times New Roman" w:cs="Times New Roman"/>
          <w:b/>
          <w:bCs/>
          <w:color w:val="000000"/>
          <w:sz w:val="24"/>
          <w:szCs w:val="24"/>
          <w:lang w:eastAsia="lv-LV"/>
        </w:rPr>
        <w:t xml:space="preserve"> (grozījumi)</w:t>
      </w:r>
    </w:p>
    <w:p w14:paraId="5BC5F0EF" w14:textId="359679F5" w:rsidR="00DD1B19" w:rsidRPr="00DD1B19" w:rsidRDefault="00DD1B19" w:rsidP="00DD1B19">
      <w:pPr>
        <w:shd w:val="clear" w:color="auto" w:fill="FFFFFF"/>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 xml:space="preserve">direktīvas </w:t>
      </w:r>
      <w:r w:rsidR="004F5FEF">
        <w:rPr>
          <w:rFonts w:ascii="Times New Roman" w:eastAsia="Times New Roman" w:hAnsi="Times New Roman" w:cs="Times New Roman"/>
          <w:color w:val="000000"/>
          <w:sz w:val="24"/>
          <w:szCs w:val="24"/>
          <w:lang w:eastAsia="lv-LV"/>
        </w:rPr>
        <w:t xml:space="preserve">2002/49/EK </w:t>
      </w:r>
      <w:r w:rsidRPr="00DD1B19">
        <w:rPr>
          <w:rFonts w:ascii="Times New Roman" w:eastAsia="Times New Roman" w:hAnsi="Times New Roman" w:cs="Times New Roman"/>
          <w:color w:val="000000"/>
          <w:sz w:val="24"/>
          <w:szCs w:val="24"/>
          <w:lang w:eastAsia="lv-LV"/>
        </w:rPr>
        <w:t>II pielikumu groza šādi:</w:t>
      </w:r>
    </w:p>
    <w:tbl>
      <w:tblPr>
        <w:tblW w:w="5000" w:type="pct"/>
        <w:shd w:val="clear" w:color="auto" w:fill="FFFFFF"/>
        <w:tblCellMar>
          <w:left w:w="0" w:type="dxa"/>
          <w:right w:w="0" w:type="dxa"/>
        </w:tblCellMar>
        <w:tblLook w:val="04A0" w:firstRow="1" w:lastRow="0" w:firstColumn="1" w:lastColumn="0" w:noHBand="0" w:noVBand="1"/>
      </w:tblPr>
      <w:tblGrid>
        <w:gridCol w:w="200"/>
        <w:gridCol w:w="8106"/>
      </w:tblGrid>
      <w:tr w:rsidR="00DD1B19" w:rsidRPr="00DD1B19" w14:paraId="4A2AE2EA" w14:textId="77777777" w:rsidTr="00DD1B19">
        <w:tc>
          <w:tcPr>
            <w:tcW w:w="0" w:type="auto"/>
            <w:shd w:val="clear" w:color="auto" w:fill="FFFFFF"/>
            <w:hideMark/>
          </w:tcPr>
          <w:p w14:paraId="53B8F8EF"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1)</w:t>
            </w:r>
          </w:p>
        </w:tc>
        <w:tc>
          <w:tcPr>
            <w:tcW w:w="0" w:type="auto"/>
            <w:shd w:val="clear" w:color="auto" w:fill="FFFFFF"/>
            <w:hideMark/>
          </w:tcPr>
          <w:p w14:paraId="7A32C92E"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pielikuma 2.1.1. sadaļas otro daļu aizstāj ar šādu:</w:t>
            </w:r>
          </w:p>
          <w:p w14:paraId="095CDA2F"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“Ceļu satiksmes, sliežu ceļu satiksmes un rūpniecisko troksni aprēķina oktāvu joslās, izņemot sliežu ceļu satiksmes trokšņa avotu skaņas jaudu, kur tiek izmantotas trešdaļoktāvu joslas. Pamatojoties uz šiem oktāvu joslu rezultātiem, ceļu satiksmes, sliežu ceļu satiksmes un rūpnieciskā trokšņa A-izsvarotais ilgtermiņa vidējais skaņas līmenis dienas, vakara un nakts periodā, kā definēts Direktīvas 2002/49/EK I pielikumā un minēts 5. pantā, tiek aprēķināts, izmantojot 2.1.2., 2.2., 2.3., 2.4. un 2.5. sadaļā aprakstīto metodi. Aglomerācijās ceļu satiksmes un sliežu ceļu satiksmes A-izsvaroto ilgtermiņa vidējo skaņas līmeni nosaka pēc tajās esošo ceļu un sliežu ceļu segmentu, tostarp galveno autoceļu un galveno dzelzceļa līniju, devuma.”;</w:t>
            </w:r>
          </w:p>
        </w:tc>
      </w:tr>
    </w:tbl>
    <w:p w14:paraId="6A4FFA6E" w14:textId="77777777" w:rsidR="00DD1B19" w:rsidRPr="00DD1B19" w:rsidRDefault="00DD1B19" w:rsidP="00DD1B19">
      <w:pPr>
        <w:spacing w:after="0" w:line="240" w:lineRule="auto"/>
        <w:rPr>
          <w:rFonts w:ascii="Times New Roman" w:eastAsia="Times New Roman" w:hAnsi="Times New Roman" w:cs="Times New Roman"/>
          <w:vanish/>
          <w:sz w:val="24"/>
          <w:szCs w:val="24"/>
          <w:lang w:eastAsia="lv-LV"/>
        </w:rPr>
      </w:pPr>
    </w:p>
    <w:tbl>
      <w:tblPr>
        <w:tblW w:w="5000" w:type="pct"/>
        <w:shd w:val="clear" w:color="auto" w:fill="FFFFFF"/>
        <w:tblCellMar>
          <w:left w:w="0" w:type="dxa"/>
          <w:right w:w="0" w:type="dxa"/>
        </w:tblCellMar>
        <w:tblLook w:val="04A0" w:firstRow="1" w:lastRow="0" w:firstColumn="1" w:lastColumn="0" w:noHBand="0" w:noVBand="1"/>
      </w:tblPr>
      <w:tblGrid>
        <w:gridCol w:w="200"/>
        <w:gridCol w:w="8106"/>
      </w:tblGrid>
      <w:tr w:rsidR="00DD1B19" w:rsidRPr="00DD1B19" w14:paraId="62E24926" w14:textId="77777777" w:rsidTr="00DD1B19">
        <w:tc>
          <w:tcPr>
            <w:tcW w:w="0" w:type="auto"/>
            <w:shd w:val="clear" w:color="auto" w:fill="FFFFFF"/>
            <w:hideMark/>
          </w:tcPr>
          <w:p w14:paraId="19473C7C"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2)</w:t>
            </w:r>
          </w:p>
        </w:tc>
        <w:tc>
          <w:tcPr>
            <w:tcW w:w="0" w:type="auto"/>
            <w:shd w:val="clear" w:color="auto" w:fill="FFFFFF"/>
            <w:hideMark/>
          </w:tcPr>
          <w:p w14:paraId="5CE81173"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pielikuma 2.2.1. sadaļu groza šādi:</w:t>
            </w:r>
          </w:p>
          <w:tbl>
            <w:tblPr>
              <w:tblW w:w="5000" w:type="pct"/>
              <w:tblCellMar>
                <w:left w:w="0" w:type="dxa"/>
                <w:right w:w="0" w:type="dxa"/>
              </w:tblCellMar>
              <w:tblLook w:val="04A0" w:firstRow="1" w:lastRow="0" w:firstColumn="1" w:lastColumn="0" w:noHBand="0" w:noVBand="1"/>
            </w:tblPr>
            <w:tblGrid>
              <w:gridCol w:w="187"/>
              <w:gridCol w:w="7919"/>
            </w:tblGrid>
            <w:tr w:rsidR="00DD1B19" w:rsidRPr="00DD1B19" w14:paraId="2E0C7BF8" w14:textId="77777777">
              <w:tc>
                <w:tcPr>
                  <w:tcW w:w="0" w:type="auto"/>
                  <w:shd w:val="clear" w:color="auto" w:fill="auto"/>
                  <w:hideMark/>
                </w:tcPr>
                <w:p w14:paraId="4DF24FA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shd w:val="clear" w:color="auto" w:fill="auto"/>
                  <w:hideMark/>
                </w:tcPr>
                <w:p w14:paraId="63E6A29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pirmo apakšdaļu daļā aiz virsraksta “Ekvivalentu skaņas avotu skaits un pozīcijas” aizstāj ar šādu:</w:t>
                  </w:r>
                </w:p>
                <w:p w14:paraId="21F779E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“Izmantojot šo modeli, katru transportlīdzekli (1., 2., 3., 4. un 5. kategorija) atveido ar vienu vienmērīgi izstarojošu punktveida avotu. Pirmo atstarošanos uz ceļa virsmas aplūko implicēti. Kā redzams [2.2.a] attēlā, šis punktveida avots atrodas 0,05 m virs ceļa virsmas.”;</w:t>
                  </w:r>
                </w:p>
              </w:tc>
            </w:tr>
          </w:tbl>
          <w:p w14:paraId="2FFCA5E6" w14:textId="77777777" w:rsidR="00DD1B19" w:rsidRPr="00DD1B19" w:rsidRDefault="00DD1B19" w:rsidP="00DD1B19">
            <w:pPr>
              <w:spacing w:after="0" w:line="240" w:lineRule="auto"/>
              <w:rPr>
                <w:rFonts w:ascii="Times New Roman" w:eastAsia="Times New Roman" w:hAnsi="Times New Roman" w:cs="Times New Roman"/>
                <w:vanish/>
                <w:color w:val="000000"/>
                <w:sz w:val="24"/>
                <w:szCs w:val="24"/>
                <w:lang w:eastAsia="lv-LV"/>
              </w:rPr>
            </w:pPr>
          </w:p>
          <w:tbl>
            <w:tblPr>
              <w:tblW w:w="5000" w:type="pct"/>
              <w:tblCellMar>
                <w:left w:w="0" w:type="dxa"/>
                <w:right w:w="0" w:type="dxa"/>
              </w:tblCellMar>
              <w:tblLook w:val="04A0" w:firstRow="1" w:lastRow="0" w:firstColumn="1" w:lastColumn="0" w:noHBand="0" w:noVBand="1"/>
            </w:tblPr>
            <w:tblGrid>
              <w:gridCol w:w="200"/>
              <w:gridCol w:w="7906"/>
            </w:tblGrid>
            <w:tr w:rsidR="00DD1B19" w:rsidRPr="00DD1B19" w14:paraId="35AE2A9D" w14:textId="77777777">
              <w:tc>
                <w:tcPr>
                  <w:tcW w:w="0" w:type="auto"/>
                  <w:shd w:val="clear" w:color="auto" w:fill="auto"/>
                  <w:hideMark/>
                </w:tcPr>
                <w:p w14:paraId="0A75230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b)</w:t>
                  </w:r>
                </w:p>
              </w:tc>
              <w:tc>
                <w:tcPr>
                  <w:tcW w:w="0" w:type="auto"/>
                  <w:shd w:val="clear" w:color="auto" w:fill="auto"/>
                  <w:hideMark/>
                </w:tcPr>
                <w:p w14:paraId="4ACC848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daļā aiz virsraksta “Skaņas jaudas emisija” pēdējo apakšdaļu pēc virsraksta “Satiksmes plūsma” aizstāj ar šādu:</w:t>
                  </w:r>
                </w:p>
                <w:p w14:paraId="2305EEF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“Ātrums </w:t>
                  </w:r>
                  <w:r w:rsidRPr="00DD1B19">
                    <w:rPr>
                      <w:rFonts w:ascii="Times New Roman" w:eastAsia="Times New Roman" w:hAnsi="Times New Roman" w:cs="Times New Roman"/>
                      <w:i/>
                      <w:iCs/>
                      <w:sz w:val="24"/>
                      <w:szCs w:val="24"/>
                      <w:lang w:eastAsia="lv-LV"/>
                    </w:rPr>
                    <w:t>v</w:t>
                  </w:r>
                  <w:r w:rsidRPr="00DD1B19">
                    <w:rPr>
                      <w:rFonts w:ascii="Times New Roman" w:eastAsia="Times New Roman" w:hAnsi="Times New Roman" w:cs="Times New Roman"/>
                      <w:i/>
                      <w:iCs/>
                      <w:sz w:val="24"/>
                      <w:szCs w:val="24"/>
                      <w:vertAlign w:val="subscript"/>
                      <w:lang w:eastAsia="lv-LV"/>
                    </w:rPr>
                    <w:t>m</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ir transportlīdzekļu kategorijas reprezentatīvais ātrums: vairumā gadījumu tas ir zemākais maksimālais atļautais ātrums konkrētajā ceļa sektorā un maksimālais atļautais ātrums transportlīdzekļu kategorijai.”;</w:t>
                  </w:r>
                </w:p>
              </w:tc>
            </w:tr>
          </w:tbl>
          <w:p w14:paraId="75A5A68B" w14:textId="77777777" w:rsidR="00DD1B19" w:rsidRPr="00DD1B19" w:rsidRDefault="00DD1B19" w:rsidP="00DD1B19">
            <w:pPr>
              <w:spacing w:after="0" w:line="240" w:lineRule="auto"/>
              <w:rPr>
                <w:rFonts w:ascii="Times New Roman" w:eastAsia="Times New Roman" w:hAnsi="Times New Roman" w:cs="Times New Roman"/>
                <w:vanish/>
                <w:color w:val="000000"/>
                <w:sz w:val="24"/>
                <w:szCs w:val="24"/>
                <w:lang w:eastAsia="lv-LV"/>
              </w:rPr>
            </w:pPr>
          </w:p>
          <w:tbl>
            <w:tblPr>
              <w:tblW w:w="5000" w:type="pct"/>
              <w:tblCellMar>
                <w:left w:w="0" w:type="dxa"/>
                <w:right w:w="0" w:type="dxa"/>
              </w:tblCellMar>
              <w:tblLook w:val="04A0" w:firstRow="1" w:lastRow="0" w:firstColumn="1" w:lastColumn="0" w:noHBand="0" w:noVBand="1"/>
            </w:tblPr>
            <w:tblGrid>
              <w:gridCol w:w="187"/>
              <w:gridCol w:w="7919"/>
            </w:tblGrid>
            <w:tr w:rsidR="00DD1B19" w:rsidRPr="00DD1B19" w14:paraId="5028EA7D" w14:textId="77777777">
              <w:tc>
                <w:tcPr>
                  <w:tcW w:w="0" w:type="auto"/>
                  <w:shd w:val="clear" w:color="auto" w:fill="auto"/>
                  <w:hideMark/>
                </w:tcPr>
                <w:p w14:paraId="6EF316B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c)</w:t>
                  </w:r>
                </w:p>
              </w:tc>
              <w:tc>
                <w:tcPr>
                  <w:tcW w:w="0" w:type="auto"/>
                  <w:shd w:val="clear" w:color="auto" w:fill="auto"/>
                  <w:hideMark/>
                </w:tcPr>
                <w:p w14:paraId="7EBB137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daļā aiz virsraksta “Skaņas jaudas emisija” pirmo apakšdaļu aiz virsraksta “Atsevišķs transportlīdzeklis” aizstāj ar šādu:</w:t>
                  </w:r>
                </w:p>
                <w:p w14:paraId="69E6A3D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“Pieņem, ka satiksmes plūsmā visi m kategorijas transportlīdzekļi pārvietojas vienādā ātrumā, t. i., </w:t>
                  </w:r>
                  <w:r w:rsidRPr="00DD1B19">
                    <w:rPr>
                      <w:rFonts w:ascii="Times New Roman" w:eastAsia="Times New Roman" w:hAnsi="Times New Roman" w:cs="Times New Roman"/>
                      <w:i/>
                      <w:iCs/>
                      <w:sz w:val="24"/>
                      <w:szCs w:val="24"/>
                      <w:lang w:eastAsia="lv-LV"/>
                    </w:rPr>
                    <w:t>v</w:t>
                  </w:r>
                  <w:r w:rsidRPr="00DD1B19">
                    <w:rPr>
                      <w:rFonts w:ascii="Times New Roman" w:eastAsia="Times New Roman" w:hAnsi="Times New Roman" w:cs="Times New Roman"/>
                      <w:i/>
                      <w:iCs/>
                      <w:sz w:val="24"/>
                      <w:szCs w:val="24"/>
                      <w:vertAlign w:val="subscript"/>
                      <w:lang w:eastAsia="lv-LV"/>
                    </w:rPr>
                    <w:t>m</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w:t>
                  </w:r>
                </w:p>
              </w:tc>
            </w:tr>
          </w:tbl>
          <w:p w14:paraId="4CB8A6C2" w14:textId="77777777" w:rsidR="00DD1B19" w:rsidRPr="00DD1B19" w:rsidRDefault="00DD1B19" w:rsidP="00DD1B19">
            <w:pPr>
              <w:spacing w:after="0" w:line="240" w:lineRule="auto"/>
              <w:rPr>
                <w:rFonts w:ascii="Times New Roman" w:eastAsia="Times New Roman" w:hAnsi="Times New Roman" w:cs="Times New Roman"/>
                <w:color w:val="000000"/>
                <w:sz w:val="24"/>
                <w:szCs w:val="24"/>
                <w:lang w:eastAsia="lv-LV"/>
              </w:rPr>
            </w:pPr>
          </w:p>
        </w:tc>
      </w:tr>
    </w:tbl>
    <w:p w14:paraId="1E1D2D7E" w14:textId="77777777" w:rsidR="00DD1B19" w:rsidRPr="00DD1B19" w:rsidRDefault="00DD1B19" w:rsidP="00DD1B19">
      <w:pPr>
        <w:spacing w:after="0" w:line="240" w:lineRule="auto"/>
        <w:rPr>
          <w:rFonts w:ascii="Times New Roman" w:eastAsia="Times New Roman" w:hAnsi="Times New Roman" w:cs="Times New Roman"/>
          <w:vanish/>
          <w:sz w:val="24"/>
          <w:szCs w:val="24"/>
          <w:lang w:eastAsia="lv-LV"/>
        </w:rPr>
      </w:pPr>
    </w:p>
    <w:tbl>
      <w:tblPr>
        <w:tblW w:w="5000" w:type="pct"/>
        <w:shd w:val="clear" w:color="auto" w:fill="FFFFFF"/>
        <w:tblCellMar>
          <w:left w:w="0" w:type="dxa"/>
          <w:right w:w="0" w:type="dxa"/>
        </w:tblCellMar>
        <w:tblLook w:val="04A0" w:firstRow="1" w:lastRow="0" w:firstColumn="1" w:lastColumn="0" w:noHBand="0" w:noVBand="1"/>
      </w:tblPr>
      <w:tblGrid>
        <w:gridCol w:w="225"/>
        <w:gridCol w:w="8081"/>
      </w:tblGrid>
      <w:tr w:rsidR="00DD1B19" w:rsidRPr="00DD1B19" w14:paraId="1BDAD0A9" w14:textId="77777777" w:rsidTr="00DD1B19">
        <w:tc>
          <w:tcPr>
            <w:tcW w:w="0" w:type="auto"/>
            <w:shd w:val="clear" w:color="auto" w:fill="FFFFFF"/>
            <w:hideMark/>
          </w:tcPr>
          <w:p w14:paraId="606709D2"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3)</w:t>
            </w:r>
          </w:p>
        </w:tc>
        <w:tc>
          <w:tcPr>
            <w:tcW w:w="0" w:type="auto"/>
            <w:shd w:val="clear" w:color="auto" w:fill="FFFFFF"/>
            <w:hideMark/>
          </w:tcPr>
          <w:p w14:paraId="6BF0AF54"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pielikuma 2.3.b tabulu groza šādi:</w:t>
            </w:r>
          </w:p>
          <w:tbl>
            <w:tblPr>
              <w:tblW w:w="5000" w:type="pct"/>
              <w:tblCellMar>
                <w:left w:w="0" w:type="dxa"/>
                <w:right w:w="0" w:type="dxa"/>
              </w:tblCellMar>
              <w:tblLook w:val="04A0" w:firstRow="1" w:lastRow="0" w:firstColumn="1" w:lastColumn="0" w:noHBand="0" w:noVBand="1"/>
            </w:tblPr>
            <w:tblGrid>
              <w:gridCol w:w="211"/>
              <w:gridCol w:w="7870"/>
            </w:tblGrid>
            <w:tr w:rsidR="00DD1B19" w:rsidRPr="00DD1B19" w14:paraId="64641DB7" w14:textId="77777777">
              <w:tc>
                <w:tcPr>
                  <w:tcW w:w="0" w:type="auto"/>
                  <w:shd w:val="clear" w:color="auto" w:fill="auto"/>
                  <w:hideMark/>
                </w:tcPr>
                <w:p w14:paraId="0B8314E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shd w:val="clear" w:color="auto" w:fill="auto"/>
                  <w:hideMark/>
                </w:tcPr>
                <w:p w14:paraId="3EC52D8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tekstu trešās rindas ceturtajā slejā (slejas nosaukums “3”) aizstāj ar šādu:</w:t>
                  </w:r>
                </w:p>
                <w:p w14:paraId="2D71089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“Norāde uz “dinamisko” cietību”;</w:t>
                  </w:r>
                </w:p>
              </w:tc>
            </w:tr>
          </w:tbl>
          <w:p w14:paraId="6FD4D589" w14:textId="77777777" w:rsidR="00DD1B19" w:rsidRPr="00DD1B19" w:rsidRDefault="00DD1B19" w:rsidP="00DD1B19">
            <w:pPr>
              <w:spacing w:after="0" w:line="240" w:lineRule="auto"/>
              <w:rPr>
                <w:rFonts w:ascii="Times New Roman" w:eastAsia="Times New Roman" w:hAnsi="Times New Roman" w:cs="Times New Roman"/>
                <w:vanish/>
                <w:color w:val="000000"/>
                <w:sz w:val="24"/>
                <w:szCs w:val="24"/>
                <w:lang w:eastAsia="lv-LV"/>
              </w:rPr>
            </w:pPr>
          </w:p>
          <w:tbl>
            <w:tblPr>
              <w:tblW w:w="5000" w:type="pct"/>
              <w:tblCellMar>
                <w:left w:w="0" w:type="dxa"/>
                <w:right w:w="0" w:type="dxa"/>
              </w:tblCellMar>
              <w:tblLook w:val="04A0" w:firstRow="1" w:lastRow="0" w:firstColumn="1" w:lastColumn="0" w:noHBand="0" w:noVBand="1"/>
            </w:tblPr>
            <w:tblGrid>
              <w:gridCol w:w="225"/>
              <w:gridCol w:w="7856"/>
            </w:tblGrid>
            <w:tr w:rsidR="00DD1B19" w:rsidRPr="00DD1B19" w14:paraId="65D01D5B" w14:textId="77777777">
              <w:tc>
                <w:tcPr>
                  <w:tcW w:w="0" w:type="auto"/>
                  <w:shd w:val="clear" w:color="auto" w:fill="auto"/>
                  <w:hideMark/>
                </w:tcPr>
                <w:p w14:paraId="5310E3B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b)</w:t>
                  </w:r>
                </w:p>
              </w:tc>
              <w:tc>
                <w:tcPr>
                  <w:tcW w:w="0" w:type="auto"/>
                  <w:shd w:val="clear" w:color="auto" w:fill="auto"/>
                  <w:hideMark/>
                </w:tcPr>
                <w:p w14:paraId="49FD334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tekstu sestās rindas ceturtajā slejā (slejas nosaukums “3”) aizstāj ar šādu:</w:t>
                  </w:r>
                </w:p>
                <w:p w14:paraId="11A438E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w:t>
                  </w:r>
                  <w:r w:rsidRPr="00DD1B19">
                    <w:rPr>
                      <w:rFonts w:ascii="Times New Roman" w:eastAsia="Times New Roman" w:hAnsi="Times New Roman" w:cs="Times New Roman"/>
                      <w:b/>
                      <w:bCs/>
                      <w:sz w:val="24"/>
                      <w:szCs w:val="24"/>
                      <w:lang w:eastAsia="lv-LV"/>
                    </w:rPr>
                    <w:t>H</w:t>
                  </w:r>
                </w:p>
                <w:p w14:paraId="6427CC2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lastRenderedPageBreak/>
                    <w:t>Ciets (800–1 000 MN/m)”;</w:t>
                  </w:r>
                </w:p>
              </w:tc>
            </w:tr>
          </w:tbl>
          <w:p w14:paraId="7C030B70" w14:textId="77777777" w:rsidR="00DD1B19" w:rsidRPr="00DD1B19" w:rsidRDefault="00DD1B19" w:rsidP="00DD1B19">
            <w:pPr>
              <w:spacing w:after="0" w:line="240" w:lineRule="auto"/>
              <w:rPr>
                <w:rFonts w:ascii="Times New Roman" w:eastAsia="Times New Roman" w:hAnsi="Times New Roman" w:cs="Times New Roman"/>
                <w:color w:val="000000"/>
                <w:sz w:val="24"/>
                <w:szCs w:val="24"/>
                <w:lang w:eastAsia="lv-LV"/>
              </w:rPr>
            </w:pPr>
          </w:p>
        </w:tc>
      </w:tr>
    </w:tbl>
    <w:p w14:paraId="3483985F" w14:textId="77777777" w:rsidR="00DD1B19" w:rsidRPr="00DD1B19" w:rsidRDefault="00DD1B19" w:rsidP="00DD1B19">
      <w:pPr>
        <w:spacing w:after="0" w:line="240" w:lineRule="auto"/>
        <w:rPr>
          <w:rFonts w:ascii="Times New Roman" w:eastAsia="Times New Roman" w:hAnsi="Times New Roman" w:cs="Times New Roman"/>
          <w:vanish/>
          <w:sz w:val="24"/>
          <w:szCs w:val="24"/>
          <w:lang w:eastAsia="lv-LV"/>
        </w:rPr>
      </w:pPr>
    </w:p>
    <w:tbl>
      <w:tblPr>
        <w:tblW w:w="5000" w:type="pct"/>
        <w:shd w:val="clear" w:color="auto" w:fill="FFFFFF"/>
        <w:tblCellMar>
          <w:left w:w="0" w:type="dxa"/>
          <w:right w:w="0" w:type="dxa"/>
        </w:tblCellMar>
        <w:tblLook w:val="04A0" w:firstRow="1" w:lastRow="0" w:firstColumn="1" w:lastColumn="0" w:noHBand="0" w:noVBand="1"/>
      </w:tblPr>
      <w:tblGrid>
        <w:gridCol w:w="200"/>
        <w:gridCol w:w="8106"/>
      </w:tblGrid>
      <w:tr w:rsidR="00DD1B19" w:rsidRPr="00DD1B19" w14:paraId="73E85925" w14:textId="77777777" w:rsidTr="00DD1B19">
        <w:tc>
          <w:tcPr>
            <w:tcW w:w="0" w:type="auto"/>
            <w:shd w:val="clear" w:color="auto" w:fill="FFFFFF"/>
            <w:hideMark/>
          </w:tcPr>
          <w:p w14:paraId="37793819"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4)</w:t>
            </w:r>
          </w:p>
        </w:tc>
        <w:tc>
          <w:tcPr>
            <w:tcW w:w="0" w:type="auto"/>
            <w:shd w:val="clear" w:color="auto" w:fill="FFFFFF"/>
            <w:hideMark/>
          </w:tcPr>
          <w:p w14:paraId="4069EAC7"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pielikuma 2.3.2. sadaļu groza šādi:</w:t>
            </w:r>
          </w:p>
          <w:tbl>
            <w:tblPr>
              <w:tblW w:w="5000" w:type="pct"/>
              <w:tblCellMar>
                <w:left w:w="0" w:type="dxa"/>
                <w:right w:w="0" w:type="dxa"/>
              </w:tblCellMar>
              <w:tblLook w:val="04A0" w:firstRow="1" w:lastRow="0" w:firstColumn="1" w:lastColumn="0" w:noHBand="0" w:noVBand="1"/>
            </w:tblPr>
            <w:tblGrid>
              <w:gridCol w:w="187"/>
              <w:gridCol w:w="7919"/>
            </w:tblGrid>
            <w:tr w:rsidR="00DD1B19" w:rsidRPr="00DD1B19" w14:paraId="793ACAF5" w14:textId="77777777">
              <w:tc>
                <w:tcPr>
                  <w:tcW w:w="0" w:type="auto"/>
                  <w:shd w:val="clear" w:color="auto" w:fill="auto"/>
                  <w:hideMark/>
                </w:tcPr>
                <w:p w14:paraId="3A60AA0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shd w:val="clear" w:color="auto" w:fill="auto"/>
                  <w:hideMark/>
                </w:tcPr>
                <w:p w14:paraId="2967072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daļā aiz virsraksta “Satiksmes plūsma” ceturtās apakšdaļas otro ievilkumu aiz formulas (2.3.2) aizstāj ar šādu:</w:t>
                  </w:r>
                </w:p>
                <w:tbl>
                  <w:tblPr>
                    <w:tblW w:w="5000" w:type="pct"/>
                    <w:tblCellMar>
                      <w:left w:w="0" w:type="dxa"/>
                      <w:right w:w="0" w:type="dxa"/>
                    </w:tblCellMar>
                    <w:tblLook w:val="04A0" w:firstRow="1" w:lastRow="0" w:firstColumn="1" w:lastColumn="0" w:noHBand="0" w:noVBand="1"/>
                  </w:tblPr>
                  <w:tblGrid>
                    <w:gridCol w:w="227"/>
                    <w:gridCol w:w="7692"/>
                  </w:tblGrid>
                  <w:tr w:rsidR="00DD1B19" w:rsidRPr="00DD1B19" w14:paraId="4803E13C" w14:textId="77777777">
                    <w:tc>
                      <w:tcPr>
                        <w:tcW w:w="0" w:type="auto"/>
                        <w:shd w:val="clear" w:color="auto" w:fill="auto"/>
                        <w:hideMark/>
                      </w:tcPr>
                      <w:p w14:paraId="70899F9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w:t>
                        </w:r>
                      </w:p>
                    </w:tc>
                    <w:tc>
                      <w:tcPr>
                        <w:tcW w:w="0" w:type="auto"/>
                        <w:shd w:val="clear" w:color="auto" w:fill="auto"/>
                        <w:hideMark/>
                      </w:tcPr>
                      <w:p w14:paraId="6ABBF71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b/>
                            <w:bCs/>
                            <w:sz w:val="24"/>
                            <w:szCs w:val="24"/>
                            <w:lang w:eastAsia="lv-LV"/>
                          </w:rPr>
                          <w:t>v</w:t>
                        </w:r>
                        <w:r w:rsidRPr="00DD1B19">
                          <w:rPr>
                            <w:rFonts w:ascii="Times New Roman" w:eastAsia="Times New Roman" w:hAnsi="Times New Roman" w:cs="Times New Roman"/>
                            <w:sz w:val="24"/>
                            <w:szCs w:val="24"/>
                            <w:lang w:eastAsia="lv-LV"/>
                          </w:rPr>
                          <w:t> ir to ātrums [km/h] </w:t>
                        </w:r>
                        <w:r w:rsidRPr="00DD1B19">
                          <w:rPr>
                            <w:rFonts w:ascii="Times New Roman" w:eastAsia="Times New Roman" w:hAnsi="Times New Roman" w:cs="Times New Roman"/>
                            <w:i/>
                            <w:iCs/>
                            <w:sz w:val="24"/>
                            <w:szCs w:val="24"/>
                            <w:lang w:eastAsia="lv-LV"/>
                          </w:rPr>
                          <w:t>j</w:t>
                        </w:r>
                        <w:r w:rsidRPr="00DD1B19">
                          <w:rPr>
                            <w:rFonts w:ascii="Times New Roman" w:eastAsia="Times New Roman" w:hAnsi="Times New Roman" w:cs="Times New Roman"/>
                            <w:sz w:val="24"/>
                            <w:szCs w:val="24"/>
                            <w:lang w:eastAsia="lv-LV"/>
                          </w:rPr>
                          <w:t>-tajā sliežu ceļa posmā, ja ritekļa tips ir </w:t>
                        </w:r>
                        <w:r w:rsidRPr="00DD1B19">
                          <w:rPr>
                            <w:rFonts w:ascii="Times New Roman" w:eastAsia="Times New Roman" w:hAnsi="Times New Roman" w:cs="Times New Roman"/>
                            <w:b/>
                            <w:bCs/>
                            <w:sz w:val="24"/>
                            <w:szCs w:val="24"/>
                            <w:lang w:eastAsia="lv-LV"/>
                          </w:rPr>
                          <w:t>t</w:t>
                        </w:r>
                        <w:r w:rsidRPr="00DD1B19">
                          <w:rPr>
                            <w:rFonts w:ascii="Times New Roman" w:eastAsia="Times New Roman" w:hAnsi="Times New Roman" w:cs="Times New Roman"/>
                            <w:sz w:val="24"/>
                            <w:szCs w:val="24"/>
                            <w:lang w:eastAsia="lv-LV"/>
                          </w:rPr>
                          <w:t> un vilciena vidējais ātrums ir </w:t>
                        </w:r>
                        <w:r w:rsidRPr="00DD1B19">
                          <w:rPr>
                            <w:rFonts w:ascii="Times New Roman" w:eastAsia="Times New Roman" w:hAnsi="Times New Roman" w:cs="Times New Roman"/>
                            <w:b/>
                            <w:bCs/>
                            <w:sz w:val="24"/>
                            <w:szCs w:val="24"/>
                            <w:lang w:eastAsia="lv-LV"/>
                          </w:rPr>
                          <w:t>s</w:t>
                        </w:r>
                        <w:r w:rsidRPr="00DD1B19">
                          <w:rPr>
                            <w:rFonts w:ascii="Times New Roman" w:eastAsia="Times New Roman" w:hAnsi="Times New Roman" w:cs="Times New Roman"/>
                            <w:sz w:val="24"/>
                            <w:szCs w:val="24"/>
                            <w:lang w:eastAsia="lv-LV"/>
                          </w:rPr>
                          <w:t>”;</w:t>
                        </w:r>
                      </w:p>
                    </w:tc>
                  </w:tr>
                </w:tbl>
                <w:p w14:paraId="57E4A27F"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r>
          </w:tbl>
          <w:p w14:paraId="5F891DA0" w14:textId="77777777" w:rsidR="00DD1B19" w:rsidRPr="00DD1B19" w:rsidRDefault="00DD1B19" w:rsidP="00DD1B19">
            <w:pPr>
              <w:spacing w:after="0" w:line="240" w:lineRule="auto"/>
              <w:rPr>
                <w:rFonts w:ascii="Times New Roman" w:eastAsia="Times New Roman" w:hAnsi="Times New Roman" w:cs="Times New Roman"/>
                <w:vanish/>
                <w:color w:val="000000"/>
                <w:sz w:val="24"/>
                <w:szCs w:val="24"/>
                <w:lang w:eastAsia="lv-LV"/>
              </w:rPr>
            </w:pPr>
          </w:p>
          <w:tbl>
            <w:tblPr>
              <w:tblW w:w="5000" w:type="pct"/>
              <w:tblCellMar>
                <w:left w:w="0" w:type="dxa"/>
                <w:right w:w="0" w:type="dxa"/>
              </w:tblCellMar>
              <w:tblLook w:val="04A0" w:firstRow="1" w:lastRow="0" w:firstColumn="1" w:lastColumn="0" w:noHBand="0" w:noVBand="1"/>
            </w:tblPr>
            <w:tblGrid>
              <w:gridCol w:w="200"/>
              <w:gridCol w:w="7906"/>
            </w:tblGrid>
            <w:tr w:rsidR="00DD1B19" w:rsidRPr="00DD1B19" w14:paraId="350713AF" w14:textId="77777777">
              <w:tc>
                <w:tcPr>
                  <w:tcW w:w="0" w:type="auto"/>
                  <w:shd w:val="clear" w:color="auto" w:fill="auto"/>
                  <w:hideMark/>
                </w:tcPr>
                <w:p w14:paraId="2A42707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b)</w:t>
                  </w:r>
                </w:p>
              </w:tc>
              <w:tc>
                <w:tcPr>
                  <w:tcW w:w="0" w:type="auto"/>
                  <w:shd w:val="clear" w:color="auto" w:fill="auto"/>
                  <w:hideMark/>
                </w:tcPr>
                <w:p w14:paraId="51E09FC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daļu aiz virsraksta “Šņirkstēšana” aizstāj ar šādu:</w:t>
                  </w:r>
                </w:p>
                <w:p w14:paraId="315E716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“Šņirkstēšana līkumos ir īpašs trokšņa avots, kas ir būtisks tikai līkumos un tātad ir lokalizēts. Šņirkstēšana līkumos parasti ir atkarīga no šādiem faktoriem: izliekums, berzes apstākļi, vilciena ātrums, sliežu ceļa-riteņu ģeometrija un dinamika. Tā kā tas var būt nozīmīgs, ir nepieciešams to pienācīgi aprakstīt. Vietās, kur rodas šņirkstēšana līkumos, proti, parasti līkumos un dzelzceļa pārmiju pārvedās, avota jaudai jāpievieno piemēroti pārliekā trokšņa jaudas spektri. Pārliekais troksnis var būt specifisks katram ritošā sastāva tipam, jo dažu veidu riteņiem un ratiņiem var būt daudz mazāka šņirkstēšanas tendence nekā citiem. Ja ir pieejami, drīkst izmantot tādus pārliekā trokšņa mērījumus, kuros pietiekami ņemts vērā šņirkstēšanas stohastiskais raksturs.</w:t>
                  </w:r>
                </w:p>
                <w:p w14:paraId="0F30792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Ja pienācīgi mērījumi nav pieejami, var izmantot vienkāršu pieeju. Šajā pieejā šņirkstēšanas troksni ņem vērā, pieskaitot šādas papildu vērtības rites trokšņa skaņas jaudas visu frekvenču spektriem.</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203"/>
                    <w:gridCol w:w="6687"/>
                  </w:tblGrid>
                  <w:tr w:rsidR="00DD1B19" w:rsidRPr="00DD1B19" w14:paraId="59D10CE3"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1A4514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Vilciens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7CF5D5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 dB līkumiem ar 300 m &lt; R ≤ 500 m un l</w:t>
                        </w:r>
                        <w:r w:rsidRPr="00DD1B19">
                          <w:rPr>
                            <w:rFonts w:ascii="Times New Roman" w:eastAsia="Times New Roman" w:hAnsi="Times New Roman" w:cs="Times New Roman"/>
                            <w:sz w:val="24"/>
                            <w:szCs w:val="24"/>
                            <w:vertAlign w:val="subscript"/>
                            <w:lang w:eastAsia="lv-LV"/>
                          </w:rPr>
                          <w:t>track</w:t>
                        </w:r>
                        <w:r w:rsidRPr="00DD1B19">
                          <w:rPr>
                            <w:rFonts w:ascii="Times New Roman" w:eastAsia="Times New Roman" w:hAnsi="Times New Roman" w:cs="Times New Roman"/>
                            <w:sz w:val="24"/>
                            <w:szCs w:val="24"/>
                            <w:lang w:eastAsia="lv-LV"/>
                          </w:rPr>
                          <w:t> ≥ 50 m</w:t>
                        </w:r>
                      </w:p>
                      <w:p w14:paraId="593CF48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 dB līkumiem ar R ≤ 300 m un l</w:t>
                        </w:r>
                        <w:r w:rsidRPr="00DD1B19">
                          <w:rPr>
                            <w:rFonts w:ascii="Times New Roman" w:eastAsia="Times New Roman" w:hAnsi="Times New Roman" w:cs="Times New Roman"/>
                            <w:sz w:val="24"/>
                            <w:szCs w:val="24"/>
                            <w:vertAlign w:val="subscript"/>
                            <w:lang w:eastAsia="lv-LV"/>
                          </w:rPr>
                          <w:t>track</w:t>
                        </w:r>
                        <w:r w:rsidRPr="00DD1B19">
                          <w:rPr>
                            <w:rFonts w:ascii="Times New Roman" w:eastAsia="Times New Roman" w:hAnsi="Times New Roman" w:cs="Times New Roman"/>
                            <w:sz w:val="24"/>
                            <w:szCs w:val="24"/>
                            <w:lang w:eastAsia="lv-LV"/>
                          </w:rPr>
                          <w:t> ≥ 50 m</w:t>
                        </w:r>
                      </w:p>
                      <w:p w14:paraId="127DA6A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 dB pārmiju pārvedām ar R ≤ 300 m</w:t>
                        </w:r>
                      </w:p>
                      <w:p w14:paraId="7970073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 dB pārējos gadījumos</w:t>
                        </w:r>
                      </w:p>
                    </w:tc>
                  </w:tr>
                  <w:tr w:rsidR="00DD1B19" w:rsidRPr="00DD1B19" w14:paraId="77A1F12F"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3E846E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Tramvajs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F47E4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 dB līkumiem un pārmiju pārvedām ar R ≤ 200 m</w:t>
                        </w:r>
                      </w:p>
                      <w:p w14:paraId="7E9D67B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 dB pārējos gadījumos</w:t>
                        </w:r>
                      </w:p>
                    </w:tc>
                  </w:tr>
                </w:tbl>
                <w:p w14:paraId="1AAEA05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kur l</w:t>
                  </w:r>
                  <w:r w:rsidRPr="00DD1B19">
                    <w:rPr>
                      <w:rFonts w:ascii="Times New Roman" w:eastAsia="Times New Roman" w:hAnsi="Times New Roman" w:cs="Times New Roman"/>
                      <w:sz w:val="24"/>
                      <w:szCs w:val="24"/>
                      <w:vertAlign w:val="subscript"/>
                      <w:lang w:eastAsia="lv-LV"/>
                    </w:rPr>
                    <w:t>track</w:t>
                  </w:r>
                  <w:r w:rsidRPr="00DD1B19">
                    <w:rPr>
                      <w:rFonts w:ascii="Times New Roman" w:eastAsia="Times New Roman" w:hAnsi="Times New Roman" w:cs="Times New Roman"/>
                      <w:sz w:val="24"/>
                      <w:szCs w:val="24"/>
                      <w:lang w:eastAsia="lv-LV"/>
                    </w:rPr>
                    <w:t> ir sliežu garums līkumā un R ir līkuma rādiuss.</w:t>
                  </w:r>
                </w:p>
                <w:p w14:paraId="384B1F9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Šos skaņas jaudas spektrus vai pārliekās vērtības parasti verificē uz vietas, jo īpaši attiecībā uz tramvajiem un vietās, kur līkumiem vai pārmiju pārvedām veic pretšņirkstēšanas pasākumus.”;</w:t>
                  </w:r>
                </w:p>
              </w:tc>
            </w:tr>
          </w:tbl>
          <w:p w14:paraId="6B8AECC6" w14:textId="77777777" w:rsidR="00DD1B19" w:rsidRPr="00DD1B19" w:rsidRDefault="00DD1B19" w:rsidP="00DD1B19">
            <w:pPr>
              <w:spacing w:after="0" w:line="240" w:lineRule="auto"/>
              <w:rPr>
                <w:rFonts w:ascii="Times New Roman" w:eastAsia="Times New Roman" w:hAnsi="Times New Roman" w:cs="Times New Roman"/>
                <w:vanish/>
                <w:color w:val="000000"/>
                <w:sz w:val="24"/>
                <w:szCs w:val="24"/>
                <w:lang w:eastAsia="lv-LV"/>
              </w:rPr>
            </w:pPr>
          </w:p>
          <w:tbl>
            <w:tblPr>
              <w:tblW w:w="5000" w:type="pct"/>
              <w:tblCellMar>
                <w:left w:w="0" w:type="dxa"/>
                <w:right w:w="0" w:type="dxa"/>
              </w:tblCellMar>
              <w:tblLook w:val="04A0" w:firstRow="1" w:lastRow="0" w:firstColumn="1" w:lastColumn="0" w:noHBand="0" w:noVBand="1"/>
            </w:tblPr>
            <w:tblGrid>
              <w:gridCol w:w="187"/>
              <w:gridCol w:w="7919"/>
            </w:tblGrid>
            <w:tr w:rsidR="00DD1B19" w:rsidRPr="00DD1B19" w14:paraId="13724815" w14:textId="77777777">
              <w:tc>
                <w:tcPr>
                  <w:tcW w:w="0" w:type="auto"/>
                  <w:shd w:val="clear" w:color="auto" w:fill="auto"/>
                  <w:hideMark/>
                </w:tcPr>
                <w:p w14:paraId="4BAA5DB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c)</w:t>
                  </w:r>
                </w:p>
              </w:tc>
              <w:tc>
                <w:tcPr>
                  <w:tcW w:w="0" w:type="auto"/>
                  <w:shd w:val="clear" w:color="auto" w:fill="auto"/>
                  <w:hideMark/>
                </w:tcPr>
                <w:p w14:paraId="61DA23F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daļā aiz virsraksta “Avota vērsums” tieši aiz vienādojuma (2.3.15) pievieno šādu tekstu:</w:t>
                  </w:r>
                </w:p>
                <w:p w14:paraId="08A3EAC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“Tilta troksni modelē avotā A (h = 1), attiecībā uz kuru pieņem, ka tas ir visvirzienu avots.”;</w:t>
                  </w:r>
                </w:p>
              </w:tc>
            </w:tr>
          </w:tbl>
          <w:p w14:paraId="2244102B" w14:textId="77777777" w:rsidR="00DD1B19" w:rsidRPr="00DD1B19" w:rsidRDefault="00DD1B19" w:rsidP="00DD1B19">
            <w:pPr>
              <w:spacing w:after="0" w:line="240" w:lineRule="auto"/>
              <w:rPr>
                <w:rFonts w:ascii="Times New Roman" w:eastAsia="Times New Roman" w:hAnsi="Times New Roman" w:cs="Times New Roman"/>
                <w:vanish/>
                <w:color w:val="000000"/>
                <w:sz w:val="24"/>
                <w:szCs w:val="24"/>
                <w:lang w:eastAsia="lv-LV"/>
              </w:rPr>
            </w:pPr>
          </w:p>
          <w:tbl>
            <w:tblPr>
              <w:tblW w:w="5000" w:type="pct"/>
              <w:tblCellMar>
                <w:left w:w="0" w:type="dxa"/>
                <w:right w:w="0" w:type="dxa"/>
              </w:tblCellMar>
              <w:tblLook w:val="04A0" w:firstRow="1" w:lastRow="0" w:firstColumn="1" w:lastColumn="0" w:noHBand="0" w:noVBand="1"/>
            </w:tblPr>
            <w:tblGrid>
              <w:gridCol w:w="200"/>
              <w:gridCol w:w="7906"/>
            </w:tblGrid>
            <w:tr w:rsidR="00DD1B19" w:rsidRPr="00DD1B19" w14:paraId="2EE3CEDB" w14:textId="77777777">
              <w:tc>
                <w:tcPr>
                  <w:tcW w:w="0" w:type="auto"/>
                  <w:shd w:val="clear" w:color="auto" w:fill="auto"/>
                  <w:hideMark/>
                </w:tcPr>
                <w:p w14:paraId="282D007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shd w:val="clear" w:color="auto" w:fill="auto"/>
                  <w:hideMark/>
                </w:tcPr>
                <w:p w14:paraId="61787E1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daļā aiz virsraksta “Avota vērsums” otro apakšdaļu līdz formulai 2.3.16, to ieskaitot, aizstāj ar šādu:</w:t>
                  </w:r>
                </w:p>
                <w:p w14:paraId="668A51E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w:t>
                  </w:r>
                  <w:r w:rsidRPr="00DD1B19">
                    <w:rPr>
                      <w:rFonts w:ascii="Times New Roman" w:eastAsia="Times New Roman" w:hAnsi="Times New Roman" w:cs="Times New Roman"/>
                      <w:i/>
                      <w:iCs/>
                      <w:sz w:val="24"/>
                      <w:szCs w:val="24"/>
                      <w:lang w:eastAsia="lv-LV"/>
                    </w:rPr>
                    <w:t>Vertikālais vērsums ΔL </w:t>
                  </w:r>
                  <w:r w:rsidRPr="00DD1B19">
                    <w:rPr>
                      <w:rFonts w:ascii="Times New Roman" w:eastAsia="Times New Roman" w:hAnsi="Times New Roman" w:cs="Times New Roman"/>
                      <w:i/>
                      <w:iCs/>
                      <w:sz w:val="24"/>
                      <w:szCs w:val="24"/>
                      <w:vertAlign w:val="subscript"/>
                      <w:lang w:eastAsia="lv-LV"/>
                    </w:rPr>
                    <w:t>W,dir,ver,i</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 izteikts dB, tiek dots vertikālajā plaknē avotam A (h = 1) kā funkcija no centrālās joslas frekvences </w:t>
                  </w:r>
                  <w:r w:rsidRPr="00DD1B19">
                    <w:rPr>
                      <w:rFonts w:ascii="Times New Roman" w:eastAsia="Times New Roman" w:hAnsi="Times New Roman" w:cs="Times New Roman"/>
                      <w:i/>
                      <w:iCs/>
                      <w:sz w:val="24"/>
                      <w:szCs w:val="24"/>
                      <w:lang w:eastAsia="lv-LV"/>
                    </w:rPr>
                    <w:t>f</w:t>
                  </w:r>
                  <w:r w:rsidRPr="00DD1B19">
                    <w:rPr>
                      <w:rFonts w:ascii="Times New Roman" w:eastAsia="Times New Roman" w:hAnsi="Times New Roman" w:cs="Times New Roman"/>
                      <w:i/>
                      <w:iCs/>
                      <w:sz w:val="24"/>
                      <w:szCs w:val="24"/>
                      <w:vertAlign w:val="subscript"/>
                      <w:lang w:eastAsia="lv-LV"/>
                    </w:rPr>
                    <w:t>c,i</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vertAlign w:val="subscript"/>
                      <w:lang w:eastAsia="lv-LV"/>
                    </w:rPr>
                    <w:t>.</w:t>
                  </w:r>
                  <w:r w:rsidRPr="00DD1B19">
                    <w:rPr>
                      <w:rFonts w:ascii="Times New Roman" w:eastAsia="Times New Roman" w:hAnsi="Times New Roman" w:cs="Times New Roman"/>
                      <w:sz w:val="24"/>
                      <w:szCs w:val="24"/>
                      <w:lang w:eastAsia="lv-LV"/>
                    </w:rPr>
                    <w:t>katrai </w:t>
                  </w:r>
                  <w:r w:rsidRPr="00DD1B19">
                    <w:rPr>
                      <w:rFonts w:ascii="Times New Roman" w:eastAsia="Times New Roman" w:hAnsi="Times New Roman" w:cs="Times New Roman"/>
                      <w:i/>
                      <w:iCs/>
                      <w:sz w:val="24"/>
                      <w:szCs w:val="24"/>
                      <w:lang w:eastAsia="lv-LV"/>
                    </w:rPr>
                    <w:t>i</w:t>
                  </w:r>
                  <w:r w:rsidRPr="00DD1B19">
                    <w:rPr>
                      <w:rFonts w:ascii="Times New Roman" w:eastAsia="Times New Roman" w:hAnsi="Times New Roman" w:cs="Times New Roman"/>
                      <w:sz w:val="24"/>
                      <w:szCs w:val="24"/>
                      <w:lang w:eastAsia="lv-LV"/>
                    </w:rPr>
                    <w:t>-tajai frekvenču joslai, un:</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579"/>
                    <w:gridCol w:w="1311"/>
                  </w:tblGrid>
                  <w:tr w:rsidR="00DD1B19" w:rsidRPr="00DD1B19" w14:paraId="31872625"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3742BE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pie 0 &lt; ψ &lt; π/2 ir</w:t>
                        </w:r>
                      </w:p>
                      <w:p w14:paraId="7AC55731" w14:textId="445A8AAE" w:rsidR="00DD1B19" w:rsidRPr="00DD1B19" w:rsidRDefault="00DD1B19" w:rsidP="00DD1B19">
                        <w:pPr>
                          <w:spacing w:before="120" w:after="120" w:line="240" w:lineRule="auto"/>
                          <w:jc w:val="center"/>
                          <w:rPr>
                            <w:rFonts w:ascii="Times New Roman" w:eastAsia="Times New Roman" w:hAnsi="Times New Roman" w:cs="Times New Roman"/>
                            <w:sz w:val="24"/>
                            <w:szCs w:val="24"/>
                            <w:lang w:eastAsia="lv-LV"/>
                          </w:rPr>
                        </w:pPr>
                        <w:r w:rsidRPr="00F012D1">
                          <w:rPr>
                            <w:rFonts w:ascii="Times New Roman" w:eastAsia="Times New Roman" w:hAnsi="Times New Roman" w:cs="Times New Roman"/>
                            <w:noProof/>
                            <w:sz w:val="24"/>
                            <w:szCs w:val="24"/>
                            <w:lang w:eastAsia="lv-LV"/>
                          </w:rPr>
                          <w:drawing>
                            <wp:inline distT="0" distB="0" distL="0" distR="0" wp14:anchorId="3B90228D" wp14:editId="6646C759">
                              <wp:extent cx="2800350" cy="238125"/>
                              <wp:effectExtent l="0" t="0" r="0" b="9525"/>
                              <wp:docPr id="32" name="Picture 32" descr="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00350" cy="238125"/>
                                      </a:xfrm>
                                      <a:prstGeom prst="rect">
                                        <a:avLst/>
                                      </a:prstGeom>
                                      <a:noFill/>
                                      <a:ln>
                                        <a:noFill/>
                                      </a:ln>
                                    </pic:spPr>
                                  </pic:pic>
                                </a:graphicData>
                              </a:graphic>
                            </wp:inline>
                          </w:drawing>
                        </w:r>
                      </w:p>
                      <w:p w14:paraId="7FAEF2E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lastRenderedPageBreak/>
                          <w:t>pie - π/2&lt; ψ &lt;=0 ir</w:t>
                        </w:r>
                      </w:p>
                      <w:p w14:paraId="75AA5F5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i/>
                            <w:iCs/>
                            <w:sz w:val="24"/>
                            <w:szCs w:val="24"/>
                            <w:lang w:eastAsia="lv-LV"/>
                          </w:rPr>
                          <w:t>ΔL</w:t>
                        </w:r>
                        <w:r w:rsidRPr="00DD1B19">
                          <w:rPr>
                            <w:rFonts w:ascii="Times New Roman" w:eastAsia="Times New Roman" w:hAnsi="Times New Roman" w:cs="Times New Roman"/>
                            <w:i/>
                            <w:iCs/>
                            <w:sz w:val="24"/>
                            <w:szCs w:val="24"/>
                            <w:vertAlign w:val="subscript"/>
                            <w:lang w:eastAsia="lv-LV"/>
                          </w:rPr>
                          <w:t>W,dir,ver,i</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 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176B9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lastRenderedPageBreak/>
                          <w:t>(2.3.16)”</w:t>
                        </w:r>
                      </w:p>
                    </w:tc>
                  </w:tr>
                </w:tbl>
                <w:p w14:paraId="28CF2C50"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r>
          </w:tbl>
          <w:p w14:paraId="74838092" w14:textId="77777777" w:rsidR="00DD1B19" w:rsidRPr="00DD1B19" w:rsidRDefault="00DD1B19" w:rsidP="00DD1B19">
            <w:pPr>
              <w:spacing w:after="0" w:line="240" w:lineRule="auto"/>
              <w:rPr>
                <w:rFonts w:ascii="Times New Roman" w:eastAsia="Times New Roman" w:hAnsi="Times New Roman" w:cs="Times New Roman"/>
                <w:color w:val="000000"/>
                <w:sz w:val="24"/>
                <w:szCs w:val="24"/>
                <w:lang w:eastAsia="lv-LV"/>
              </w:rPr>
            </w:pPr>
          </w:p>
        </w:tc>
      </w:tr>
    </w:tbl>
    <w:p w14:paraId="33B0E73D" w14:textId="77777777" w:rsidR="00DD1B19" w:rsidRPr="00DD1B19" w:rsidRDefault="00DD1B19" w:rsidP="00DD1B19">
      <w:pPr>
        <w:spacing w:after="0" w:line="240" w:lineRule="auto"/>
        <w:rPr>
          <w:rFonts w:ascii="Times New Roman" w:eastAsia="Times New Roman" w:hAnsi="Times New Roman" w:cs="Times New Roman"/>
          <w:vanish/>
          <w:sz w:val="24"/>
          <w:szCs w:val="24"/>
          <w:lang w:eastAsia="lv-LV"/>
        </w:rPr>
      </w:pPr>
    </w:p>
    <w:tbl>
      <w:tblPr>
        <w:tblW w:w="5000" w:type="pct"/>
        <w:shd w:val="clear" w:color="auto" w:fill="FFFFFF"/>
        <w:tblCellMar>
          <w:left w:w="0" w:type="dxa"/>
          <w:right w:w="0" w:type="dxa"/>
        </w:tblCellMar>
        <w:tblLook w:val="04A0" w:firstRow="1" w:lastRow="0" w:firstColumn="1" w:lastColumn="0" w:noHBand="0" w:noVBand="1"/>
      </w:tblPr>
      <w:tblGrid>
        <w:gridCol w:w="200"/>
        <w:gridCol w:w="8106"/>
      </w:tblGrid>
      <w:tr w:rsidR="00DD1B19" w:rsidRPr="00DD1B19" w14:paraId="3CA02CE0" w14:textId="77777777" w:rsidTr="00DD1B19">
        <w:tc>
          <w:tcPr>
            <w:tcW w:w="0" w:type="auto"/>
            <w:shd w:val="clear" w:color="auto" w:fill="FFFFFF"/>
            <w:hideMark/>
          </w:tcPr>
          <w:p w14:paraId="24A3E04F"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5)</w:t>
            </w:r>
          </w:p>
        </w:tc>
        <w:tc>
          <w:tcPr>
            <w:tcW w:w="0" w:type="auto"/>
            <w:shd w:val="clear" w:color="auto" w:fill="FFFFFF"/>
            <w:hideMark/>
          </w:tcPr>
          <w:p w14:paraId="3DE105AD"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pielikuma 2.3.3. sadaļā daļu aiz virsraksta “Korekcija par strukturālo starojumu (tilti un viadukti)” aizstāj ar šādu:</w:t>
            </w:r>
          </w:p>
          <w:p w14:paraId="7CA3828E" w14:textId="77777777" w:rsidR="00DD1B19" w:rsidRPr="00DD1B19" w:rsidRDefault="00DD1B19" w:rsidP="00DD1B19">
            <w:pPr>
              <w:spacing w:before="240" w:after="120" w:line="240" w:lineRule="auto"/>
              <w:jc w:val="both"/>
              <w:rPr>
                <w:rFonts w:ascii="Times New Roman" w:eastAsia="Times New Roman" w:hAnsi="Times New Roman" w:cs="Times New Roman"/>
                <w:b/>
                <w:bCs/>
                <w:color w:val="000000"/>
                <w:sz w:val="24"/>
                <w:szCs w:val="24"/>
                <w:lang w:eastAsia="lv-LV"/>
              </w:rPr>
            </w:pPr>
            <w:r w:rsidRPr="00DD1B19">
              <w:rPr>
                <w:rFonts w:ascii="Times New Roman" w:eastAsia="Times New Roman" w:hAnsi="Times New Roman" w:cs="Times New Roman"/>
                <w:b/>
                <w:bCs/>
                <w:color w:val="000000"/>
                <w:sz w:val="24"/>
                <w:szCs w:val="24"/>
                <w:lang w:eastAsia="lv-LV"/>
              </w:rPr>
              <w:t>“Korekcija par strukturālo starojumu (tilti un viadukti)</w:t>
            </w:r>
          </w:p>
          <w:p w14:paraId="27D47115"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Gadījumā, kad sliežu ceļa posms atrodas uz tilta, ir jāņem vērā papildu troksnis, ko rada tilta vibrācija, kuru ierosina vilciena atrašanās uz tilta. Tilta troksni modelē kā papildu avotu, kura skaņas jaudu katram riteklim iegūst ar</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889"/>
              <w:gridCol w:w="1201"/>
            </w:tblGrid>
            <w:tr w:rsidR="00DD1B19" w:rsidRPr="00DD1B19" w14:paraId="34BDB754"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C02F0E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i/>
                      <w:iCs/>
                      <w:sz w:val="24"/>
                      <w:szCs w:val="24"/>
                      <w:lang w:eastAsia="lv-LV"/>
                    </w:rPr>
                    <w:t>L</w:t>
                  </w:r>
                  <w:r w:rsidRPr="00DD1B19">
                    <w:rPr>
                      <w:rFonts w:ascii="Times New Roman" w:eastAsia="Times New Roman" w:hAnsi="Times New Roman" w:cs="Times New Roman"/>
                      <w:i/>
                      <w:iCs/>
                      <w:sz w:val="24"/>
                      <w:szCs w:val="24"/>
                      <w:vertAlign w:val="subscript"/>
                      <w:lang w:eastAsia="lv-LV"/>
                    </w:rPr>
                    <w:t>W,</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vertAlign w:val="subscript"/>
                      <w:lang w:eastAsia="lv-LV"/>
                    </w:rPr>
                    <w:t>0</w:t>
                  </w:r>
                  <w:r w:rsidRPr="00DD1B19">
                    <w:rPr>
                      <w:rFonts w:ascii="Times New Roman" w:eastAsia="Times New Roman" w:hAnsi="Times New Roman" w:cs="Times New Roman"/>
                      <w:sz w:val="24"/>
                      <w:szCs w:val="24"/>
                      <w:lang w:eastAsia="lv-LV"/>
                    </w:rPr>
                    <w:t> </w:t>
                  </w:r>
                  <w:r w:rsidRPr="00DD1B19">
                    <w:rPr>
                      <w:rFonts w:ascii="Times New Roman" w:eastAsia="Times New Roman" w:hAnsi="Times New Roman" w:cs="Times New Roman"/>
                      <w:i/>
                      <w:iCs/>
                      <w:sz w:val="24"/>
                      <w:szCs w:val="24"/>
                      <w:vertAlign w:val="subscript"/>
                      <w:lang w:eastAsia="lv-LV"/>
                    </w:rPr>
                    <w:t>,bridge,i</w:t>
                  </w:r>
                  <w:r w:rsidRPr="00DD1B19">
                    <w:rPr>
                      <w:rFonts w:ascii="Times New Roman" w:eastAsia="Times New Roman" w:hAnsi="Times New Roman" w:cs="Times New Roman"/>
                      <w:i/>
                      <w:iCs/>
                      <w:sz w:val="24"/>
                      <w:szCs w:val="24"/>
                      <w:lang w:eastAsia="lv-LV"/>
                    </w:rPr>
                    <w:t> = L</w:t>
                  </w:r>
                  <w:r w:rsidRPr="00DD1B19">
                    <w:rPr>
                      <w:rFonts w:ascii="Times New Roman" w:eastAsia="Times New Roman" w:hAnsi="Times New Roman" w:cs="Times New Roman"/>
                      <w:i/>
                      <w:iCs/>
                      <w:sz w:val="24"/>
                      <w:szCs w:val="24"/>
                      <w:vertAlign w:val="subscript"/>
                      <w:lang w:eastAsia="lv-LV"/>
                    </w:rPr>
                    <w:t>R,TOT,i</w:t>
                  </w:r>
                  <w:r w:rsidRPr="00DD1B19">
                    <w:rPr>
                      <w:rFonts w:ascii="Times New Roman" w:eastAsia="Times New Roman" w:hAnsi="Times New Roman" w:cs="Times New Roman"/>
                      <w:i/>
                      <w:iCs/>
                      <w:sz w:val="24"/>
                      <w:szCs w:val="24"/>
                      <w:lang w:eastAsia="lv-LV"/>
                    </w:rPr>
                    <w:t> + L</w:t>
                  </w:r>
                  <w:r w:rsidRPr="00DD1B19">
                    <w:rPr>
                      <w:rFonts w:ascii="Times New Roman" w:eastAsia="Times New Roman" w:hAnsi="Times New Roman" w:cs="Times New Roman"/>
                      <w:i/>
                      <w:iCs/>
                      <w:sz w:val="24"/>
                      <w:szCs w:val="24"/>
                      <w:vertAlign w:val="subscript"/>
                      <w:lang w:eastAsia="lv-LV"/>
                    </w:rPr>
                    <w:t>H,bridge,i</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+ 10 x lg(</w:t>
                  </w:r>
                  <w:r w:rsidRPr="00DD1B19">
                    <w:rPr>
                      <w:rFonts w:ascii="Times New Roman" w:eastAsia="Times New Roman" w:hAnsi="Times New Roman" w:cs="Times New Roman"/>
                      <w:i/>
                      <w:iCs/>
                      <w:sz w:val="24"/>
                      <w:szCs w:val="24"/>
                      <w:lang w:eastAsia="lv-LV"/>
                    </w:rPr>
                    <w:t>N</w:t>
                  </w:r>
                  <w:r w:rsidRPr="00DD1B19">
                    <w:rPr>
                      <w:rFonts w:ascii="Times New Roman" w:eastAsia="Times New Roman" w:hAnsi="Times New Roman" w:cs="Times New Roman"/>
                      <w:i/>
                      <w:iCs/>
                      <w:sz w:val="24"/>
                      <w:szCs w:val="24"/>
                      <w:vertAlign w:val="subscript"/>
                      <w:lang w:eastAsia="lv-LV"/>
                    </w:rPr>
                    <w:t>a</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 dB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7E058D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(2.3.18.)</w:t>
                  </w:r>
                </w:p>
              </w:tc>
            </w:tr>
          </w:tbl>
          <w:p w14:paraId="6D2EEF53"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kur </w:t>
            </w:r>
            <w:r w:rsidRPr="00DD1B19">
              <w:rPr>
                <w:rFonts w:ascii="Times New Roman" w:eastAsia="Times New Roman" w:hAnsi="Times New Roman" w:cs="Times New Roman"/>
                <w:i/>
                <w:iCs/>
                <w:color w:val="000000"/>
                <w:sz w:val="24"/>
                <w:szCs w:val="24"/>
                <w:lang w:eastAsia="lv-LV"/>
              </w:rPr>
              <w:t>L</w:t>
            </w:r>
            <w:r w:rsidRPr="00DD1B19">
              <w:rPr>
                <w:rFonts w:ascii="Times New Roman" w:eastAsia="Times New Roman" w:hAnsi="Times New Roman" w:cs="Times New Roman"/>
                <w:i/>
                <w:iCs/>
                <w:color w:val="000000"/>
                <w:sz w:val="24"/>
                <w:szCs w:val="24"/>
                <w:vertAlign w:val="subscript"/>
                <w:lang w:eastAsia="lv-LV"/>
              </w:rPr>
              <w:t>H,</w:t>
            </w:r>
            <w:r w:rsidRPr="00DD1B19">
              <w:rPr>
                <w:rFonts w:ascii="Times New Roman" w:eastAsia="Times New Roman" w:hAnsi="Times New Roman" w:cs="Times New Roman"/>
                <w:i/>
                <w:iCs/>
                <w:color w:val="000000"/>
                <w:sz w:val="24"/>
                <w:szCs w:val="24"/>
                <w:lang w:eastAsia="lv-LV"/>
              </w:rPr>
              <w:t> </w:t>
            </w:r>
            <w:r w:rsidRPr="00DD1B19">
              <w:rPr>
                <w:rFonts w:ascii="Times New Roman" w:eastAsia="Times New Roman" w:hAnsi="Times New Roman" w:cs="Times New Roman"/>
                <w:color w:val="000000"/>
                <w:sz w:val="24"/>
                <w:szCs w:val="24"/>
                <w:vertAlign w:val="subscript"/>
                <w:lang w:eastAsia="lv-LV"/>
              </w:rPr>
              <w:t>bridge</w:t>
            </w:r>
            <w:r w:rsidRPr="00DD1B19">
              <w:rPr>
                <w:rFonts w:ascii="Times New Roman" w:eastAsia="Times New Roman" w:hAnsi="Times New Roman" w:cs="Times New Roman"/>
                <w:color w:val="000000"/>
                <w:sz w:val="24"/>
                <w:szCs w:val="24"/>
                <w:lang w:eastAsia="lv-LV"/>
              </w:rPr>
              <w:t> </w:t>
            </w:r>
            <w:r w:rsidRPr="00DD1B19">
              <w:rPr>
                <w:rFonts w:ascii="Times New Roman" w:eastAsia="Times New Roman" w:hAnsi="Times New Roman" w:cs="Times New Roman"/>
                <w:i/>
                <w:iCs/>
                <w:color w:val="000000"/>
                <w:sz w:val="24"/>
                <w:szCs w:val="24"/>
                <w:vertAlign w:val="subscript"/>
                <w:lang w:eastAsia="lv-LV"/>
              </w:rPr>
              <w:t>,i</w:t>
            </w:r>
            <w:r w:rsidRPr="00DD1B19">
              <w:rPr>
                <w:rFonts w:ascii="Times New Roman" w:eastAsia="Times New Roman" w:hAnsi="Times New Roman" w:cs="Times New Roman"/>
                <w:i/>
                <w:iCs/>
                <w:color w:val="000000"/>
                <w:sz w:val="24"/>
                <w:szCs w:val="24"/>
                <w:lang w:eastAsia="lv-LV"/>
              </w:rPr>
              <w:t> </w:t>
            </w:r>
            <w:r w:rsidRPr="00DD1B19">
              <w:rPr>
                <w:rFonts w:ascii="Times New Roman" w:eastAsia="Times New Roman" w:hAnsi="Times New Roman" w:cs="Times New Roman"/>
                <w:color w:val="000000"/>
                <w:sz w:val="24"/>
                <w:szCs w:val="24"/>
                <w:lang w:eastAsia="lv-LV"/>
              </w:rPr>
              <w:t>ir tilta pārneses funkcija. Tilta troksnis </w:t>
            </w:r>
            <w:r w:rsidRPr="00DD1B19">
              <w:rPr>
                <w:rFonts w:ascii="Times New Roman" w:eastAsia="Times New Roman" w:hAnsi="Times New Roman" w:cs="Times New Roman"/>
                <w:i/>
                <w:iCs/>
                <w:color w:val="000000"/>
                <w:sz w:val="24"/>
                <w:szCs w:val="24"/>
                <w:lang w:eastAsia="lv-LV"/>
              </w:rPr>
              <w:t>L</w:t>
            </w:r>
            <w:r w:rsidRPr="00DD1B19">
              <w:rPr>
                <w:rFonts w:ascii="Times New Roman" w:eastAsia="Times New Roman" w:hAnsi="Times New Roman" w:cs="Times New Roman"/>
                <w:i/>
                <w:iCs/>
                <w:color w:val="000000"/>
                <w:sz w:val="24"/>
                <w:szCs w:val="24"/>
                <w:vertAlign w:val="subscript"/>
                <w:lang w:eastAsia="lv-LV"/>
              </w:rPr>
              <w:t>W,0,</w:t>
            </w:r>
            <w:r w:rsidRPr="00DD1B19">
              <w:rPr>
                <w:rFonts w:ascii="Times New Roman" w:eastAsia="Times New Roman" w:hAnsi="Times New Roman" w:cs="Times New Roman"/>
                <w:i/>
                <w:iCs/>
                <w:color w:val="000000"/>
                <w:sz w:val="24"/>
                <w:szCs w:val="24"/>
                <w:lang w:eastAsia="lv-LV"/>
              </w:rPr>
              <w:t> </w:t>
            </w:r>
            <w:r w:rsidRPr="00DD1B19">
              <w:rPr>
                <w:rFonts w:ascii="Times New Roman" w:eastAsia="Times New Roman" w:hAnsi="Times New Roman" w:cs="Times New Roman"/>
                <w:color w:val="000000"/>
                <w:sz w:val="24"/>
                <w:szCs w:val="24"/>
                <w:vertAlign w:val="subscript"/>
                <w:lang w:eastAsia="lv-LV"/>
              </w:rPr>
              <w:t>bridge</w:t>
            </w:r>
            <w:r w:rsidRPr="00DD1B19">
              <w:rPr>
                <w:rFonts w:ascii="Times New Roman" w:eastAsia="Times New Roman" w:hAnsi="Times New Roman" w:cs="Times New Roman"/>
                <w:color w:val="000000"/>
                <w:sz w:val="24"/>
                <w:szCs w:val="24"/>
                <w:lang w:eastAsia="lv-LV"/>
              </w:rPr>
              <w:t> </w:t>
            </w:r>
            <w:r w:rsidRPr="00DD1B19">
              <w:rPr>
                <w:rFonts w:ascii="Times New Roman" w:eastAsia="Times New Roman" w:hAnsi="Times New Roman" w:cs="Times New Roman"/>
                <w:i/>
                <w:iCs/>
                <w:color w:val="000000"/>
                <w:sz w:val="24"/>
                <w:szCs w:val="24"/>
                <w:vertAlign w:val="subscript"/>
                <w:lang w:eastAsia="lv-LV"/>
              </w:rPr>
              <w:t>,i</w:t>
            </w:r>
            <w:r w:rsidRPr="00DD1B19">
              <w:rPr>
                <w:rFonts w:ascii="Times New Roman" w:eastAsia="Times New Roman" w:hAnsi="Times New Roman" w:cs="Times New Roman"/>
                <w:i/>
                <w:iCs/>
                <w:color w:val="000000"/>
                <w:sz w:val="24"/>
                <w:szCs w:val="24"/>
                <w:lang w:eastAsia="lv-LV"/>
              </w:rPr>
              <w:t> </w:t>
            </w:r>
            <w:r w:rsidRPr="00DD1B19">
              <w:rPr>
                <w:rFonts w:ascii="Times New Roman" w:eastAsia="Times New Roman" w:hAnsi="Times New Roman" w:cs="Times New Roman"/>
                <w:color w:val="000000"/>
                <w:sz w:val="24"/>
                <w:szCs w:val="24"/>
                <w:lang w:eastAsia="lv-LV"/>
              </w:rPr>
              <w:t>ir tikai troksnis, ko izstaro tilta konstrukcija. Uz tilta esoša ritekļa radīto rites troksni aprēķina, izmantojot 2.3.8. līdz 2.3.10. formulu un izvēloties sliežu pārneses funkciju, kas atbilst uz tilta esošajai sliežu ceļa sistēmai. Barjeras tilta malās parasti neņem vērā.”;</w:t>
            </w:r>
          </w:p>
        </w:tc>
      </w:tr>
    </w:tbl>
    <w:p w14:paraId="67E6729A" w14:textId="77777777" w:rsidR="00DD1B19" w:rsidRPr="00DD1B19" w:rsidRDefault="00DD1B19" w:rsidP="00DD1B19">
      <w:pPr>
        <w:spacing w:after="0" w:line="240" w:lineRule="auto"/>
        <w:rPr>
          <w:rFonts w:ascii="Times New Roman" w:eastAsia="Times New Roman" w:hAnsi="Times New Roman" w:cs="Times New Roman"/>
          <w:vanish/>
          <w:sz w:val="24"/>
          <w:szCs w:val="24"/>
          <w:lang w:eastAsia="lv-LV"/>
        </w:rPr>
      </w:pPr>
    </w:p>
    <w:tbl>
      <w:tblPr>
        <w:tblW w:w="5000" w:type="pct"/>
        <w:shd w:val="clear" w:color="auto" w:fill="FFFFFF"/>
        <w:tblCellMar>
          <w:left w:w="0" w:type="dxa"/>
          <w:right w:w="0" w:type="dxa"/>
        </w:tblCellMar>
        <w:tblLook w:val="04A0" w:firstRow="1" w:lastRow="0" w:firstColumn="1" w:lastColumn="0" w:noHBand="0" w:noVBand="1"/>
      </w:tblPr>
      <w:tblGrid>
        <w:gridCol w:w="200"/>
        <w:gridCol w:w="8106"/>
      </w:tblGrid>
      <w:tr w:rsidR="00DD1B19" w:rsidRPr="00DD1B19" w14:paraId="237D6530" w14:textId="77777777" w:rsidTr="00DD1B19">
        <w:tc>
          <w:tcPr>
            <w:tcW w:w="0" w:type="auto"/>
            <w:shd w:val="clear" w:color="auto" w:fill="FFFFFF"/>
            <w:hideMark/>
          </w:tcPr>
          <w:p w14:paraId="0EC76700"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6)</w:t>
            </w:r>
          </w:p>
        </w:tc>
        <w:tc>
          <w:tcPr>
            <w:tcW w:w="0" w:type="auto"/>
            <w:shd w:val="clear" w:color="auto" w:fill="FFFFFF"/>
            <w:hideMark/>
          </w:tcPr>
          <w:p w14:paraId="12C71171"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pielikuma 2.4.1. sadaļu groza šādi:</w:t>
            </w:r>
          </w:p>
          <w:tbl>
            <w:tblPr>
              <w:tblW w:w="5000" w:type="pct"/>
              <w:tblCellMar>
                <w:left w:w="0" w:type="dxa"/>
                <w:right w:w="0" w:type="dxa"/>
              </w:tblCellMar>
              <w:tblLook w:val="04A0" w:firstRow="1" w:lastRow="0" w:firstColumn="1" w:lastColumn="0" w:noHBand="0" w:noVBand="1"/>
            </w:tblPr>
            <w:tblGrid>
              <w:gridCol w:w="187"/>
              <w:gridCol w:w="7919"/>
            </w:tblGrid>
            <w:tr w:rsidR="00DD1B19" w:rsidRPr="00DD1B19" w14:paraId="1FA6A22A" w14:textId="77777777">
              <w:tc>
                <w:tcPr>
                  <w:tcW w:w="0" w:type="auto"/>
                  <w:shd w:val="clear" w:color="auto" w:fill="auto"/>
                  <w:hideMark/>
                </w:tcPr>
                <w:p w14:paraId="79F4D67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shd w:val="clear" w:color="auto" w:fill="auto"/>
                  <w:hideMark/>
                </w:tcPr>
                <w:p w14:paraId="40D593B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daļā aiz virsraksta “Skaņas jaudas emisija. Vispārīgi norādījumi” otrajā apakšdaļā uzskaitījuma visu ceturto elementu, tajā skaitā formulu (2.4.1), aizstāj ar šādu:</w:t>
                  </w:r>
                </w:p>
                <w:tbl>
                  <w:tblPr>
                    <w:tblW w:w="5000" w:type="pct"/>
                    <w:tblCellMar>
                      <w:left w:w="0" w:type="dxa"/>
                      <w:right w:w="0" w:type="dxa"/>
                    </w:tblCellMar>
                    <w:tblLook w:val="04A0" w:firstRow="1" w:lastRow="0" w:firstColumn="1" w:lastColumn="0" w:noHBand="0" w:noVBand="1"/>
                  </w:tblPr>
                  <w:tblGrid>
                    <w:gridCol w:w="227"/>
                    <w:gridCol w:w="7692"/>
                  </w:tblGrid>
                  <w:tr w:rsidR="00DD1B19" w:rsidRPr="00DD1B19" w14:paraId="63C5B41E" w14:textId="77777777">
                    <w:tc>
                      <w:tcPr>
                        <w:tcW w:w="0" w:type="auto"/>
                        <w:shd w:val="clear" w:color="auto" w:fill="auto"/>
                        <w:hideMark/>
                      </w:tcPr>
                      <w:p w14:paraId="5C8FA0C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w:t>
                        </w:r>
                      </w:p>
                    </w:tc>
                    <w:tc>
                      <w:tcPr>
                        <w:tcW w:w="0" w:type="auto"/>
                        <w:shd w:val="clear" w:color="auto" w:fill="auto"/>
                        <w:hideMark/>
                      </w:tcPr>
                      <w:p w14:paraId="0D17C3F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avotlīnijas, kas attēlo kustībā esošus transportlīdzekļus, aprēķina saskaņā ar formulu 2.2.1”;</w:t>
                        </w:r>
                      </w:p>
                    </w:tc>
                  </w:tr>
                </w:tbl>
                <w:p w14:paraId="329BD77D"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r>
          </w:tbl>
          <w:p w14:paraId="56A7F13C" w14:textId="77777777" w:rsidR="00DD1B19" w:rsidRPr="00DD1B19" w:rsidRDefault="00DD1B19" w:rsidP="00DD1B19">
            <w:pPr>
              <w:spacing w:after="0" w:line="240" w:lineRule="auto"/>
              <w:rPr>
                <w:rFonts w:ascii="Times New Roman" w:eastAsia="Times New Roman" w:hAnsi="Times New Roman" w:cs="Times New Roman"/>
                <w:vanish/>
                <w:color w:val="000000"/>
                <w:sz w:val="24"/>
                <w:szCs w:val="24"/>
                <w:lang w:eastAsia="lv-LV"/>
              </w:rPr>
            </w:pPr>
          </w:p>
          <w:tbl>
            <w:tblPr>
              <w:tblW w:w="5000" w:type="pct"/>
              <w:tblCellMar>
                <w:left w:w="0" w:type="dxa"/>
                <w:right w:w="0" w:type="dxa"/>
              </w:tblCellMar>
              <w:tblLook w:val="04A0" w:firstRow="1" w:lastRow="0" w:firstColumn="1" w:lastColumn="0" w:noHBand="0" w:noVBand="1"/>
            </w:tblPr>
            <w:tblGrid>
              <w:gridCol w:w="401"/>
              <w:gridCol w:w="7705"/>
            </w:tblGrid>
            <w:tr w:rsidR="00DD1B19" w:rsidRPr="00DD1B19" w14:paraId="7482FDD7" w14:textId="77777777">
              <w:tc>
                <w:tcPr>
                  <w:tcW w:w="0" w:type="auto"/>
                  <w:shd w:val="clear" w:color="auto" w:fill="auto"/>
                  <w:hideMark/>
                </w:tcPr>
                <w:p w14:paraId="03DE6BA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b)</w:t>
                  </w:r>
                </w:p>
              </w:tc>
              <w:tc>
                <w:tcPr>
                  <w:tcW w:w="0" w:type="auto"/>
                  <w:shd w:val="clear" w:color="auto" w:fill="auto"/>
                  <w:hideMark/>
                </w:tcPr>
                <w:p w14:paraId="06D5C6B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formulas (2.4.2) numuru aizstāj ar šādu:</w:t>
                  </w:r>
                </w:p>
                <w:p w14:paraId="5235C99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“(2.4.1)”;</w:t>
                  </w:r>
                </w:p>
              </w:tc>
            </w:tr>
          </w:tbl>
          <w:p w14:paraId="60512175" w14:textId="77777777" w:rsidR="00DD1B19" w:rsidRPr="00DD1B19" w:rsidRDefault="00DD1B19" w:rsidP="00DD1B19">
            <w:pPr>
              <w:spacing w:after="0" w:line="240" w:lineRule="auto"/>
              <w:rPr>
                <w:rFonts w:ascii="Times New Roman" w:eastAsia="Times New Roman" w:hAnsi="Times New Roman" w:cs="Times New Roman"/>
                <w:color w:val="000000"/>
                <w:sz w:val="24"/>
                <w:szCs w:val="24"/>
                <w:lang w:eastAsia="lv-LV"/>
              </w:rPr>
            </w:pPr>
          </w:p>
        </w:tc>
      </w:tr>
    </w:tbl>
    <w:p w14:paraId="1C9FBA8E" w14:textId="77777777" w:rsidR="00DD1B19" w:rsidRPr="00DD1B19" w:rsidRDefault="00DD1B19" w:rsidP="00DD1B19">
      <w:pPr>
        <w:spacing w:after="0" w:line="240" w:lineRule="auto"/>
        <w:rPr>
          <w:rFonts w:ascii="Times New Roman" w:eastAsia="Times New Roman" w:hAnsi="Times New Roman" w:cs="Times New Roman"/>
          <w:vanish/>
          <w:sz w:val="24"/>
          <w:szCs w:val="24"/>
          <w:lang w:eastAsia="lv-LV"/>
        </w:rPr>
      </w:pPr>
    </w:p>
    <w:tbl>
      <w:tblPr>
        <w:tblW w:w="5000" w:type="pct"/>
        <w:shd w:val="clear" w:color="auto" w:fill="FFFFFF"/>
        <w:tblCellMar>
          <w:left w:w="0" w:type="dxa"/>
          <w:right w:w="0" w:type="dxa"/>
        </w:tblCellMar>
        <w:tblLook w:val="04A0" w:firstRow="1" w:lastRow="0" w:firstColumn="1" w:lastColumn="0" w:noHBand="0" w:noVBand="1"/>
      </w:tblPr>
      <w:tblGrid>
        <w:gridCol w:w="200"/>
        <w:gridCol w:w="8106"/>
      </w:tblGrid>
      <w:tr w:rsidR="00DD1B19" w:rsidRPr="00DD1B19" w14:paraId="7F6A3C2C" w14:textId="77777777" w:rsidTr="00DD1B19">
        <w:tc>
          <w:tcPr>
            <w:tcW w:w="0" w:type="auto"/>
            <w:shd w:val="clear" w:color="auto" w:fill="FFFFFF"/>
            <w:hideMark/>
          </w:tcPr>
          <w:p w14:paraId="36C4A471"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7)</w:t>
            </w:r>
          </w:p>
        </w:tc>
        <w:tc>
          <w:tcPr>
            <w:tcW w:w="0" w:type="auto"/>
            <w:shd w:val="clear" w:color="auto" w:fill="FFFFFF"/>
            <w:hideMark/>
          </w:tcPr>
          <w:p w14:paraId="30E54823"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pielikuma 2.5.1. sadaļā septīto daļu aizstāj ar šādu:</w:t>
            </w:r>
          </w:p>
          <w:p w14:paraId="670D2C52"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“Objektus, kuru slīpums attiecībā pret vertikāli pārsniedz 15°, neuzskata par atstarotājiem, bet tos ņem vērā visos citos izplatīšanās aspektos, tādos kā zemes virsmas efekts un difrakcija.”;</w:t>
            </w:r>
          </w:p>
        </w:tc>
      </w:tr>
    </w:tbl>
    <w:p w14:paraId="299363E3" w14:textId="77777777" w:rsidR="00DD1B19" w:rsidRPr="00DD1B19" w:rsidRDefault="00DD1B19" w:rsidP="00DD1B19">
      <w:pPr>
        <w:spacing w:after="0" w:line="240" w:lineRule="auto"/>
        <w:rPr>
          <w:rFonts w:ascii="Times New Roman" w:eastAsia="Times New Roman" w:hAnsi="Times New Roman" w:cs="Times New Roman"/>
          <w:vanish/>
          <w:sz w:val="24"/>
          <w:szCs w:val="24"/>
          <w:lang w:eastAsia="lv-LV"/>
        </w:rPr>
      </w:pPr>
    </w:p>
    <w:tbl>
      <w:tblPr>
        <w:tblW w:w="5000" w:type="pct"/>
        <w:shd w:val="clear" w:color="auto" w:fill="FFFFFF"/>
        <w:tblCellMar>
          <w:left w:w="0" w:type="dxa"/>
          <w:right w:w="0" w:type="dxa"/>
        </w:tblCellMar>
        <w:tblLook w:val="04A0" w:firstRow="1" w:lastRow="0" w:firstColumn="1" w:lastColumn="0" w:noHBand="0" w:noVBand="1"/>
      </w:tblPr>
      <w:tblGrid>
        <w:gridCol w:w="200"/>
        <w:gridCol w:w="8106"/>
      </w:tblGrid>
      <w:tr w:rsidR="00DD1B19" w:rsidRPr="00DD1B19" w14:paraId="22348820" w14:textId="77777777" w:rsidTr="00DD1B19">
        <w:tc>
          <w:tcPr>
            <w:tcW w:w="0" w:type="auto"/>
            <w:shd w:val="clear" w:color="auto" w:fill="FFFFFF"/>
            <w:hideMark/>
          </w:tcPr>
          <w:p w14:paraId="166BD7B4"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8)</w:t>
            </w:r>
          </w:p>
        </w:tc>
        <w:tc>
          <w:tcPr>
            <w:tcW w:w="0" w:type="auto"/>
            <w:shd w:val="clear" w:color="auto" w:fill="FFFFFF"/>
            <w:hideMark/>
          </w:tcPr>
          <w:p w14:paraId="423EDEDF"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pielikuma 2.5.5. sadaļu groza šādi:</w:t>
            </w:r>
          </w:p>
          <w:tbl>
            <w:tblPr>
              <w:tblW w:w="5000" w:type="pct"/>
              <w:tblCellMar>
                <w:left w:w="0" w:type="dxa"/>
                <w:right w:w="0" w:type="dxa"/>
              </w:tblCellMar>
              <w:tblLook w:val="04A0" w:firstRow="1" w:lastRow="0" w:firstColumn="1" w:lastColumn="0" w:noHBand="0" w:noVBand="1"/>
            </w:tblPr>
            <w:tblGrid>
              <w:gridCol w:w="187"/>
              <w:gridCol w:w="7919"/>
            </w:tblGrid>
            <w:tr w:rsidR="00DD1B19" w:rsidRPr="00DD1B19" w14:paraId="222C6309" w14:textId="77777777">
              <w:tc>
                <w:tcPr>
                  <w:tcW w:w="0" w:type="auto"/>
                  <w:shd w:val="clear" w:color="auto" w:fill="auto"/>
                  <w:hideMark/>
                </w:tcPr>
                <w:p w14:paraId="00F8D99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shd w:val="clear" w:color="auto" w:fill="auto"/>
                  <w:hideMark/>
                </w:tcPr>
                <w:p w14:paraId="65C15C9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daļā aiz virsraksta “Skaņas līmenis attiecībā uz ceļu (S, R) labvēlīgos apstākļos (L</w:t>
                  </w:r>
                  <w:r w:rsidRPr="00DD1B19">
                    <w:rPr>
                      <w:rFonts w:ascii="Times New Roman" w:eastAsia="Times New Roman" w:hAnsi="Times New Roman" w:cs="Times New Roman"/>
                      <w:sz w:val="24"/>
                      <w:szCs w:val="24"/>
                      <w:vertAlign w:val="subscript"/>
                      <w:lang w:eastAsia="lv-LV"/>
                    </w:rPr>
                    <w:t>F</w:t>
                  </w:r>
                  <w:r w:rsidRPr="00DD1B19">
                    <w:rPr>
                      <w:rFonts w:ascii="Times New Roman" w:eastAsia="Times New Roman" w:hAnsi="Times New Roman" w:cs="Times New Roman"/>
                      <w:sz w:val="24"/>
                      <w:szCs w:val="24"/>
                      <w:lang w:eastAsia="lv-LV"/>
                    </w:rPr>
                    <w:t>)” formulu 2.5.6 aizstāj ar šādu:</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185"/>
                    <w:gridCol w:w="1718"/>
                  </w:tblGrid>
                  <w:tr w:rsidR="00DD1B19" w:rsidRPr="00DD1B19" w14:paraId="57800E04"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60AC13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vertAlign w:val="subscript"/>
                            <w:lang w:eastAsia="lv-LV"/>
                          </w:rPr>
                          <w:t>“</w:t>
                        </w:r>
                        <w:r w:rsidRPr="00DD1B19">
                          <w:rPr>
                            <w:rFonts w:ascii="Times New Roman" w:eastAsia="Times New Roman" w:hAnsi="Times New Roman" w:cs="Times New Roman"/>
                            <w:sz w:val="24"/>
                            <w:szCs w:val="24"/>
                            <w:lang w:eastAsia="lv-LV"/>
                          </w:rPr>
                          <w:t> </w:t>
                        </w:r>
                        <w:r w:rsidRPr="00DD1B19">
                          <w:rPr>
                            <w:rFonts w:ascii="Times New Roman" w:eastAsia="Times New Roman" w:hAnsi="Times New Roman" w:cs="Times New Roman"/>
                            <w:i/>
                            <w:iCs/>
                            <w:sz w:val="24"/>
                            <w:szCs w:val="24"/>
                            <w:lang w:eastAsia="lv-LV"/>
                          </w:rPr>
                          <w:t>A</w:t>
                        </w:r>
                        <w:r w:rsidRPr="00DD1B19">
                          <w:rPr>
                            <w:rFonts w:ascii="Times New Roman" w:eastAsia="Times New Roman" w:hAnsi="Times New Roman" w:cs="Times New Roman"/>
                            <w:i/>
                            <w:iCs/>
                            <w:sz w:val="24"/>
                            <w:szCs w:val="24"/>
                            <w:vertAlign w:val="subscript"/>
                            <w:lang w:eastAsia="lv-LV"/>
                          </w:rPr>
                          <w:t>F</w:t>
                        </w:r>
                        <w:r w:rsidRPr="00DD1B19">
                          <w:rPr>
                            <w:rFonts w:ascii="Times New Roman" w:eastAsia="Times New Roman" w:hAnsi="Times New Roman" w:cs="Times New Roman"/>
                            <w:i/>
                            <w:iCs/>
                            <w:sz w:val="24"/>
                            <w:szCs w:val="24"/>
                            <w:lang w:eastAsia="lv-LV"/>
                          </w:rPr>
                          <w:t>=A</w:t>
                        </w:r>
                        <w:r w:rsidRPr="00DD1B19">
                          <w:rPr>
                            <w:rFonts w:ascii="Times New Roman" w:eastAsia="Times New Roman" w:hAnsi="Times New Roman" w:cs="Times New Roman"/>
                            <w:i/>
                            <w:iCs/>
                            <w:sz w:val="24"/>
                            <w:szCs w:val="24"/>
                            <w:vertAlign w:val="subscript"/>
                            <w:lang w:eastAsia="lv-LV"/>
                          </w:rPr>
                          <w:t>div</w:t>
                        </w:r>
                        <w:r w:rsidRPr="00DD1B19">
                          <w:rPr>
                            <w:rFonts w:ascii="Times New Roman" w:eastAsia="Times New Roman" w:hAnsi="Times New Roman" w:cs="Times New Roman"/>
                            <w:i/>
                            <w:iCs/>
                            <w:sz w:val="24"/>
                            <w:szCs w:val="24"/>
                            <w:lang w:eastAsia="lv-LV"/>
                          </w:rPr>
                          <w:t> + A</w:t>
                        </w:r>
                        <w:r w:rsidRPr="00DD1B19">
                          <w:rPr>
                            <w:rFonts w:ascii="Times New Roman" w:eastAsia="Times New Roman" w:hAnsi="Times New Roman" w:cs="Times New Roman"/>
                            <w:i/>
                            <w:iCs/>
                            <w:sz w:val="24"/>
                            <w:szCs w:val="24"/>
                            <w:vertAlign w:val="subscript"/>
                            <w:lang w:eastAsia="lv-LV"/>
                          </w:rPr>
                          <w:t>atm</w:t>
                        </w:r>
                        <w:r w:rsidRPr="00DD1B19">
                          <w:rPr>
                            <w:rFonts w:ascii="Times New Roman" w:eastAsia="Times New Roman" w:hAnsi="Times New Roman" w:cs="Times New Roman"/>
                            <w:i/>
                            <w:iCs/>
                            <w:sz w:val="24"/>
                            <w:szCs w:val="24"/>
                            <w:lang w:eastAsia="lv-LV"/>
                          </w:rPr>
                          <w:t> + A</w:t>
                        </w:r>
                        <w:r w:rsidRPr="00DD1B19">
                          <w:rPr>
                            <w:rFonts w:ascii="Times New Roman" w:eastAsia="Times New Roman" w:hAnsi="Times New Roman" w:cs="Times New Roman"/>
                            <w:i/>
                            <w:iCs/>
                            <w:sz w:val="24"/>
                            <w:szCs w:val="24"/>
                            <w:vertAlign w:val="subscript"/>
                            <w:lang w:eastAsia="lv-LV"/>
                          </w:rPr>
                          <w:t>boundary,F</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5A21EB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(2.5.6)”</w:t>
                        </w:r>
                      </w:p>
                    </w:tc>
                  </w:tr>
                </w:tbl>
                <w:p w14:paraId="66A6A59D"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r>
          </w:tbl>
          <w:p w14:paraId="1BE0126F" w14:textId="77777777" w:rsidR="00DD1B19" w:rsidRPr="00DD1B19" w:rsidRDefault="00DD1B19" w:rsidP="00DD1B19">
            <w:pPr>
              <w:spacing w:after="0" w:line="240" w:lineRule="auto"/>
              <w:rPr>
                <w:rFonts w:ascii="Times New Roman" w:eastAsia="Times New Roman" w:hAnsi="Times New Roman" w:cs="Times New Roman"/>
                <w:vanish/>
                <w:color w:val="000000"/>
                <w:sz w:val="24"/>
                <w:szCs w:val="24"/>
                <w:lang w:eastAsia="lv-LV"/>
              </w:rPr>
            </w:pPr>
          </w:p>
          <w:tbl>
            <w:tblPr>
              <w:tblW w:w="5000" w:type="pct"/>
              <w:tblCellMar>
                <w:left w:w="0" w:type="dxa"/>
                <w:right w:w="0" w:type="dxa"/>
              </w:tblCellMar>
              <w:tblLook w:val="04A0" w:firstRow="1" w:lastRow="0" w:firstColumn="1" w:lastColumn="0" w:noHBand="0" w:noVBand="1"/>
            </w:tblPr>
            <w:tblGrid>
              <w:gridCol w:w="200"/>
              <w:gridCol w:w="7906"/>
            </w:tblGrid>
            <w:tr w:rsidR="00DD1B19" w:rsidRPr="00DD1B19" w14:paraId="0A6E76E0" w14:textId="77777777">
              <w:tc>
                <w:tcPr>
                  <w:tcW w:w="0" w:type="auto"/>
                  <w:shd w:val="clear" w:color="auto" w:fill="auto"/>
                  <w:hideMark/>
                </w:tcPr>
                <w:p w14:paraId="7E2FEEB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b)</w:t>
                  </w:r>
                </w:p>
              </w:tc>
              <w:tc>
                <w:tcPr>
                  <w:tcW w:w="0" w:type="auto"/>
                  <w:shd w:val="clear" w:color="auto" w:fill="auto"/>
                  <w:hideMark/>
                </w:tcPr>
                <w:p w14:paraId="0FE5936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daļā aiz virsraksta “Ilglaicīgā skaņas jauda R punktā A decibelos (dBA)” pirmās apakšdaļas beigas, kas seko formulai (2.5.11), aizstāj ar šādu tekstu:</w:t>
                  </w:r>
                </w:p>
                <w:p w14:paraId="7554EE2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“kur </w:t>
                  </w:r>
                  <w:r w:rsidRPr="00DD1B19">
                    <w:rPr>
                      <w:rFonts w:ascii="Times New Roman" w:eastAsia="Times New Roman" w:hAnsi="Times New Roman" w:cs="Times New Roman"/>
                      <w:i/>
                      <w:iCs/>
                      <w:sz w:val="24"/>
                      <w:szCs w:val="24"/>
                      <w:lang w:eastAsia="lv-LV"/>
                    </w:rPr>
                    <w:t>i</w:t>
                  </w:r>
                  <w:r w:rsidRPr="00DD1B19">
                    <w:rPr>
                      <w:rFonts w:ascii="Times New Roman" w:eastAsia="Times New Roman" w:hAnsi="Times New Roman" w:cs="Times New Roman"/>
                      <w:sz w:val="24"/>
                      <w:szCs w:val="24"/>
                      <w:lang w:eastAsia="lv-LV"/>
                    </w:rPr>
                    <w:t> ir frekvenču joslas indekss. </w:t>
                  </w:r>
                  <w:r w:rsidRPr="00DD1B19">
                    <w:rPr>
                      <w:rFonts w:ascii="Times New Roman" w:eastAsia="Times New Roman" w:hAnsi="Times New Roman" w:cs="Times New Roman"/>
                      <w:i/>
                      <w:iCs/>
                      <w:sz w:val="24"/>
                      <w:szCs w:val="24"/>
                      <w:lang w:eastAsia="lv-LV"/>
                    </w:rPr>
                    <w:t>AWC</w:t>
                  </w:r>
                  <w:r w:rsidRPr="00DD1B19">
                    <w:rPr>
                      <w:rFonts w:ascii="Times New Roman" w:eastAsia="Times New Roman" w:hAnsi="Times New Roman" w:cs="Times New Roman"/>
                      <w:sz w:val="24"/>
                      <w:szCs w:val="24"/>
                      <w:lang w:eastAsia="lv-LV"/>
                    </w:rPr>
                    <w:t> ir šāda A-izsvarošanas korekcija:</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888"/>
                    <w:gridCol w:w="641"/>
                    <w:gridCol w:w="641"/>
                    <w:gridCol w:w="492"/>
                    <w:gridCol w:w="492"/>
                    <w:gridCol w:w="934"/>
                    <w:gridCol w:w="934"/>
                    <w:gridCol w:w="934"/>
                    <w:gridCol w:w="934"/>
                  </w:tblGrid>
                  <w:tr w:rsidR="00DD1B19" w:rsidRPr="00DD1B19" w14:paraId="308E4ADA"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40FAD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Frekvence [Hz]</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5E3546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29046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125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999A95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250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037AD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B8BDE4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DAF34D"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DB4C2F1"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AA755AA"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8 000</w:t>
                        </w:r>
                      </w:p>
                    </w:tc>
                  </w:tr>
                  <w:tr w:rsidR="00DD1B19" w:rsidRPr="00DD1B19" w14:paraId="4594C54E"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DDA5CD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AWC</w:t>
                        </w:r>
                        <w:r w:rsidRPr="00DD1B19">
                          <w:rPr>
                            <w:rFonts w:ascii="Times New Roman" w:eastAsia="Times New Roman" w:hAnsi="Times New Roman" w:cs="Times New Roman"/>
                            <w:sz w:val="24"/>
                            <w:szCs w:val="24"/>
                            <w:vertAlign w:val="subscript"/>
                            <w:lang w:eastAsia="lv-LV"/>
                          </w:rPr>
                          <w:t>f,i</w:t>
                        </w:r>
                        <w:r w:rsidRPr="00DD1B19">
                          <w:rPr>
                            <w:rFonts w:ascii="Times New Roman" w:eastAsia="Times New Roman" w:hAnsi="Times New Roman" w:cs="Times New Roman"/>
                            <w:sz w:val="24"/>
                            <w:szCs w:val="24"/>
                            <w:lang w:eastAsia="lv-LV"/>
                          </w:rPr>
                          <w:t> [dB]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28A78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-26,2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BAFD6D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-16,1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3D0AB3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44A1D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02690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A85531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7D28AA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31EF47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-1,1”</w:t>
                        </w:r>
                      </w:p>
                    </w:tc>
                  </w:tr>
                </w:tbl>
                <w:p w14:paraId="77621FE4"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r>
          </w:tbl>
          <w:p w14:paraId="4AD32B64" w14:textId="77777777" w:rsidR="00DD1B19" w:rsidRPr="00DD1B19" w:rsidRDefault="00DD1B19" w:rsidP="00DD1B19">
            <w:pPr>
              <w:spacing w:after="0" w:line="240" w:lineRule="auto"/>
              <w:rPr>
                <w:rFonts w:ascii="Times New Roman" w:eastAsia="Times New Roman" w:hAnsi="Times New Roman" w:cs="Times New Roman"/>
                <w:color w:val="000000"/>
                <w:sz w:val="24"/>
                <w:szCs w:val="24"/>
                <w:lang w:eastAsia="lv-LV"/>
              </w:rPr>
            </w:pPr>
          </w:p>
        </w:tc>
      </w:tr>
    </w:tbl>
    <w:p w14:paraId="54570393" w14:textId="77777777" w:rsidR="00DD1B19" w:rsidRPr="00DD1B19" w:rsidRDefault="00DD1B19" w:rsidP="00DD1B19">
      <w:pPr>
        <w:spacing w:after="0" w:line="240" w:lineRule="auto"/>
        <w:rPr>
          <w:rFonts w:ascii="Times New Roman" w:eastAsia="Times New Roman" w:hAnsi="Times New Roman" w:cs="Times New Roman"/>
          <w:vanish/>
          <w:sz w:val="24"/>
          <w:szCs w:val="24"/>
          <w:lang w:eastAsia="lv-LV"/>
        </w:rPr>
      </w:pPr>
    </w:p>
    <w:tbl>
      <w:tblPr>
        <w:tblW w:w="5000" w:type="pct"/>
        <w:shd w:val="clear" w:color="auto" w:fill="FFFFFF"/>
        <w:tblCellMar>
          <w:left w:w="0" w:type="dxa"/>
          <w:right w:w="0" w:type="dxa"/>
        </w:tblCellMar>
        <w:tblLook w:val="04A0" w:firstRow="1" w:lastRow="0" w:firstColumn="1" w:lastColumn="0" w:noHBand="0" w:noVBand="1"/>
      </w:tblPr>
      <w:tblGrid>
        <w:gridCol w:w="191"/>
        <w:gridCol w:w="8115"/>
      </w:tblGrid>
      <w:tr w:rsidR="00DD1B19" w:rsidRPr="00DD1B19" w14:paraId="3230DC81" w14:textId="77777777" w:rsidTr="00DD1B19">
        <w:tc>
          <w:tcPr>
            <w:tcW w:w="0" w:type="auto"/>
            <w:shd w:val="clear" w:color="auto" w:fill="FFFFFF"/>
            <w:hideMark/>
          </w:tcPr>
          <w:p w14:paraId="2930F0FA"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9)</w:t>
            </w:r>
          </w:p>
        </w:tc>
        <w:tc>
          <w:tcPr>
            <w:tcW w:w="0" w:type="auto"/>
            <w:shd w:val="clear" w:color="auto" w:fill="FFFFFF"/>
            <w:hideMark/>
          </w:tcPr>
          <w:p w14:paraId="559960BD"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pielikuma 2.5.6. sadaļu groza šādi:</w:t>
            </w:r>
          </w:p>
          <w:tbl>
            <w:tblPr>
              <w:tblW w:w="5000" w:type="pct"/>
              <w:tblCellMar>
                <w:left w:w="0" w:type="dxa"/>
                <w:right w:w="0" w:type="dxa"/>
              </w:tblCellMar>
              <w:tblLook w:val="04A0" w:firstRow="1" w:lastRow="0" w:firstColumn="1" w:lastColumn="0" w:noHBand="0" w:noVBand="1"/>
            </w:tblPr>
            <w:tblGrid>
              <w:gridCol w:w="213"/>
              <w:gridCol w:w="7902"/>
            </w:tblGrid>
            <w:tr w:rsidR="00DD1B19" w:rsidRPr="00DD1B19" w14:paraId="7F66D458" w14:textId="77777777">
              <w:tc>
                <w:tcPr>
                  <w:tcW w:w="0" w:type="auto"/>
                  <w:shd w:val="clear" w:color="auto" w:fill="auto"/>
                  <w:hideMark/>
                </w:tcPr>
                <w:p w14:paraId="78211C2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shd w:val="clear" w:color="auto" w:fill="auto"/>
                  <w:hideMark/>
                </w:tcPr>
                <w:p w14:paraId="2942212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tieši aiz 2.5.b attēla pievieno šādu teikumu:</w:t>
                  </w:r>
                </w:p>
                <w:p w14:paraId="68FE509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“Attālumus </w:t>
                  </w:r>
                  <w:r w:rsidRPr="00DD1B19">
                    <w:rPr>
                      <w:rFonts w:ascii="Times New Roman" w:eastAsia="Times New Roman" w:hAnsi="Times New Roman" w:cs="Times New Roman"/>
                      <w:i/>
                      <w:iCs/>
                      <w:sz w:val="24"/>
                      <w:szCs w:val="24"/>
                      <w:lang w:eastAsia="lv-LV"/>
                    </w:rPr>
                    <w:t>d</w:t>
                  </w:r>
                  <w:r w:rsidRPr="00DD1B19">
                    <w:rPr>
                      <w:rFonts w:ascii="Times New Roman" w:eastAsia="Times New Roman" w:hAnsi="Times New Roman" w:cs="Times New Roman"/>
                      <w:i/>
                      <w:iCs/>
                      <w:sz w:val="24"/>
                      <w:szCs w:val="24"/>
                      <w:vertAlign w:val="subscript"/>
                      <w:lang w:eastAsia="lv-LV"/>
                    </w:rPr>
                    <w:t>n</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nosaka ar divdimensiju projekciju horizontālajā plaknē.”;</w:t>
                  </w:r>
                </w:p>
              </w:tc>
            </w:tr>
          </w:tbl>
          <w:p w14:paraId="26ED4136" w14:textId="77777777" w:rsidR="00DD1B19" w:rsidRPr="00DD1B19" w:rsidRDefault="00DD1B19" w:rsidP="00DD1B19">
            <w:pPr>
              <w:spacing w:after="0" w:line="240" w:lineRule="auto"/>
              <w:rPr>
                <w:rFonts w:ascii="Times New Roman" w:eastAsia="Times New Roman" w:hAnsi="Times New Roman" w:cs="Times New Roman"/>
                <w:vanish/>
                <w:color w:val="000000"/>
                <w:sz w:val="24"/>
                <w:szCs w:val="24"/>
                <w:lang w:eastAsia="lv-LV"/>
              </w:rPr>
            </w:pPr>
          </w:p>
          <w:tbl>
            <w:tblPr>
              <w:tblW w:w="5000" w:type="pct"/>
              <w:tblCellMar>
                <w:left w:w="0" w:type="dxa"/>
                <w:right w:w="0" w:type="dxa"/>
              </w:tblCellMar>
              <w:tblLook w:val="04A0" w:firstRow="1" w:lastRow="0" w:firstColumn="1" w:lastColumn="0" w:noHBand="0" w:noVBand="1"/>
            </w:tblPr>
            <w:tblGrid>
              <w:gridCol w:w="200"/>
              <w:gridCol w:w="7915"/>
            </w:tblGrid>
            <w:tr w:rsidR="00DD1B19" w:rsidRPr="00DD1B19" w14:paraId="43843BE8" w14:textId="77777777">
              <w:tc>
                <w:tcPr>
                  <w:tcW w:w="0" w:type="auto"/>
                  <w:shd w:val="clear" w:color="auto" w:fill="auto"/>
                  <w:hideMark/>
                </w:tcPr>
                <w:p w14:paraId="76EB773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b)</w:t>
                  </w:r>
                </w:p>
              </w:tc>
              <w:tc>
                <w:tcPr>
                  <w:tcW w:w="0" w:type="auto"/>
                  <w:shd w:val="clear" w:color="auto" w:fill="auto"/>
                  <w:hideMark/>
                </w:tcPr>
                <w:p w14:paraId="4249D84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apakšdaļu aiz virsraksta “Aprēķini labvēlīgos apstākļos” groza šādi:</w:t>
                  </w:r>
                </w:p>
                <w:tbl>
                  <w:tblPr>
                    <w:tblW w:w="5000" w:type="pct"/>
                    <w:tblCellMar>
                      <w:left w:w="0" w:type="dxa"/>
                      <w:right w:w="0" w:type="dxa"/>
                    </w:tblCellMar>
                    <w:tblLook w:val="04A0" w:firstRow="1" w:lastRow="0" w:firstColumn="1" w:lastColumn="0" w:noHBand="0" w:noVBand="1"/>
                  </w:tblPr>
                  <w:tblGrid>
                    <w:gridCol w:w="200"/>
                    <w:gridCol w:w="7715"/>
                  </w:tblGrid>
                  <w:tr w:rsidR="00DD1B19" w:rsidRPr="00DD1B19" w14:paraId="4EBDBE53" w14:textId="77777777">
                    <w:tc>
                      <w:tcPr>
                        <w:tcW w:w="0" w:type="auto"/>
                        <w:shd w:val="clear" w:color="auto" w:fill="auto"/>
                        <w:hideMark/>
                      </w:tcPr>
                      <w:p w14:paraId="25FA8DA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shd w:val="clear" w:color="auto" w:fill="auto"/>
                        <w:hideMark/>
                      </w:tcPr>
                      <w:p w14:paraId="18184D0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 apakšpunkta pirmo teikumu aizstāj ar šādu:</w:t>
                        </w:r>
                      </w:p>
                      <w:p w14:paraId="774FE2D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lastRenderedPageBreak/>
                          <w:t>“vienādojumā 2.5.15 (</w:t>
                        </w:r>
                        <w:r w:rsidRPr="00DD1B19">
                          <w:rPr>
                            <w:rFonts w:ascii="Times New Roman" w:eastAsia="Times New Roman" w:hAnsi="Times New Roman" w:cs="Times New Roman"/>
                            <w:i/>
                            <w:iCs/>
                            <w:sz w:val="24"/>
                            <w:szCs w:val="24"/>
                            <w:lang w:eastAsia="lv-LV"/>
                          </w:rPr>
                          <w:t>A</w:t>
                        </w:r>
                        <w:r w:rsidRPr="00DD1B19">
                          <w:rPr>
                            <w:rFonts w:ascii="Times New Roman" w:eastAsia="Times New Roman" w:hAnsi="Times New Roman" w:cs="Times New Roman"/>
                            <w:i/>
                            <w:iCs/>
                            <w:sz w:val="24"/>
                            <w:szCs w:val="24"/>
                            <w:vertAlign w:val="subscript"/>
                            <w:lang w:eastAsia="lv-LV"/>
                          </w:rPr>
                          <w:t>ground,H</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 augstumus </w:t>
                        </w:r>
                        <w:r w:rsidRPr="00DD1B19">
                          <w:rPr>
                            <w:rFonts w:ascii="Times New Roman" w:eastAsia="Times New Roman" w:hAnsi="Times New Roman" w:cs="Times New Roman"/>
                            <w:i/>
                            <w:iCs/>
                            <w:sz w:val="24"/>
                            <w:szCs w:val="24"/>
                            <w:lang w:eastAsia="lv-LV"/>
                          </w:rPr>
                          <w:t>z</w:t>
                        </w:r>
                        <w:r w:rsidRPr="00DD1B19">
                          <w:rPr>
                            <w:rFonts w:ascii="Times New Roman" w:eastAsia="Times New Roman" w:hAnsi="Times New Roman" w:cs="Times New Roman"/>
                            <w:i/>
                            <w:iCs/>
                            <w:sz w:val="24"/>
                            <w:szCs w:val="24"/>
                            <w:vertAlign w:val="subscript"/>
                            <w:lang w:eastAsia="lv-LV"/>
                          </w:rPr>
                          <w:t>s</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un </w:t>
                        </w:r>
                        <w:r w:rsidRPr="00DD1B19">
                          <w:rPr>
                            <w:rFonts w:ascii="Times New Roman" w:eastAsia="Times New Roman" w:hAnsi="Times New Roman" w:cs="Times New Roman"/>
                            <w:i/>
                            <w:iCs/>
                            <w:sz w:val="24"/>
                            <w:szCs w:val="24"/>
                            <w:lang w:eastAsia="lv-LV"/>
                          </w:rPr>
                          <w:t>z</w:t>
                        </w:r>
                        <w:r w:rsidRPr="00DD1B19">
                          <w:rPr>
                            <w:rFonts w:ascii="Times New Roman" w:eastAsia="Times New Roman" w:hAnsi="Times New Roman" w:cs="Times New Roman"/>
                            <w:i/>
                            <w:iCs/>
                            <w:sz w:val="24"/>
                            <w:szCs w:val="24"/>
                            <w:vertAlign w:val="subscript"/>
                            <w:lang w:eastAsia="lv-LV"/>
                          </w:rPr>
                          <w:t>r</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aizstāj ar attiecīgi </w:t>
                        </w:r>
                        <w:r w:rsidRPr="00DD1B19">
                          <w:rPr>
                            <w:rFonts w:ascii="Times New Roman" w:eastAsia="Times New Roman" w:hAnsi="Times New Roman" w:cs="Times New Roman"/>
                            <w:i/>
                            <w:iCs/>
                            <w:sz w:val="24"/>
                            <w:szCs w:val="24"/>
                            <w:lang w:eastAsia="lv-LV"/>
                          </w:rPr>
                          <w:t>z</w:t>
                        </w:r>
                        <w:r w:rsidRPr="00DD1B19">
                          <w:rPr>
                            <w:rFonts w:ascii="Times New Roman" w:eastAsia="Times New Roman" w:hAnsi="Times New Roman" w:cs="Times New Roman"/>
                            <w:i/>
                            <w:iCs/>
                            <w:sz w:val="24"/>
                            <w:szCs w:val="24"/>
                            <w:vertAlign w:val="subscript"/>
                            <w:lang w:eastAsia="lv-LV"/>
                          </w:rPr>
                          <w:t>s</w:t>
                        </w:r>
                        <w:r w:rsidRPr="00DD1B19">
                          <w:rPr>
                            <w:rFonts w:ascii="Times New Roman" w:eastAsia="Times New Roman" w:hAnsi="Times New Roman" w:cs="Times New Roman"/>
                            <w:i/>
                            <w:iCs/>
                            <w:sz w:val="24"/>
                            <w:szCs w:val="24"/>
                            <w:lang w:eastAsia="lv-LV"/>
                          </w:rPr>
                          <w:t> + δ z</w:t>
                        </w:r>
                        <w:r w:rsidRPr="00DD1B19">
                          <w:rPr>
                            <w:rFonts w:ascii="Times New Roman" w:eastAsia="Times New Roman" w:hAnsi="Times New Roman" w:cs="Times New Roman"/>
                            <w:i/>
                            <w:iCs/>
                            <w:sz w:val="24"/>
                            <w:szCs w:val="24"/>
                            <w:vertAlign w:val="subscript"/>
                            <w:lang w:eastAsia="lv-LV"/>
                          </w:rPr>
                          <w:t>s</w:t>
                        </w:r>
                        <w:r w:rsidRPr="00DD1B19">
                          <w:rPr>
                            <w:rFonts w:ascii="Times New Roman" w:eastAsia="Times New Roman" w:hAnsi="Times New Roman" w:cs="Times New Roman"/>
                            <w:i/>
                            <w:iCs/>
                            <w:sz w:val="24"/>
                            <w:szCs w:val="24"/>
                            <w:lang w:eastAsia="lv-LV"/>
                          </w:rPr>
                          <w:t> + δ z</w:t>
                        </w:r>
                        <w:r w:rsidRPr="00DD1B19">
                          <w:rPr>
                            <w:rFonts w:ascii="Times New Roman" w:eastAsia="Times New Roman" w:hAnsi="Times New Roman" w:cs="Times New Roman"/>
                            <w:i/>
                            <w:iCs/>
                            <w:sz w:val="24"/>
                            <w:szCs w:val="24"/>
                            <w:vertAlign w:val="subscript"/>
                            <w:lang w:eastAsia="lv-LV"/>
                          </w:rPr>
                          <w:t>T</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un </w:t>
                        </w:r>
                        <w:r w:rsidRPr="00DD1B19">
                          <w:rPr>
                            <w:rFonts w:ascii="Times New Roman" w:eastAsia="Times New Roman" w:hAnsi="Times New Roman" w:cs="Times New Roman"/>
                            <w:i/>
                            <w:iCs/>
                            <w:sz w:val="24"/>
                            <w:szCs w:val="24"/>
                            <w:lang w:eastAsia="lv-LV"/>
                          </w:rPr>
                          <w:t>z</w:t>
                        </w:r>
                        <w:r w:rsidRPr="00DD1B19">
                          <w:rPr>
                            <w:rFonts w:ascii="Times New Roman" w:eastAsia="Times New Roman" w:hAnsi="Times New Roman" w:cs="Times New Roman"/>
                            <w:i/>
                            <w:iCs/>
                            <w:sz w:val="24"/>
                            <w:szCs w:val="24"/>
                            <w:vertAlign w:val="subscript"/>
                            <w:lang w:eastAsia="lv-LV"/>
                          </w:rPr>
                          <w:t>r</w:t>
                        </w:r>
                        <w:r w:rsidRPr="00DD1B19">
                          <w:rPr>
                            <w:rFonts w:ascii="Times New Roman" w:eastAsia="Times New Roman" w:hAnsi="Times New Roman" w:cs="Times New Roman"/>
                            <w:i/>
                            <w:iCs/>
                            <w:sz w:val="24"/>
                            <w:szCs w:val="24"/>
                            <w:lang w:eastAsia="lv-LV"/>
                          </w:rPr>
                          <w:t> + δ z</w:t>
                        </w:r>
                        <w:r w:rsidRPr="00DD1B19">
                          <w:rPr>
                            <w:rFonts w:ascii="Times New Roman" w:eastAsia="Times New Roman" w:hAnsi="Times New Roman" w:cs="Times New Roman"/>
                            <w:i/>
                            <w:iCs/>
                            <w:sz w:val="24"/>
                            <w:szCs w:val="24"/>
                            <w:vertAlign w:val="subscript"/>
                            <w:lang w:eastAsia="lv-LV"/>
                          </w:rPr>
                          <w:t>r</w:t>
                        </w:r>
                        <w:r w:rsidRPr="00DD1B19">
                          <w:rPr>
                            <w:rFonts w:ascii="Times New Roman" w:eastAsia="Times New Roman" w:hAnsi="Times New Roman" w:cs="Times New Roman"/>
                            <w:i/>
                            <w:iCs/>
                            <w:sz w:val="24"/>
                            <w:szCs w:val="24"/>
                            <w:lang w:eastAsia="lv-LV"/>
                          </w:rPr>
                          <w:t> + δ z</w:t>
                        </w:r>
                        <w:r w:rsidRPr="00DD1B19">
                          <w:rPr>
                            <w:rFonts w:ascii="Times New Roman" w:eastAsia="Times New Roman" w:hAnsi="Times New Roman" w:cs="Times New Roman"/>
                            <w:i/>
                            <w:iCs/>
                            <w:sz w:val="24"/>
                            <w:szCs w:val="24"/>
                            <w:vertAlign w:val="subscript"/>
                            <w:lang w:eastAsia="lv-LV"/>
                          </w:rPr>
                          <w:t>T</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 kur”;</w:t>
                        </w:r>
                      </w:p>
                    </w:tc>
                  </w:tr>
                </w:tbl>
                <w:p w14:paraId="603B51CA" w14:textId="77777777" w:rsidR="00DD1B19" w:rsidRPr="00DD1B19" w:rsidRDefault="00DD1B19" w:rsidP="00DD1B19">
                  <w:pPr>
                    <w:spacing w:after="0" w:line="240" w:lineRule="auto"/>
                    <w:rPr>
                      <w:rFonts w:ascii="Times New Roman" w:eastAsia="Times New Roman" w:hAnsi="Times New Roman" w:cs="Times New Roman"/>
                      <w:vanish/>
                      <w:sz w:val="24"/>
                      <w:szCs w:val="24"/>
                      <w:lang w:eastAsia="lv-LV"/>
                    </w:rPr>
                  </w:pPr>
                </w:p>
                <w:tbl>
                  <w:tblPr>
                    <w:tblW w:w="5000" w:type="pct"/>
                    <w:tblCellMar>
                      <w:left w:w="0" w:type="dxa"/>
                      <w:right w:w="0" w:type="dxa"/>
                    </w:tblCellMar>
                    <w:tblLook w:val="04A0" w:firstRow="1" w:lastRow="0" w:firstColumn="1" w:lastColumn="0" w:noHBand="0" w:noVBand="1"/>
                  </w:tblPr>
                  <w:tblGrid>
                    <w:gridCol w:w="200"/>
                    <w:gridCol w:w="7715"/>
                  </w:tblGrid>
                  <w:tr w:rsidR="00DD1B19" w:rsidRPr="00DD1B19" w14:paraId="7BC3FFEB" w14:textId="77777777">
                    <w:tc>
                      <w:tcPr>
                        <w:tcW w:w="0" w:type="auto"/>
                        <w:shd w:val="clear" w:color="auto" w:fill="auto"/>
                        <w:hideMark/>
                      </w:tcPr>
                      <w:p w14:paraId="5EBD91D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shd w:val="clear" w:color="auto" w:fill="auto"/>
                        <w:hideMark/>
                      </w:tcPr>
                      <w:p w14:paraId="2990CEA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b) apakšpunkta pirmo teikumu aizstāj ar šādu:</w:t>
                        </w:r>
                      </w:p>
                      <w:p w14:paraId="3355C06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w:t>
                        </w:r>
                        <w:r w:rsidRPr="00DD1B19">
                          <w:rPr>
                            <w:rFonts w:ascii="Times New Roman" w:eastAsia="Times New Roman" w:hAnsi="Times New Roman" w:cs="Times New Roman"/>
                            <w:i/>
                            <w:iCs/>
                            <w:sz w:val="24"/>
                            <w:szCs w:val="24"/>
                            <w:lang w:eastAsia="lv-LV"/>
                          </w:rPr>
                          <w:t>A</w:t>
                        </w:r>
                        <w:r w:rsidRPr="00DD1B19">
                          <w:rPr>
                            <w:rFonts w:ascii="Times New Roman" w:eastAsia="Times New Roman" w:hAnsi="Times New Roman" w:cs="Times New Roman"/>
                            <w:i/>
                            <w:iCs/>
                            <w:sz w:val="24"/>
                            <w:szCs w:val="24"/>
                            <w:vertAlign w:val="subscript"/>
                            <w:lang w:eastAsia="lv-LV"/>
                          </w:rPr>
                          <w:t>ground,F</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apakšējā robeža (ko aprēķina ar nemodificētiem augstumiem) ir atkarīga no ceļa ģeometrijas:”;</w:t>
                        </w:r>
                      </w:p>
                    </w:tc>
                  </w:tr>
                </w:tbl>
                <w:p w14:paraId="293DD0E9"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r>
          </w:tbl>
          <w:p w14:paraId="42FB1523" w14:textId="77777777" w:rsidR="00DD1B19" w:rsidRPr="00DD1B19" w:rsidRDefault="00DD1B19" w:rsidP="00DD1B19">
            <w:pPr>
              <w:spacing w:after="0" w:line="240" w:lineRule="auto"/>
              <w:rPr>
                <w:rFonts w:ascii="Times New Roman" w:eastAsia="Times New Roman" w:hAnsi="Times New Roman" w:cs="Times New Roman"/>
                <w:vanish/>
                <w:color w:val="000000"/>
                <w:sz w:val="24"/>
                <w:szCs w:val="24"/>
                <w:lang w:eastAsia="lv-LV"/>
              </w:rPr>
            </w:pPr>
          </w:p>
          <w:tbl>
            <w:tblPr>
              <w:tblW w:w="5000" w:type="pct"/>
              <w:tblCellMar>
                <w:left w:w="0" w:type="dxa"/>
                <w:right w:w="0" w:type="dxa"/>
              </w:tblCellMar>
              <w:tblLook w:val="04A0" w:firstRow="1" w:lastRow="0" w:firstColumn="1" w:lastColumn="0" w:noHBand="0" w:noVBand="1"/>
            </w:tblPr>
            <w:tblGrid>
              <w:gridCol w:w="187"/>
              <w:gridCol w:w="7928"/>
            </w:tblGrid>
            <w:tr w:rsidR="00DD1B19" w:rsidRPr="00DD1B19" w14:paraId="75BC847F" w14:textId="77777777">
              <w:tc>
                <w:tcPr>
                  <w:tcW w:w="0" w:type="auto"/>
                  <w:shd w:val="clear" w:color="auto" w:fill="auto"/>
                  <w:hideMark/>
                </w:tcPr>
                <w:p w14:paraId="3566C21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c)</w:t>
                  </w:r>
                </w:p>
              </w:tc>
              <w:tc>
                <w:tcPr>
                  <w:tcW w:w="0" w:type="auto"/>
                  <w:shd w:val="clear" w:color="auto" w:fill="auto"/>
                  <w:hideMark/>
                </w:tcPr>
                <w:p w14:paraId="4230FF8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daļā aiz virsraksta “Difrakcija” otro apakšdaļu aizstāj ar šādu:</w:t>
                  </w:r>
                </w:p>
                <w:p w14:paraId="6CC73AE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“Praksē unikālajā vertikālajā plaknē, kurā atrodas gan avots, gan uztvērējs, tiek ņemtas vērā šādas specifikācijas (saplacināts vērtņu aizslietnis, ja ceļš ietver atstarošanās). Tiešais stars no avota līdz uztvērējam ir taisna līnija homogēnos izplatīšanās apstākļos un liekta līnija (loks, kura rādiuss atkarīgs no taisnā stara garuma) labvēlīgos izplatīšanās apstākļos.</w:t>
                  </w:r>
                </w:p>
                <w:p w14:paraId="322B827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Ja tiešais stars nav bloķēts, tiek meklēta D mala, kas rada lielāko ceļa garuma starpību δ (mazākā absolūtā vērtība, jo šīs ceļa garuma atšķirības ir negatīvas). Difrakciju ņem vērā, ja</w:t>
                  </w:r>
                </w:p>
                <w:tbl>
                  <w:tblPr>
                    <w:tblW w:w="5000" w:type="pct"/>
                    <w:tblCellMar>
                      <w:left w:w="0" w:type="dxa"/>
                      <w:right w:w="0" w:type="dxa"/>
                    </w:tblCellMar>
                    <w:tblLook w:val="04A0" w:firstRow="1" w:lastRow="0" w:firstColumn="1" w:lastColumn="0" w:noHBand="0" w:noVBand="1"/>
                  </w:tblPr>
                  <w:tblGrid>
                    <w:gridCol w:w="394"/>
                    <w:gridCol w:w="7534"/>
                  </w:tblGrid>
                  <w:tr w:rsidR="00DD1B19" w:rsidRPr="00DD1B19" w14:paraId="142EEC81" w14:textId="77777777">
                    <w:tc>
                      <w:tcPr>
                        <w:tcW w:w="0" w:type="auto"/>
                        <w:shd w:val="clear" w:color="auto" w:fill="auto"/>
                        <w:hideMark/>
                      </w:tcPr>
                      <w:p w14:paraId="4A39D5D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w:t>
                        </w:r>
                      </w:p>
                    </w:tc>
                    <w:tc>
                      <w:tcPr>
                        <w:tcW w:w="0" w:type="auto"/>
                        <w:shd w:val="clear" w:color="auto" w:fill="auto"/>
                        <w:hideMark/>
                      </w:tcPr>
                      <w:p w14:paraId="27CD908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šī ceļa garuma starpība ir lielāka nekā – λ/20 un</w:t>
                        </w:r>
                      </w:p>
                    </w:tc>
                  </w:tr>
                </w:tbl>
                <w:p w14:paraId="6733D9B1" w14:textId="77777777" w:rsidR="00DD1B19" w:rsidRPr="00DD1B19" w:rsidRDefault="00DD1B19" w:rsidP="00DD1B19">
                  <w:pPr>
                    <w:spacing w:after="0" w:line="240" w:lineRule="auto"/>
                    <w:rPr>
                      <w:rFonts w:ascii="Times New Roman" w:eastAsia="Times New Roman" w:hAnsi="Times New Roman" w:cs="Times New Roman"/>
                      <w:vanish/>
                      <w:sz w:val="24"/>
                      <w:szCs w:val="24"/>
                      <w:lang w:eastAsia="lv-LV"/>
                    </w:rPr>
                  </w:pPr>
                </w:p>
                <w:tbl>
                  <w:tblPr>
                    <w:tblW w:w="5000" w:type="pct"/>
                    <w:tblCellMar>
                      <w:left w:w="0" w:type="dxa"/>
                      <w:right w:w="0" w:type="dxa"/>
                    </w:tblCellMar>
                    <w:tblLook w:val="04A0" w:firstRow="1" w:lastRow="0" w:firstColumn="1" w:lastColumn="0" w:noHBand="0" w:noVBand="1"/>
                  </w:tblPr>
                  <w:tblGrid>
                    <w:gridCol w:w="640"/>
                    <w:gridCol w:w="7288"/>
                  </w:tblGrid>
                  <w:tr w:rsidR="00DD1B19" w:rsidRPr="00DD1B19" w14:paraId="5F3E5316" w14:textId="77777777">
                    <w:tc>
                      <w:tcPr>
                        <w:tcW w:w="0" w:type="auto"/>
                        <w:shd w:val="clear" w:color="auto" w:fill="auto"/>
                        <w:hideMark/>
                      </w:tcPr>
                      <w:p w14:paraId="4B334A6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w:t>
                        </w:r>
                      </w:p>
                    </w:tc>
                    <w:tc>
                      <w:tcPr>
                        <w:tcW w:w="0" w:type="auto"/>
                        <w:shd w:val="clear" w:color="auto" w:fill="auto"/>
                        <w:hideMark/>
                      </w:tcPr>
                      <w:p w14:paraId="09BAD30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ja izpildās “Releja kritērijs”.</w:t>
                        </w:r>
                      </w:p>
                    </w:tc>
                  </w:tr>
                </w:tbl>
                <w:p w14:paraId="75065EE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Tas ir gadījumā, ja δ ir lielāks par λ/4 – δ*, kur δ* ir ceļa garuma starpība, kas aprēķināta ar to pašu malu D, bet saistīta ar spoguļavotu S*, kas aprēķināts ar vidējo zemes plakni avota pusē, un spoguļuztvērēju R*, kas aprēķināts ar vidējo zemes plakni uztvērēja pusē. Lai aprēķinātu δ*, ņem vērā tikai punktus S*, D un R* – citas malas, kas bloķē ceļu S*-&gt;D-&gt;R*, neņem vērā.</w:t>
                  </w:r>
                </w:p>
                <w:p w14:paraId="107319E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Ņemot vērā iepriekš minētos apsvērumus, viļņa garumu λ aprēķina, izmantojot nominālo centrālo frekvenci un skaņas ātrumu 340 m/s.</w:t>
                  </w:r>
                </w:p>
                <w:p w14:paraId="2AB4D0D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Ja šie divi nosacījumi izpildās, D mala atdala avota pusi no uztvērēja puses, tiek aprēķinātas divas atsevišķas vidējās zemes plaknes un </w:t>
                  </w:r>
                  <w:r w:rsidRPr="00DD1B19">
                    <w:rPr>
                      <w:rFonts w:ascii="Times New Roman" w:eastAsia="Times New Roman" w:hAnsi="Times New Roman" w:cs="Times New Roman"/>
                      <w:i/>
                      <w:iCs/>
                      <w:sz w:val="24"/>
                      <w:szCs w:val="24"/>
                      <w:lang w:eastAsia="lv-LV"/>
                    </w:rPr>
                    <w:t>A</w:t>
                  </w:r>
                  <w:r w:rsidRPr="00DD1B19">
                    <w:rPr>
                      <w:rFonts w:ascii="Times New Roman" w:eastAsia="Times New Roman" w:hAnsi="Times New Roman" w:cs="Times New Roman"/>
                      <w:sz w:val="24"/>
                      <w:szCs w:val="24"/>
                      <w:lang w:eastAsia="lv-LV"/>
                    </w:rPr>
                    <w:t> </w:t>
                  </w:r>
                  <w:r w:rsidRPr="00DD1B19">
                    <w:rPr>
                      <w:rFonts w:ascii="Times New Roman" w:eastAsia="Times New Roman" w:hAnsi="Times New Roman" w:cs="Times New Roman"/>
                      <w:sz w:val="24"/>
                      <w:szCs w:val="24"/>
                      <w:vertAlign w:val="subscript"/>
                      <w:lang w:eastAsia="lv-LV"/>
                    </w:rPr>
                    <w:t>dif</w:t>
                  </w:r>
                  <w:r w:rsidRPr="00DD1B19">
                    <w:rPr>
                      <w:rFonts w:ascii="Times New Roman" w:eastAsia="Times New Roman" w:hAnsi="Times New Roman" w:cs="Times New Roman"/>
                      <w:sz w:val="24"/>
                      <w:szCs w:val="24"/>
                      <w:lang w:eastAsia="lv-LV"/>
                    </w:rPr>
                    <w:t> aprēķina, kā aprakstīts turpmāk šajā daļā. Pretējā gadījumā šim ceļam neņem vērā difrakcijas radītu vājinājumu, aprēķina kopīgu vidējo zemes plakni ceļam S -&gt; R un </w:t>
                  </w:r>
                  <w:r w:rsidRPr="00DD1B19">
                    <w:rPr>
                      <w:rFonts w:ascii="Times New Roman" w:eastAsia="Times New Roman" w:hAnsi="Times New Roman" w:cs="Times New Roman"/>
                      <w:i/>
                      <w:iCs/>
                      <w:sz w:val="24"/>
                      <w:szCs w:val="24"/>
                      <w:lang w:eastAsia="lv-LV"/>
                    </w:rPr>
                    <w:t>A</w:t>
                  </w:r>
                  <w:r w:rsidRPr="00DD1B19">
                    <w:rPr>
                      <w:rFonts w:ascii="Times New Roman" w:eastAsia="Times New Roman" w:hAnsi="Times New Roman" w:cs="Times New Roman"/>
                      <w:sz w:val="24"/>
                      <w:szCs w:val="24"/>
                      <w:lang w:eastAsia="lv-LV"/>
                    </w:rPr>
                    <w:t> </w:t>
                  </w:r>
                  <w:r w:rsidRPr="00DD1B19">
                    <w:rPr>
                      <w:rFonts w:ascii="Times New Roman" w:eastAsia="Times New Roman" w:hAnsi="Times New Roman" w:cs="Times New Roman"/>
                      <w:sz w:val="24"/>
                      <w:szCs w:val="24"/>
                      <w:vertAlign w:val="subscript"/>
                      <w:lang w:eastAsia="lv-LV"/>
                    </w:rPr>
                    <w:t>ground</w:t>
                  </w:r>
                  <w:r w:rsidRPr="00DD1B19">
                    <w:rPr>
                      <w:rFonts w:ascii="Times New Roman" w:eastAsia="Times New Roman" w:hAnsi="Times New Roman" w:cs="Times New Roman"/>
                      <w:sz w:val="24"/>
                      <w:szCs w:val="24"/>
                      <w:lang w:eastAsia="lv-LV"/>
                    </w:rPr>
                    <w:t> aprēķina bez difrakcijas (</w:t>
                  </w:r>
                  <w:r w:rsidRPr="00DD1B19">
                    <w:rPr>
                      <w:rFonts w:ascii="Times New Roman" w:eastAsia="Times New Roman" w:hAnsi="Times New Roman" w:cs="Times New Roman"/>
                      <w:i/>
                      <w:iCs/>
                      <w:sz w:val="24"/>
                      <w:szCs w:val="24"/>
                      <w:lang w:eastAsia="lv-LV"/>
                    </w:rPr>
                    <w:t>A</w:t>
                  </w:r>
                  <w:r w:rsidRPr="00DD1B19">
                    <w:rPr>
                      <w:rFonts w:ascii="Times New Roman" w:eastAsia="Times New Roman" w:hAnsi="Times New Roman" w:cs="Times New Roman"/>
                      <w:sz w:val="24"/>
                      <w:szCs w:val="24"/>
                      <w:lang w:eastAsia="lv-LV"/>
                    </w:rPr>
                    <w:t> </w:t>
                  </w:r>
                  <w:r w:rsidRPr="00DD1B19">
                    <w:rPr>
                      <w:rFonts w:ascii="Times New Roman" w:eastAsia="Times New Roman" w:hAnsi="Times New Roman" w:cs="Times New Roman"/>
                      <w:sz w:val="24"/>
                      <w:szCs w:val="24"/>
                      <w:vertAlign w:val="subscript"/>
                      <w:lang w:eastAsia="lv-LV"/>
                    </w:rPr>
                    <w:t>dif</w:t>
                  </w:r>
                  <w:r w:rsidRPr="00DD1B19">
                    <w:rPr>
                      <w:rFonts w:ascii="Times New Roman" w:eastAsia="Times New Roman" w:hAnsi="Times New Roman" w:cs="Times New Roman"/>
                      <w:sz w:val="24"/>
                      <w:szCs w:val="24"/>
                      <w:lang w:eastAsia="lv-LV"/>
                    </w:rPr>
                    <w:t> = 0 dB). Šo noteikumu piemēro gan homogēniem, gan labvēlīgiem apstākļiem.”;</w:t>
                  </w:r>
                </w:p>
              </w:tc>
            </w:tr>
          </w:tbl>
          <w:p w14:paraId="5C33E569" w14:textId="77777777" w:rsidR="00DD1B19" w:rsidRPr="00DD1B19" w:rsidRDefault="00DD1B19" w:rsidP="00DD1B19">
            <w:pPr>
              <w:spacing w:after="0" w:line="240" w:lineRule="auto"/>
              <w:rPr>
                <w:rFonts w:ascii="Times New Roman" w:eastAsia="Times New Roman" w:hAnsi="Times New Roman" w:cs="Times New Roman"/>
                <w:vanish/>
                <w:color w:val="000000"/>
                <w:sz w:val="24"/>
                <w:szCs w:val="24"/>
                <w:lang w:eastAsia="lv-LV"/>
              </w:rPr>
            </w:pPr>
          </w:p>
          <w:tbl>
            <w:tblPr>
              <w:tblW w:w="5000" w:type="pct"/>
              <w:tblCellMar>
                <w:left w:w="0" w:type="dxa"/>
                <w:right w:w="0" w:type="dxa"/>
              </w:tblCellMar>
              <w:tblLook w:val="04A0" w:firstRow="1" w:lastRow="0" w:firstColumn="1" w:lastColumn="0" w:noHBand="0" w:noVBand="1"/>
            </w:tblPr>
            <w:tblGrid>
              <w:gridCol w:w="200"/>
              <w:gridCol w:w="7915"/>
            </w:tblGrid>
            <w:tr w:rsidR="00DD1B19" w:rsidRPr="00DD1B19" w14:paraId="36E9DDEE" w14:textId="77777777">
              <w:tc>
                <w:tcPr>
                  <w:tcW w:w="0" w:type="auto"/>
                  <w:shd w:val="clear" w:color="auto" w:fill="auto"/>
                  <w:hideMark/>
                </w:tcPr>
                <w:p w14:paraId="4DF4CEE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shd w:val="clear" w:color="auto" w:fill="auto"/>
                  <w:hideMark/>
                </w:tcPr>
                <w:p w14:paraId="43B3358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daļā aiz virsraksta “Tīrā difrakcija” otro apakšdaļu aizstāj ar šādu:</w:t>
                  </w:r>
                </w:p>
                <w:p w14:paraId="4D18AD2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“Attiecībā uz vairākkāršu difrakciju, ja e ir kopējais ceļa garums starp pirmo un pēdējo difrakcijas punktu (labvēlīgu apstākļu gadījumā izmanto liektus starus) un ja e pārsniedz 0,3 m (citādi C" = 1), šo koeficientu nosaka šādi:</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918"/>
                    <w:gridCol w:w="2981"/>
                  </w:tblGrid>
                  <w:tr w:rsidR="00DD1B19" w:rsidRPr="00DD1B19" w14:paraId="00B8F063"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6B73404" w14:textId="5260070D" w:rsidR="00DD1B19" w:rsidRPr="00DD1B19" w:rsidRDefault="00DD1B19" w:rsidP="00DD1B19">
                        <w:pPr>
                          <w:spacing w:before="120" w:after="120" w:line="240" w:lineRule="auto"/>
                          <w:jc w:val="center"/>
                          <w:rPr>
                            <w:rFonts w:ascii="Times New Roman" w:eastAsia="Times New Roman" w:hAnsi="Times New Roman" w:cs="Times New Roman"/>
                            <w:sz w:val="24"/>
                            <w:szCs w:val="24"/>
                            <w:lang w:eastAsia="lv-LV"/>
                          </w:rPr>
                        </w:pPr>
                        <w:r w:rsidRPr="00F012D1">
                          <w:rPr>
                            <w:rFonts w:ascii="Times New Roman" w:eastAsia="Times New Roman" w:hAnsi="Times New Roman" w:cs="Times New Roman"/>
                            <w:noProof/>
                            <w:sz w:val="24"/>
                            <w:szCs w:val="24"/>
                            <w:lang w:eastAsia="lv-LV"/>
                          </w:rPr>
                          <w:drawing>
                            <wp:inline distT="0" distB="0" distL="0" distR="0" wp14:anchorId="238A5F07" wp14:editId="769878D2">
                              <wp:extent cx="904875" cy="428625"/>
                              <wp:effectExtent l="0" t="0" r="9525" b="9525"/>
                              <wp:docPr id="31" name="Picture 31" descr="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04875" cy="428625"/>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D53538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(2.5.23)”</w:t>
                        </w:r>
                      </w:p>
                    </w:tc>
                  </w:tr>
                </w:tbl>
                <w:p w14:paraId="51EAC73A"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r>
          </w:tbl>
          <w:p w14:paraId="44F3BAF1" w14:textId="77777777" w:rsidR="00DD1B19" w:rsidRPr="00DD1B19" w:rsidRDefault="00DD1B19" w:rsidP="00DD1B19">
            <w:pPr>
              <w:spacing w:after="0" w:line="240" w:lineRule="auto"/>
              <w:rPr>
                <w:rFonts w:ascii="Times New Roman" w:eastAsia="Times New Roman" w:hAnsi="Times New Roman" w:cs="Times New Roman"/>
                <w:vanish/>
                <w:color w:val="000000"/>
                <w:sz w:val="24"/>
                <w:szCs w:val="24"/>
                <w:lang w:eastAsia="lv-LV"/>
              </w:rPr>
            </w:pPr>
          </w:p>
          <w:tbl>
            <w:tblPr>
              <w:tblW w:w="5000" w:type="pct"/>
              <w:tblCellMar>
                <w:left w:w="0" w:type="dxa"/>
                <w:right w:w="0" w:type="dxa"/>
              </w:tblCellMar>
              <w:tblLook w:val="04A0" w:firstRow="1" w:lastRow="0" w:firstColumn="1" w:lastColumn="0" w:noHBand="0" w:noVBand="1"/>
            </w:tblPr>
            <w:tblGrid>
              <w:gridCol w:w="181"/>
              <w:gridCol w:w="7934"/>
            </w:tblGrid>
            <w:tr w:rsidR="00DD1B19" w:rsidRPr="00DD1B19" w14:paraId="332AC829" w14:textId="77777777">
              <w:tc>
                <w:tcPr>
                  <w:tcW w:w="0" w:type="auto"/>
                  <w:shd w:val="clear" w:color="auto" w:fill="auto"/>
                  <w:hideMark/>
                </w:tcPr>
                <w:p w14:paraId="5557945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e)</w:t>
                  </w:r>
                </w:p>
              </w:tc>
              <w:tc>
                <w:tcPr>
                  <w:tcW w:w="0" w:type="auto"/>
                  <w:shd w:val="clear" w:color="auto" w:fill="auto"/>
                  <w:hideMark/>
                </w:tcPr>
                <w:p w14:paraId="1BE2401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2.5.d attēlu aizstāj ar šādu:</w:t>
                  </w:r>
                </w:p>
                <w:p w14:paraId="51C2A46D" w14:textId="78D09395" w:rsidR="00DD1B19" w:rsidRPr="00DD1B19" w:rsidRDefault="00DD1B19" w:rsidP="00DD1B19">
                  <w:pPr>
                    <w:spacing w:after="0" w:line="240" w:lineRule="auto"/>
                    <w:rPr>
                      <w:rFonts w:ascii="Times New Roman" w:eastAsia="Times New Roman" w:hAnsi="Times New Roman" w:cs="Times New Roman"/>
                      <w:sz w:val="24"/>
                      <w:szCs w:val="24"/>
                      <w:lang w:eastAsia="lv-LV"/>
                    </w:rPr>
                  </w:pPr>
                  <w:r w:rsidRPr="00F012D1">
                    <w:rPr>
                      <w:rFonts w:ascii="Times New Roman" w:eastAsia="Times New Roman" w:hAnsi="Times New Roman" w:cs="Times New Roman"/>
                      <w:noProof/>
                      <w:sz w:val="24"/>
                      <w:szCs w:val="24"/>
                      <w:lang w:eastAsia="lv-LV"/>
                    </w:rPr>
                    <w:lastRenderedPageBreak/>
                    <w:drawing>
                      <wp:inline distT="0" distB="0" distL="0" distR="0" wp14:anchorId="0E6C674A" wp14:editId="12CDB620">
                        <wp:extent cx="5191125" cy="5029200"/>
                        <wp:effectExtent l="0" t="0" r="9525" b="0"/>
                        <wp:docPr id="30" name="Picture 30" descr="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91125" cy="5029200"/>
                                </a:xfrm>
                                <a:prstGeom prst="rect">
                                  <a:avLst/>
                                </a:prstGeom>
                                <a:noFill/>
                                <a:ln>
                                  <a:noFill/>
                                </a:ln>
                              </pic:spPr>
                            </pic:pic>
                          </a:graphicData>
                        </a:graphic>
                      </wp:inline>
                    </w:drawing>
                  </w:r>
                </w:p>
              </w:tc>
            </w:tr>
          </w:tbl>
          <w:p w14:paraId="0B4D8937" w14:textId="77777777" w:rsidR="00DD1B19" w:rsidRPr="00DD1B19" w:rsidRDefault="00DD1B19" w:rsidP="00DD1B19">
            <w:pPr>
              <w:spacing w:after="0" w:line="240" w:lineRule="auto"/>
              <w:rPr>
                <w:rFonts w:ascii="Times New Roman" w:eastAsia="Times New Roman" w:hAnsi="Times New Roman" w:cs="Times New Roman"/>
                <w:vanish/>
                <w:color w:val="000000"/>
                <w:sz w:val="24"/>
                <w:szCs w:val="24"/>
                <w:lang w:eastAsia="lv-LV"/>
              </w:rPr>
            </w:pPr>
          </w:p>
          <w:tbl>
            <w:tblPr>
              <w:tblW w:w="5000" w:type="pct"/>
              <w:tblCellMar>
                <w:left w:w="0" w:type="dxa"/>
                <w:right w:w="0" w:type="dxa"/>
              </w:tblCellMar>
              <w:tblLook w:val="04A0" w:firstRow="1" w:lastRow="0" w:firstColumn="1" w:lastColumn="0" w:noHBand="0" w:noVBand="1"/>
            </w:tblPr>
            <w:tblGrid>
              <w:gridCol w:w="160"/>
              <w:gridCol w:w="7955"/>
            </w:tblGrid>
            <w:tr w:rsidR="00DD1B19" w:rsidRPr="00DD1B19" w14:paraId="4AF4742F" w14:textId="77777777">
              <w:tc>
                <w:tcPr>
                  <w:tcW w:w="0" w:type="auto"/>
                  <w:shd w:val="clear" w:color="auto" w:fill="auto"/>
                  <w:hideMark/>
                </w:tcPr>
                <w:p w14:paraId="3895BEE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f)</w:t>
                  </w:r>
                </w:p>
              </w:tc>
              <w:tc>
                <w:tcPr>
                  <w:tcW w:w="0" w:type="auto"/>
                  <w:shd w:val="clear" w:color="auto" w:fill="auto"/>
                  <w:hideMark/>
                </w:tcPr>
                <w:p w14:paraId="63CA498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daļā aiz virsraksta “Labvēlīgi apstākļi” pirmo apakšdaļu aiz 2.5.e attēla aizstāj ar šādu:</w:t>
                  </w:r>
                </w:p>
                <w:p w14:paraId="6274ED61" w14:textId="0A5757DF"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“Labvēlīgos apstākļos trim liektajiem skaņas stariem</w:t>
                  </w:r>
                  <w:r w:rsidRPr="00F012D1">
                    <w:rPr>
                      <w:rFonts w:ascii="Times New Roman" w:eastAsia="Times New Roman" w:hAnsi="Times New Roman" w:cs="Times New Roman"/>
                      <w:noProof/>
                      <w:sz w:val="24"/>
                      <w:szCs w:val="24"/>
                      <w:lang w:eastAsia="lv-LV"/>
                    </w:rPr>
                    <w:drawing>
                      <wp:inline distT="0" distB="0" distL="0" distR="0" wp14:anchorId="6FC329E4" wp14:editId="16710EF4">
                        <wp:extent cx="180975" cy="142875"/>
                        <wp:effectExtent l="0" t="0" r="9525" b="9525"/>
                        <wp:docPr id="29" name="Picture 29" descr="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975" cy="142875"/>
                                </a:xfrm>
                                <a:prstGeom prst="rect">
                                  <a:avLst/>
                                </a:prstGeom>
                                <a:noFill/>
                                <a:ln>
                                  <a:noFill/>
                                </a:ln>
                              </pic:spPr>
                            </pic:pic>
                          </a:graphicData>
                        </a:graphic>
                      </wp:inline>
                    </w:drawing>
                  </w:r>
                  <w:r w:rsidRPr="00DD1B19">
                    <w:rPr>
                      <w:rFonts w:ascii="Times New Roman" w:eastAsia="Times New Roman" w:hAnsi="Times New Roman" w:cs="Times New Roman"/>
                      <w:sz w:val="24"/>
                      <w:szCs w:val="24"/>
                      <w:lang w:eastAsia="lv-LV"/>
                    </w:rPr>
                    <w:t>, </w:t>
                  </w:r>
                  <w:r w:rsidRPr="00F012D1">
                    <w:rPr>
                      <w:rFonts w:ascii="Times New Roman" w:eastAsia="Times New Roman" w:hAnsi="Times New Roman" w:cs="Times New Roman"/>
                      <w:noProof/>
                      <w:sz w:val="24"/>
                      <w:szCs w:val="24"/>
                      <w:lang w:eastAsia="lv-LV"/>
                    </w:rPr>
                    <w:drawing>
                      <wp:inline distT="0" distB="0" distL="0" distR="0" wp14:anchorId="2D2B0FE2" wp14:editId="701D7B9F">
                        <wp:extent cx="190500" cy="142875"/>
                        <wp:effectExtent l="0" t="0" r="0" b="9525"/>
                        <wp:docPr id="28" name="Picture 28" descr="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500" cy="142875"/>
                                </a:xfrm>
                                <a:prstGeom prst="rect">
                                  <a:avLst/>
                                </a:prstGeom>
                                <a:noFill/>
                                <a:ln>
                                  <a:noFill/>
                                </a:ln>
                              </pic:spPr>
                            </pic:pic>
                          </a:graphicData>
                        </a:graphic>
                      </wp:inline>
                    </w:drawing>
                  </w:r>
                  <w:r w:rsidRPr="00DD1B19">
                    <w:rPr>
                      <w:rFonts w:ascii="Times New Roman" w:eastAsia="Times New Roman" w:hAnsi="Times New Roman" w:cs="Times New Roman"/>
                      <w:sz w:val="24"/>
                      <w:szCs w:val="24"/>
                      <w:lang w:eastAsia="lv-LV"/>
                    </w:rPr>
                    <w:t> un </w:t>
                  </w:r>
                  <w:r w:rsidRPr="00F012D1">
                    <w:rPr>
                      <w:rFonts w:ascii="Times New Roman" w:eastAsia="Times New Roman" w:hAnsi="Times New Roman" w:cs="Times New Roman"/>
                      <w:noProof/>
                      <w:sz w:val="24"/>
                      <w:szCs w:val="24"/>
                      <w:lang w:eastAsia="lv-LV"/>
                    </w:rPr>
                    <w:drawing>
                      <wp:inline distT="0" distB="0" distL="0" distR="0" wp14:anchorId="680D14E9" wp14:editId="1B8292B8">
                        <wp:extent cx="171450" cy="142875"/>
                        <wp:effectExtent l="0" t="0" r="0" b="9525"/>
                        <wp:docPr id="27" name="Picture 27" descr="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1450" cy="142875"/>
                                </a:xfrm>
                                <a:prstGeom prst="rect">
                                  <a:avLst/>
                                </a:prstGeom>
                                <a:noFill/>
                                <a:ln>
                                  <a:noFill/>
                                </a:ln>
                              </pic:spPr>
                            </pic:pic>
                          </a:graphicData>
                        </a:graphic>
                      </wp:inline>
                    </w:drawing>
                  </w:r>
                  <w:r w:rsidRPr="00DD1B19">
                    <w:rPr>
                      <w:rFonts w:ascii="Times New Roman" w:eastAsia="Times New Roman" w:hAnsi="Times New Roman" w:cs="Times New Roman"/>
                      <w:sz w:val="24"/>
                      <w:szCs w:val="24"/>
                      <w:lang w:eastAsia="lv-LV"/>
                    </w:rPr>
                    <w:t> ir vienāds liekuma rādiuss Γ, ko nosaka šādi:</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827"/>
                    <w:gridCol w:w="2112"/>
                  </w:tblGrid>
                  <w:tr w:rsidR="00DD1B19" w:rsidRPr="00DD1B19" w14:paraId="5F9D53BF"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AC39ACC"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Γ = max (1 000,8 </w:t>
                        </w:r>
                        <w:r w:rsidRPr="00DD1B19">
                          <w:rPr>
                            <w:rFonts w:ascii="Times New Roman" w:eastAsia="Times New Roman" w:hAnsi="Times New Roman" w:cs="Times New Roman"/>
                            <w:i/>
                            <w:iCs/>
                            <w:sz w:val="24"/>
                            <w:szCs w:val="24"/>
                            <w:lang w:eastAsia="lv-LV"/>
                          </w:rPr>
                          <w:t>d</w:t>
                        </w:r>
                        <w:r w:rsidRPr="00DD1B19">
                          <w:rPr>
                            <w:rFonts w:ascii="Times New Roman" w:eastAsia="Times New Roman" w:hAnsi="Times New Roman" w:cs="Times New Roman"/>
                            <w:sz w:val="24"/>
                            <w:szCs w:val="24"/>
                            <w:lang w:eastAsia="lv-LV"/>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D1667E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(2.5.24)</w:t>
                        </w:r>
                      </w:p>
                    </w:tc>
                  </w:tr>
                </w:tbl>
                <w:p w14:paraId="31A2BB3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Kur </w:t>
                  </w:r>
                  <w:r w:rsidRPr="00DD1B19">
                    <w:rPr>
                      <w:rFonts w:ascii="Times New Roman" w:eastAsia="Times New Roman" w:hAnsi="Times New Roman" w:cs="Times New Roman"/>
                      <w:i/>
                      <w:iCs/>
                      <w:sz w:val="24"/>
                      <w:szCs w:val="24"/>
                      <w:lang w:eastAsia="lv-LV"/>
                    </w:rPr>
                    <w:t>d</w:t>
                  </w:r>
                  <w:r w:rsidRPr="00DD1B19">
                    <w:rPr>
                      <w:rFonts w:ascii="Times New Roman" w:eastAsia="Times New Roman" w:hAnsi="Times New Roman" w:cs="Times New Roman"/>
                      <w:sz w:val="24"/>
                      <w:szCs w:val="24"/>
                      <w:lang w:eastAsia="lv-LV"/>
                    </w:rPr>
                    <w:t> nosaka 3D attālums starp ceļa izklājuma avotu un uztvērēju.”;</w:t>
                  </w:r>
                </w:p>
              </w:tc>
            </w:tr>
          </w:tbl>
          <w:p w14:paraId="1F1A150E" w14:textId="77777777" w:rsidR="00DD1B19" w:rsidRPr="00DD1B19" w:rsidRDefault="00DD1B19" w:rsidP="00DD1B19">
            <w:pPr>
              <w:spacing w:after="0" w:line="240" w:lineRule="auto"/>
              <w:rPr>
                <w:rFonts w:ascii="Times New Roman" w:eastAsia="Times New Roman" w:hAnsi="Times New Roman" w:cs="Times New Roman"/>
                <w:vanish/>
                <w:color w:val="000000"/>
                <w:sz w:val="24"/>
                <w:szCs w:val="24"/>
                <w:lang w:eastAsia="lv-LV"/>
              </w:rPr>
            </w:pPr>
          </w:p>
          <w:tbl>
            <w:tblPr>
              <w:tblW w:w="5000" w:type="pct"/>
              <w:tblCellMar>
                <w:left w:w="0" w:type="dxa"/>
                <w:right w:w="0" w:type="dxa"/>
              </w:tblCellMar>
              <w:tblLook w:val="04A0" w:firstRow="1" w:lastRow="0" w:firstColumn="1" w:lastColumn="0" w:noHBand="0" w:noVBand="1"/>
            </w:tblPr>
            <w:tblGrid>
              <w:gridCol w:w="193"/>
              <w:gridCol w:w="7922"/>
            </w:tblGrid>
            <w:tr w:rsidR="00DD1B19" w:rsidRPr="00DD1B19" w14:paraId="526D63A8" w14:textId="77777777">
              <w:tc>
                <w:tcPr>
                  <w:tcW w:w="0" w:type="auto"/>
                  <w:shd w:val="clear" w:color="auto" w:fill="auto"/>
                  <w:hideMark/>
                </w:tcPr>
                <w:p w14:paraId="46A675B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g)</w:t>
                  </w:r>
                </w:p>
              </w:tc>
              <w:tc>
                <w:tcPr>
                  <w:tcW w:w="0" w:type="auto"/>
                  <w:shd w:val="clear" w:color="auto" w:fill="auto"/>
                  <w:hideMark/>
                </w:tcPr>
                <w:p w14:paraId="7AFF50E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daļā aiz virsraksta “Labvēlīgi apstākļi”, apakšdaļas starp formulu (2.5.28) un formulu (2.5.29) (tajā skaitā abas formulas) aizstāj ar šādām:</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021"/>
                    <w:gridCol w:w="1885"/>
                  </w:tblGrid>
                  <w:tr w:rsidR="00DD1B19" w:rsidRPr="00DD1B19" w14:paraId="10CA243A"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CEF905" w14:textId="1E75ADDD" w:rsidR="00DD1B19" w:rsidRPr="00DD1B19" w:rsidRDefault="00DD1B19" w:rsidP="00DD1B19">
                        <w:pPr>
                          <w:spacing w:before="120" w:after="120" w:line="240" w:lineRule="auto"/>
                          <w:jc w:val="center"/>
                          <w:rPr>
                            <w:rFonts w:ascii="Times New Roman" w:eastAsia="Times New Roman" w:hAnsi="Times New Roman" w:cs="Times New Roman"/>
                            <w:sz w:val="24"/>
                            <w:szCs w:val="24"/>
                            <w:lang w:eastAsia="lv-LV"/>
                          </w:rPr>
                        </w:pPr>
                        <w:r w:rsidRPr="00F012D1">
                          <w:rPr>
                            <w:rFonts w:ascii="Times New Roman" w:eastAsia="Times New Roman" w:hAnsi="Times New Roman" w:cs="Times New Roman"/>
                            <w:noProof/>
                            <w:sz w:val="24"/>
                            <w:szCs w:val="24"/>
                            <w:lang w:eastAsia="lv-LV"/>
                          </w:rPr>
                          <w:drawing>
                            <wp:inline distT="0" distB="0" distL="0" distR="0" wp14:anchorId="58E8173E" wp14:editId="2A33C0BC">
                              <wp:extent cx="1552575" cy="342900"/>
                              <wp:effectExtent l="0" t="0" r="9525" b="0"/>
                              <wp:docPr id="26" name="Picture 26" descr="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52575" cy="342900"/>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23405A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(2.5.28)</w:t>
                        </w:r>
                      </w:p>
                    </w:tc>
                  </w:tr>
                </w:tbl>
                <w:p w14:paraId="35DC73E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Labvēlīgos apstākļos izplatīšanās ceļu vertikālajā izplatīšanās plaknē vienmēr veido tāda apļa segmenti, kura rādiusu nosaka 3D attālums starp avotu un uztvērēju, t. i., visiem izplatīšanās ceļa segmentiem ir vienāds izliekuma rādiuss. Ja tiešais loks, kas savieno avotu un uztvērēju, ir bloķēts, izplatīšanās ceļu definē kā īsāko tādu loku izliekumu, kas aptver visus šķēršļus. Izliekums šajā kontekstā nozīmē, ka katrā difrakcijas punktā izejošā stara segments tiek novirzīts uz leju attiecībā pret ienākošā stara segmentu.</w:t>
                  </w:r>
                </w:p>
                <w:p w14:paraId="65572C8C" w14:textId="332D42DD" w:rsidR="00DD1B19" w:rsidRPr="00DD1B19" w:rsidRDefault="00DD1B19" w:rsidP="00DD1B19">
                  <w:pPr>
                    <w:spacing w:after="0" w:line="240" w:lineRule="auto"/>
                    <w:rPr>
                      <w:rFonts w:ascii="Times New Roman" w:eastAsia="Times New Roman" w:hAnsi="Times New Roman" w:cs="Times New Roman"/>
                      <w:sz w:val="24"/>
                      <w:szCs w:val="24"/>
                      <w:lang w:eastAsia="lv-LV"/>
                    </w:rPr>
                  </w:pPr>
                  <w:r w:rsidRPr="00F012D1">
                    <w:rPr>
                      <w:rFonts w:ascii="Times New Roman" w:eastAsia="Times New Roman" w:hAnsi="Times New Roman" w:cs="Times New Roman"/>
                      <w:noProof/>
                      <w:sz w:val="24"/>
                      <w:szCs w:val="24"/>
                      <w:lang w:eastAsia="lv-LV"/>
                    </w:rPr>
                    <w:lastRenderedPageBreak/>
                    <w:drawing>
                      <wp:inline distT="0" distB="0" distL="0" distR="0" wp14:anchorId="5AD0953D" wp14:editId="3B72838B">
                        <wp:extent cx="5191125" cy="1466850"/>
                        <wp:effectExtent l="0" t="0" r="9525" b="0"/>
                        <wp:docPr id="25" name="Picture 25" descr="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91125" cy="1466850"/>
                                </a:xfrm>
                                <a:prstGeom prst="rect">
                                  <a:avLst/>
                                </a:prstGeom>
                                <a:noFill/>
                                <a:ln>
                                  <a:noFill/>
                                </a:ln>
                              </pic:spPr>
                            </pic:pic>
                          </a:graphicData>
                        </a:graphic>
                      </wp:inline>
                    </w:drawing>
                  </w:r>
                </w:p>
                <w:p w14:paraId="5C54E99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2.5.f attēlā redzamajā scenārijā ceļu starpība ir:</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556"/>
                    <w:gridCol w:w="2350"/>
                  </w:tblGrid>
                  <w:tr w:rsidR="00DD1B19" w:rsidRPr="00DD1B19" w14:paraId="15622A6B"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9189C3" w14:textId="26792FAE" w:rsidR="00DD1B19" w:rsidRPr="00DD1B19" w:rsidRDefault="00DD1B19" w:rsidP="00DD1B19">
                        <w:pPr>
                          <w:spacing w:before="120" w:after="120" w:line="240" w:lineRule="auto"/>
                          <w:jc w:val="center"/>
                          <w:rPr>
                            <w:rFonts w:ascii="Times New Roman" w:eastAsia="Times New Roman" w:hAnsi="Times New Roman" w:cs="Times New Roman"/>
                            <w:sz w:val="24"/>
                            <w:szCs w:val="24"/>
                            <w:lang w:eastAsia="lv-LV"/>
                          </w:rPr>
                        </w:pPr>
                        <w:r w:rsidRPr="00F012D1">
                          <w:rPr>
                            <w:rFonts w:ascii="Times New Roman" w:eastAsia="Times New Roman" w:hAnsi="Times New Roman" w:cs="Times New Roman"/>
                            <w:noProof/>
                            <w:sz w:val="24"/>
                            <w:szCs w:val="24"/>
                            <w:lang w:eastAsia="lv-LV"/>
                          </w:rPr>
                          <w:drawing>
                            <wp:inline distT="0" distB="0" distL="0" distR="0" wp14:anchorId="0EFA3EB2" wp14:editId="40736868">
                              <wp:extent cx="1314450" cy="114300"/>
                              <wp:effectExtent l="0" t="0" r="0" b="0"/>
                              <wp:docPr id="24" name="Picture 24" descr="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14450" cy="114300"/>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A5EE41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(2.5.29)”</w:t>
                        </w:r>
                      </w:p>
                    </w:tc>
                  </w:tr>
                </w:tbl>
                <w:p w14:paraId="72020457"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r>
          </w:tbl>
          <w:p w14:paraId="49950D28" w14:textId="77777777" w:rsidR="00DD1B19" w:rsidRPr="00DD1B19" w:rsidRDefault="00DD1B19" w:rsidP="00DD1B19">
            <w:pPr>
              <w:spacing w:after="0" w:line="240" w:lineRule="auto"/>
              <w:rPr>
                <w:rFonts w:ascii="Times New Roman" w:eastAsia="Times New Roman" w:hAnsi="Times New Roman" w:cs="Times New Roman"/>
                <w:vanish/>
                <w:color w:val="000000"/>
                <w:sz w:val="24"/>
                <w:szCs w:val="24"/>
                <w:lang w:eastAsia="lv-LV"/>
              </w:rPr>
            </w:pPr>
          </w:p>
          <w:tbl>
            <w:tblPr>
              <w:tblW w:w="5000" w:type="pct"/>
              <w:tblCellMar>
                <w:left w:w="0" w:type="dxa"/>
                <w:right w:w="0" w:type="dxa"/>
              </w:tblCellMar>
              <w:tblLook w:val="04A0" w:firstRow="1" w:lastRow="0" w:firstColumn="1" w:lastColumn="0" w:noHBand="0" w:noVBand="1"/>
            </w:tblPr>
            <w:tblGrid>
              <w:gridCol w:w="200"/>
              <w:gridCol w:w="7915"/>
            </w:tblGrid>
            <w:tr w:rsidR="00DD1B19" w:rsidRPr="00DD1B19" w14:paraId="023F4478" w14:textId="77777777">
              <w:tc>
                <w:tcPr>
                  <w:tcW w:w="0" w:type="auto"/>
                  <w:shd w:val="clear" w:color="auto" w:fill="auto"/>
                  <w:hideMark/>
                </w:tcPr>
                <w:p w14:paraId="76268B4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h)</w:t>
                  </w:r>
                </w:p>
              </w:tc>
              <w:tc>
                <w:tcPr>
                  <w:tcW w:w="0" w:type="auto"/>
                  <w:shd w:val="clear" w:color="auto" w:fill="auto"/>
                  <w:hideMark/>
                </w:tcPr>
                <w:p w14:paraId="3FBAE5A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daļas aiz virsraksta “Δ</w:t>
                  </w:r>
                  <w:r w:rsidRPr="00DD1B19">
                    <w:rPr>
                      <w:rFonts w:ascii="Times New Roman" w:eastAsia="Times New Roman" w:hAnsi="Times New Roman" w:cs="Times New Roman"/>
                      <w:sz w:val="24"/>
                      <w:szCs w:val="24"/>
                      <w:vertAlign w:val="subscript"/>
                      <w:lang w:eastAsia="lv-LV"/>
                    </w:rPr>
                    <w:t>ground(S,O)</w:t>
                  </w:r>
                  <w:r w:rsidRPr="00DD1B19">
                    <w:rPr>
                      <w:rFonts w:ascii="Times New Roman" w:eastAsia="Times New Roman" w:hAnsi="Times New Roman" w:cs="Times New Roman"/>
                      <w:sz w:val="24"/>
                      <w:szCs w:val="24"/>
                      <w:lang w:eastAsia="lv-LV"/>
                    </w:rPr>
                    <w:t> aprēķināšana” un virsraksta “Δ</w:t>
                  </w:r>
                  <w:r w:rsidRPr="00DD1B19">
                    <w:rPr>
                      <w:rFonts w:ascii="Times New Roman" w:eastAsia="Times New Roman" w:hAnsi="Times New Roman" w:cs="Times New Roman"/>
                      <w:sz w:val="24"/>
                      <w:szCs w:val="24"/>
                      <w:vertAlign w:val="subscript"/>
                      <w:lang w:eastAsia="lv-LV"/>
                    </w:rPr>
                    <w:t>ground(O,R)</w:t>
                  </w:r>
                  <w:r w:rsidRPr="00DD1B19">
                    <w:rPr>
                      <w:rFonts w:ascii="Times New Roman" w:eastAsia="Times New Roman" w:hAnsi="Times New Roman" w:cs="Times New Roman"/>
                      <w:sz w:val="24"/>
                      <w:szCs w:val="24"/>
                      <w:lang w:eastAsia="lv-LV"/>
                    </w:rPr>
                    <w:t> aprēķināšana” aizvieto ar šādām:</w:t>
                  </w:r>
                </w:p>
                <w:p w14:paraId="00095266" w14:textId="77777777" w:rsidR="00DD1B19" w:rsidRPr="00DD1B19" w:rsidRDefault="00DD1B19" w:rsidP="00DD1B19">
                  <w:pPr>
                    <w:spacing w:before="240" w:after="120" w:line="240" w:lineRule="auto"/>
                    <w:jc w:val="both"/>
                    <w:rPr>
                      <w:rFonts w:ascii="Times New Roman" w:eastAsia="Times New Roman" w:hAnsi="Times New Roman" w:cs="Times New Roman"/>
                      <w:b/>
                      <w:bCs/>
                      <w:sz w:val="24"/>
                      <w:szCs w:val="24"/>
                      <w:lang w:eastAsia="lv-LV"/>
                    </w:rPr>
                  </w:pPr>
                  <w:r w:rsidRPr="00DD1B19">
                    <w:rPr>
                      <w:rFonts w:ascii="Times New Roman" w:eastAsia="Times New Roman" w:hAnsi="Times New Roman" w:cs="Times New Roman"/>
                      <w:b/>
                      <w:bCs/>
                      <w:sz w:val="24"/>
                      <w:szCs w:val="24"/>
                      <w:lang w:eastAsia="lv-LV"/>
                    </w:rPr>
                    <w:t>“</w:t>
                  </w:r>
                  <w:r w:rsidRPr="00DD1B19">
                    <w:rPr>
                      <w:rFonts w:ascii="Times New Roman" w:eastAsia="Times New Roman" w:hAnsi="Times New Roman" w:cs="Times New Roman"/>
                      <w:b/>
                      <w:bCs/>
                      <w:i/>
                      <w:iCs/>
                      <w:sz w:val="24"/>
                      <w:szCs w:val="24"/>
                      <w:lang w:eastAsia="lv-LV"/>
                    </w:rPr>
                    <w:t>Δ</w:t>
                  </w:r>
                  <w:r w:rsidRPr="00DD1B19">
                    <w:rPr>
                      <w:rFonts w:ascii="Times New Roman" w:eastAsia="Times New Roman" w:hAnsi="Times New Roman" w:cs="Times New Roman"/>
                      <w:b/>
                      <w:bCs/>
                      <w:i/>
                      <w:iCs/>
                      <w:sz w:val="24"/>
                      <w:szCs w:val="24"/>
                      <w:vertAlign w:val="subscript"/>
                      <w:lang w:eastAsia="lv-LV"/>
                    </w:rPr>
                    <w:t>ground(S,O)</w:t>
                  </w:r>
                  <w:r w:rsidRPr="00DD1B19">
                    <w:rPr>
                      <w:rFonts w:ascii="Times New Roman" w:eastAsia="Times New Roman" w:hAnsi="Times New Roman" w:cs="Times New Roman"/>
                      <w:b/>
                      <w:bCs/>
                      <w:i/>
                      <w:iCs/>
                      <w:sz w:val="24"/>
                      <w:szCs w:val="24"/>
                      <w:lang w:eastAsia="lv-LV"/>
                    </w:rPr>
                    <w:t> </w:t>
                  </w:r>
                  <w:r w:rsidRPr="00DD1B19">
                    <w:rPr>
                      <w:rFonts w:ascii="Times New Roman" w:eastAsia="Times New Roman" w:hAnsi="Times New Roman" w:cs="Times New Roman"/>
                      <w:b/>
                      <w:bCs/>
                      <w:sz w:val="24"/>
                      <w:szCs w:val="24"/>
                      <w:lang w:eastAsia="lv-LV"/>
                    </w:rPr>
                    <w:t>aprēķināšana</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905"/>
                    <w:gridCol w:w="994"/>
                  </w:tblGrid>
                  <w:tr w:rsidR="00DD1B19" w:rsidRPr="00DD1B19" w14:paraId="1A558065"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0AAC9E8" w14:textId="6279A635" w:rsidR="00DD1B19" w:rsidRPr="00DD1B19" w:rsidRDefault="00DD1B19" w:rsidP="00DD1B19">
                        <w:pPr>
                          <w:spacing w:before="120" w:after="120" w:line="240" w:lineRule="auto"/>
                          <w:jc w:val="center"/>
                          <w:rPr>
                            <w:rFonts w:ascii="Times New Roman" w:eastAsia="Times New Roman" w:hAnsi="Times New Roman" w:cs="Times New Roman"/>
                            <w:sz w:val="24"/>
                            <w:szCs w:val="24"/>
                            <w:lang w:eastAsia="lv-LV"/>
                          </w:rPr>
                        </w:pPr>
                        <w:r w:rsidRPr="00F012D1">
                          <w:rPr>
                            <w:rFonts w:ascii="Times New Roman" w:eastAsia="Times New Roman" w:hAnsi="Times New Roman" w:cs="Times New Roman"/>
                            <w:noProof/>
                            <w:sz w:val="24"/>
                            <w:szCs w:val="24"/>
                            <w:lang w:eastAsia="lv-LV"/>
                          </w:rPr>
                          <w:drawing>
                            <wp:inline distT="0" distB="0" distL="0" distR="0" wp14:anchorId="3143FDF8" wp14:editId="574DE5E7">
                              <wp:extent cx="3409950" cy="266700"/>
                              <wp:effectExtent l="0" t="0" r="0" b="0"/>
                              <wp:docPr id="23" name="Picture 23" descr="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09950" cy="266700"/>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3107B4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(2.5.31)</w:t>
                        </w:r>
                      </w:p>
                    </w:tc>
                  </w:tr>
                </w:tbl>
                <w:p w14:paraId="5D2B500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kur:</w:t>
                  </w:r>
                </w:p>
                <w:tbl>
                  <w:tblPr>
                    <w:tblW w:w="5000" w:type="pct"/>
                    <w:tblCellMar>
                      <w:left w:w="0" w:type="dxa"/>
                      <w:right w:w="0" w:type="dxa"/>
                    </w:tblCellMar>
                    <w:tblLook w:val="04A0" w:firstRow="1" w:lastRow="0" w:firstColumn="1" w:lastColumn="0" w:noHBand="0" w:noVBand="1"/>
                  </w:tblPr>
                  <w:tblGrid>
                    <w:gridCol w:w="240"/>
                    <w:gridCol w:w="7675"/>
                  </w:tblGrid>
                  <w:tr w:rsidR="00DD1B19" w:rsidRPr="00DD1B19" w14:paraId="3FFE69DA" w14:textId="77777777">
                    <w:tc>
                      <w:tcPr>
                        <w:tcW w:w="0" w:type="auto"/>
                        <w:shd w:val="clear" w:color="auto" w:fill="auto"/>
                        <w:hideMark/>
                      </w:tcPr>
                      <w:p w14:paraId="61AB3BD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w:t>
                        </w:r>
                      </w:p>
                    </w:tc>
                    <w:tc>
                      <w:tcPr>
                        <w:tcW w:w="0" w:type="auto"/>
                        <w:shd w:val="clear" w:color="auto" w:fill="auto"/>
                        <w:hideMark/>
                      </w:tcPr>
                      <w:p w14:paraId="01233D9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i/>
                            <w:iCs/>
                            <w:sz w:val="24"/>
                            <w:szCs w:val="24"/>
                            <w:lang w:eastAsia="lv-LV"/>
                          </w:rPr>
                          <w:t>A</w:t>
                        </w:r>
                        <w:r w:rsidRPr="00DD1B19">
                          <w:rPr>
                            <w:rFonts w:ascii="Times New Roman" w:eastAsia="Times New Roman" w:hAnsi="Times New Roman" w:cs="Times New Roman"/>
                            <w:i/>
                            <w:iCs/>
                            <w:sz w:val="24"/>
                            <w:szCs w:val="24"/>
                            <w:vertAlign w:val="subscript"/>
                            <w:lang w:eastAsia="lv-LV"/>
                          </w:rPr>
                          <w:t>ground(S,O)</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ir vājinājums, ko rada zemes virsmas efekts starp avotu </w:t>
                        </w:r>
                        <w:r w:rsidRPr="00DD1B19">
                          <w:rPr>
                            <w:rFonts w:ascii="Times New Roman" w:eastAsia="Times New Roman" w:hAnsi="Times New Roman" w:cs="Times New Roman"/>
                            <w:i/>
                            <w:iCs/>
                            <w:sz w:val="24"/>
                            <w:szCs w:val="24"/>
                            <w:lang w:eastAsia="lv-LV"/>
                          </w:rPr>
                          <w:t>S</w:t>
                        </w:r>
                        <w:r w:rsidRPr="00DD1B19">
                          <w:rPr>
                            <w:rFonts w:ascii="Times New Roman" w:eastAsia="Times New Roman" w:hAnsi="Times New Roman" w:cs="Times New Roman"/>
                            <w:sz w:val="24"/>
                            <w:szCs w:val="24"/>
                            <w:lang w:eastAsia="lv-LV"/>
                          </w:rPr>
                          <w:t> un difrakcijas punktu </w:t>
                        </w:r>
                        <w:r w:rsidRPr="00DD1B19">
                          <w:rPr>
                            <w:rFonts w:ascii="Times New Roman" w:eastAsia="Times New Roman" w:hAnsi="Times New Roman" w:cs="Times New Roman"/>
                            <w:i/>
                            <w:iCs/>
                            <w:sz w:val="24"/>
                            <w:szCs w:val="24"/>
                            <w:lang w:eastAsia="lv-LV"/>
                          </w:rPr>
                          <w:t>O</w:t>
                        </w:r>
                        <w:r w:rsidRPr="00DD1B19">
                          <w:rPr>
                            <w:rFonts w:ascii="Times New Roman" w:eastAsia="Times New Roman" w:hAnsi="Times New Roman" w:cs="Times New Roman"/>
                            <w:sz w:val="24"/>
                            <w:szCs w:val="24"/>
                            <w:lang w:eastAsia="lv-LV"/>
                          </w:rPr>
                          <w:t>. Šo locekli aprēķina, kā norādīts iepriekšējā apakšsadaļā par aprēķiniem homogēnos apstākļos un iepriekšējā apakšsadaļā par aprēķiniem labvēlīgos apstākļos, ar šādām hipotēzēm:</w:t>
                        </w:r>
                      </w:p>
                    </w:tc>
                  </w:tr>
                </w:tbl>
                <w:p w14:paraId="1E2F992E" w14:textId="77777777" w:rsidR="00DD1B19" w:rsidRPr="00DD1B19" w:rsidRDefault="00DD1B19" w:rsidP="00DD1B19">
                  <w:pPr>
                    <w:spacing w:after="0" w:line="240" w:lineRule="auto"/>
                    <w:rPr>
                      <w:rFonts w:ascii="Times New Roman" w:eastAsia="Times New Roman" w:hAnsi="Times New Roman" w:cs="Times New Roman"/>
                      <w:vanish/>
                      <w:sz w:val="24"/>
                      <w:szCs w:val="24"/>
                      <w:lang w:eastAsia="lv-LV"/>
                    </w:rPr>
                  </w:pPr>
                </w:p>
                <w:tbl>
                  <w:tblPr>
                    <w:tblW w:w="5000" w:type="pct"/>
                    <w:tblCellMar>
                      <w:left w:w="0" w:type="dxa"/>
                      <w:right w:w="0" w:type="dxa"/>
                    </w:tblCellMar>
                    <w:tblLook w:val="04A0" w:firstRow="1" w:lastRow="0" w:firstColumn="1" w:lastColumn="0" w:noHBand="0" w:noVBand="1"/>
                  </w:tblPr>
                  <w:tblGrid>
                    <w:gridCol w:w="2149"/>
                    <w:gridCol w:w="5766"/>
                  </w:tblGrid>
                  <w:tr w:rsidR="00DD1B19" w:rsidRPr="00DD1B19" w14:paraId="3D60616D" w14:textId="77777777">
                    <w:tc>
                      <w:tcPr>
                        <w:tcW w:w="0" w:type="auto"/>
                        <w:shd w:val="clear" w:color="auto" w:fill="auto"/>
                        <w:hideMark/>
                      </w:tcPr>
                      <w:p w14:paraId="2314358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w:t>
                        </w:r>
                      </w:p>
                    </w:tc>
                    <w:tc>
                      <w:tcPr>
                        <w:tcW w:w="0" w:type="auto"/>
                        <w:shd w:val="clear" w:color="auto" w:fill="auto"/>
                        <w:hideMark/>
                      </w:tcPr>
                      <w:p w14:paraId="59556DC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z</w:t>
                        </w:r>
                        <w:r w:rsidRPr="00DD1B19">
                          <w:rPr>
                            <w:rFonts w:ascii="Times New Roman" w:eastAsia="Times New Roman" w:hAnsi="Times New Roman" w:cs="Times New Roman"/>
                            <w:sz w:val="24"/>
                            <w:szCs w:val="24"/>
                            <w:vertAlign w:val="subscript"/>
                            <w:lang w:eastAsia="lv-LV"/>
                          </w:rPr>
                          <w:t>r</w:t>
                        </w:r>
                        <w:r w:rsidRPr="00DD1B19">
                          <w:rPr>
                            <w:rFonts w:ascii="Times New Roman" w:eastAsia="Times New Roman" w:hAnsi="Times New Roman" w:cs="Times New Roman"/>
                            <w:sz w:val="24"/>
                            <w:szCs w:val="24"/>
                            <w:lang w:eastAsia="lv-LV"/>
                          </w:rPr>
                          <w:t>=z</w:t>
                        </w:r>
                        <w:r w:rsidRPr="00DD1B19">
                          <w:rPr>
                            <w:rFonts w:ascii="Times New Roman" w:eastAsia="Times New Roman" w:hAnsi="Times New Roman" w:cs="Times New Roman"/>
                            <w:sz w:val="24"/>
                            <w:szCs w:val="24"/>
                            <w:vertAlign w:val="subscript"/>
                            <w:lang w:eastAsia="lv-LV"/>
                          </w:rPr>
                          <w:t>o,s</w:t>
                        </w:r>
                        <w:r w:rsidRPr="00DD1B19">
                          <w:rPr>
                            <w:rFonts w:ascii="Times New Roman" w:eastAsia="Times New Roman" w:hAnsi="Times New Roman" w:cs="Times New Roman"/>
                            <w:sz w:val="24"/>
                            <w:szCs w:val="24"/>
                            <w:lang w:eastAsia="lv-LV"/>
                          </w:rPr>
                          <w:t>,</w:t>
                        </w:r>
                      </w:p>
                    </w:tc>
                  </w:tr>
                </w:tbl>
                <w:p w14:paraId="3586640C" w14:textId="77777777" w:rsidR="00DD1B19" w:rsidRPr="00DD1B19" w:rsidRDefault="00DD1B19" w:rsidP="00DD1B19">
                  <w:pPr>
                    <w:spacing w:after="0" w:line="240" w:lineRule="auto"/>
                    <w:rPr>
                      <w:rFonts w:ascii="Times New Roman" w:eastAsia="Times New Roman" w:hAnsi="Times New Roman" w:cs="Times New Roman"/>
                      <w:vanish/>
                      <w:sz w:val="24"/>
                      <w:szCs w:val="24"/>
                      <w:lang w:eastAsia="lv-LV"/>
                    </w:rPr>
                  </w:pPr>
                </w:p>
                <w:tbl>
                  <w:tblPr>
                    <w:tblW w:w="5000" w:type="pct"/>
                    <w:tblCellMar>
                      <w:left w:w="0" w:type="dxa"/>
                      <w:right w:w="0" w:type="dxa"/>
                    </w:tblCellMar>
                    <w:tblLook w:val="04A0" w:firstRow="1" w:lastRow="0" w:firstColumn="1" w:lastColumn="0" w:noHBand="0" w:noVBand="1"/>
                  </w:tblPr>
                  <w:tblGrid>
                    <w:gridCol w:w="659"/>
                    <w:gridCol w:w="7256"/>
                  </w:tblGrid>
                  <w:tr w:rsidR="00DD1B19" w:rsidRPr="00DD1B19" w14:paraId="1571C328" w14:textId="77777777">
                    <w:tc>
                      <w:tcPr>
                        <w:tcW w:w="0" w:type="auto"/>
                        <w:shd w:val="clear" w:color="auto" w:fill="auto"/>
                        <w:hideMark/>
                      </w:tcPr>
                      <w:p w14:paraId="7FB8E4D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w:t>
                        </w:r>
                      </w:p>
                    </w:tc>
                    <w:tc>
                      <w:tcPr>
                        <w:tcW w:w="0" w:type="auto"/>
                        <w:shd w:val="clear" w:color="auto" w:fill="auto"/>
                        <w:hideMark/>
                      </w:tcPr>
                      <w:p w14:paraId="73300D0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i/>
                            <w:iCs/>
                            <w:sz w:val="24"/>
                            <w:szCs w:val="24"/>
                            <w:lang w:eastAsia="lv-LV"/>
                          </w:rPr>
                          <w:t>G</w:t>
                        </w:r>
                        <w:r w:rsidRPr="00DD1B19">
                          <w:rPr>
                            <w:rFonts w:ascii="Times New Roman" w:eastAsia="Times New Roman" w:hAnsi="Times New Roman" w:cs="Times New Roman"/>
                            <w:i/>
                            <w:iCs/>
                            <w:sz w:val="24"/>
                            <w:szCs w:val="24"/>
                            <w:vertAlign w:val="subscript"/>
                            <w:lang w:eastAsia="lv-LV"/>
                          </w:rPr>
                          <w:t>path</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aprēķina starp </w:t>
                        </w:r>
                        <w:r w:rsidRPr="00DD1B19">
                          <w:rPr>
                            <w:rFonts w:ascii="Times New Roman" w:eastAsia="Times New Roman" w:hAnsi="Times New Roman" w:cs="Times New Roman"/>
                            <w:i/>
                            <w:iCs/>
                            <w:sz w:val="24"/>
                            <w:szCs w:val="24"/>
                            <w:lang w:eastAsia="lv-LV"/>
                          </w:rPr>
                          <w:t>S</w:t>
                        </w:r>
                        <w:r w:rsidRPr="00DD1B19">
                          <w:rPr>
                            <w:rFonts w:ascii="Times New Roman" w:eastAsia="Times New Roman" w:hAnsi="Times New Roman" w:cs="Times New Roman"/>
                            <w:sz w:val="24"/>
                            <w:szCs w:val="24"/>
                            <w:lang w:eastAsia="lv-LV"/>
                          </w:rPr>
                          <w:t> un </w:t>
                        </w:r>
                        <w:r w:rsidRPr="00DD1B19">
                          <w:rPr>
                            <w:rFonts w:ascii="Times New Roman" w:eastAsia="Times New Roman" w:hAnsi="Times New Roman" w:cs="Times New Roman"/>
                            <w:i/>
                            <w:iCs/>
                            <w:sz w:val="24"/>
                            <w:szCs w:val="24"/>
                            <w:lang w:eastAsia="lv-LV"/>
                          </w:rPr>
                          <w:t>O</w:t>
                        </w:r>
                        <w:r w:rsidRPr="00DD1B19">
                          <w:rPr>
                            <w:rFonts w:ascii="Times New Roman" w:eastAsia="Times New Roman" w:hAnsi="Times New Roman" w:cs="Times New Roman"/>
                            <w:sz w:val="24"/>
                            <w:szCs w:val="24"/>
                            <w:lang w:eastAsia="lv-LV"/>
                          </w:rPr>
                          <w:t>,</w:t>
                        </w:r>
                      </w:p>
                    </w:tc>
                  </w:tr>
                </w:tbl>
                <w:p w14:paraId="48588CC1" w14:textId="77777777" w:rsidR="00DD1B19" w:rsidRPr="00DD1B19" w:rsidRDefault="00DD1B19" w:rsidP="00DD1B19">
                  <w:pPr>
                    <w:spacing w:after="0" w:line="240" w:lineRule="auto"/>
                    <w:rPr>
                      <w:rFonts w:ascii="Times New Roman" w:eastAsia="Times New Roman" w:hAnsi="Times New Roman" w:cs="Times New Roman"/>
                      <w:vanish/>
                      <w:sz w:val="24"/>
                      <w:szCs w:val="24"/>
                      <w:lang w:eastAsia="lv-LV"/>
                    </w:rPr>
                  </w:pPr>
                </w:p>
                <w:tbl>
                  <w:tblPr>
                    <w:tblW w:w="5000" w:type="pct"/>
                    <w:tblCellMar>
                      <w:left w:w="0" w:type="dxa"/>
                      <w:right w:w="0" w:type="dxa"/>
                    </w:tblCellMar>
                    <w:tblLook w:val="04A0" w:firstRow="1" w:lastRow="0" w:firstColumn="1" w:lastColumn="0" w:noHBand="0" w:noVBand="1"/>
                  </w:tblPr>
                  <w:tblGrid>
                    <w:gridCol w:w="240"/>
                    <w:gridCol w:w="7675"/>
                  </w:tblGrid>
                  <w:tr w:rsidR="00DD1B19" w:rsidRPr="00DD1B19" w14:paraId="147F22C8" w14:textId="77777777">
                    <w:tc>
                      <w:tcPr>
                        <w:tcW w:w="0" w:type="auto"/>
                        <w:shd w:val="clear" w:color="auto" w:fill="auto"/>
                        <w:hideMark/>
                      </w:tcPr>
                      <w:p w14:paraId="081C9CF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w:t>
                        </w:r>
                      </w:p>
                    </w:tc>
                    <w:tc>
                      <w:tcPr>
                        <w:tcW w:w="0" w:type="auto"/>
                        <w:shd w:val="clear" w:color="auto" w:fill="auto"/>
                        <w:hideMark/>
                      </w:tcPr>
                      <w:p w14:paraId="4CBD47FA" w14:textId="5FA251EF"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homogēnos apstākļos: </w:t>
                        </w:r>
                        <w:r w:rsidRPr="00F012D1">
                          <w:rPr>
                            <w:rFonts w:ascii="Times New Roman" w:eastAsia="Times New Roman" w:hAnsi="Times New Roman" w:cs="Times New Roman"/>
                            <w:noProof/>
                            <w:sz w:val="24"/>
                            <w:szCs w:val="24"/>
                            <w:lang w:eastAsia="lv-LV"/>
                          </w:rPr>
                          <w:drawing>
                            <wp:inline distT="0" distB="0" distL="0" distR="0" wp14:anchorId="1872DBA1" wp14:editId="46C71CA2">
                              <wp:extent cx="419100" cy="114300"/>
                              <wp:effectExtent l="0" t="0" r="0" b="0"/>
                              <wp:docPr id="22" name="Picture 22" descr="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9100" cy="114300"/>
                                      </a:xfrm>
                                      <a:prstGeom prst="rect">
                                        <a:avLst/>
                                      </a:prstGeom>
                                      <a:noFill/>
                                      <a:ln>
                                        <a:noFill/>
                                      </a:ln>
                                    </pic:spPr>
                                  </pic:pic>
                                </a:graphicData>
                              </a:graphic>
                            </wp:inline>
                          </w:drawing>
                        </w:r>
                        <w:r w:rsidRPr="00DD1B19">
                          <w:rPr>
                            <w:rFonts w:ascii="Times New Roman" w:eastAsia="Times New Roman" w:hAnsi="Times New Roman" w:cs="Times New Roman"/>
                            <w:sz w:val="24"/>
                            <w:szCs w:val="24"/>
                            <w:lang w:eastAsia="lv-LV"/>
                          </w:rPr>
                          <w:t> vienādojumā (2.5.17), </w:t>
                        </w:r>
                        <w:r w:rsidRPr="00F012D1">
                          <w:rPr>
                            <w:rFonts w:ascii="Times New Roman" w:eastAsia="Times New Roman" w:hAnsi="Times New Roman" w:cs="Times New Roman"/>
                            <w:noProof/>
                            <w:sz w:val="24"/>
                            <w:szCs w:val="24"/>
                            <w:lang w:eastAsia="lv-LV"/>
                          </w:rPr>
                          <w:drawing>
                            <wp:inline distT="0" distB="0" distL="0" distR="0" wp14:anchorId="09605C60" wp14:editId="3C5B76FA">
                              <wp:extent cx="419100" cy="114300"/>
                              <wp:effectExtent l="0" t="0" r="0" b="0"/>
                              <wp:docPr id="21" name="Picture 21" descr="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9100" cy="114300"/>
                                      </a:xfrm>
                                      <a:prstGeom prst="rect">
                                        <a:avLst/>
                                      </a:prstGeom>
                                      <a:noFill/>
                                      <a:ln>
                                        <a:noFill/>
                                      </a:ln>
                                    </pic:spPr>
                                  </pic:pic>
                                </a:graphicData>
                              </a:graphic>
                            </wp:inline>
                          </w:drawing>
                        </w:r>
                        <w:r w:rsidRPr="00DD1B19">
                          <w:rPr>
                            <w:rFonts w:ascii="Times New Roman" w:eastAsia="Times New Roman" w:hAnsi="Times New Roman" w:cs="Times New Roman"/>
                            <w:sz w:val="24"/>
                            <w:szCs w:val="24"/>
                            <w:lang w:eastAsia="lv-LV"/>
                          </w:rPr>
                          <w:t> vienādojumā (2.5.18),</w:t>
                        </w:r>
                      </w:p>
                    </w:tc>
                  </w:tr>
                </w:tbl>
                <w:p w14:paraId="6C6607C7" w14:textId="77777777" w:rsidR="00DD1B19" w:rsidRPr="00DD1B19" w:rsidRDefault="00DD1B19" w:rsidP="00DD1B19">
                  <w:pPr>
                    <w:spacing w:after="0" w:line="240" w:lineRule="auto"/>
                    <w:rPr>
                      <w:rFonts w:ascii="Times New Roman" w:eastAsia="Times New Roman" w:hAnsi="Times New Roman" w:cs="Times New Roman"/>
                      <w:vanish/>
                      <w:sz w:val="24"/>
                      <w:szCs w:val="24"/>
                      <w:lang w:eastAsia="lv-LV"/>
                    </w:rPr>
                  </w:pPr>
                </w:p>
                <w:tbl>
                  <w:tblPr>
                    <w:tblW w:w="5000" w:type="pct"/>
                    <w:tblCellMar>
                      <w:left w:w="0" w:type="dxa"/>
                      <w:right w:w="0" w:type="dxa"/>
                    </w:tblCellMar>
                    <w:tblLook w:val="04A0" w:firstRow="1" w:lastRow="0" w:firstColumn="1" w:lastColumn="0" w:noHBand="0" w:noVBand="1"/>
                  </w:tblPr>
                  <w:tblGrid>
                    <w:gridCol w:w="240"/>
                    <w:gridCol w:w="7675"/>
                  </w:tblGrid>
                  <w:tr w:rsidR="00DD1B19" w:rsidRPr="00DD1B19" w14:paraId="178ACEBA" w14:textId="77777777">
                    <w:tc>
                      <w:tcPr>
                        <w:tcW w:w="0" w:type="auto"/>
                        <w:shd w:val="clear" w:color="auto" w:fill="auto"/>
                        <w:hideMark/>
                      </w:tcPr>
                      <w:p w14:paraId="2145552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w:t>
                        </w:r>
                      </w:p>
                    </w:tc>
                    <w:tc>
                      <w:tcPr>
                        <w:tcW w:w="0" w:type="auto"/>
                        <w:shd w:val="clear" w:color="auto" w:fill="auto"/>
                        <w:hideMark/>
                      </w:tcPr>
                      <w:p w14:paraId="7BE19129" w14:textId="3B5D8C35"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labvēlīgos apstākļos: </w:t>
                        </w:r>
                        <w:r w:rsidRPr="00F012D1">
                          <w:rPr>
                            <w:rFonts w:ascii="Times New Roman" w:eastAsia="Times New Roman" w:hAnsi="Times New Roman" w:cs="Times New Roman"/>
                            <w:noProof/>
                            <w:sz w:val="24"/>
                            <w:szCs w:val="24"/>
                            <w:lang w:eastAsia="lv-LV"/>
                          </w:rPr>
                          <w:drawing>
                            <wp:inline distT="0" distB="0" distL="0" distR="0" wp14:anchorId="50C47AC8" wp14:editId="2A13241F">
                              <wp:extent cx="400050" cy="114300"/>
                              <wp:effectExtent l="0" t="0" r="0" b="0"/>
                              <wp:docPr id="20" name="Picture 20" descr="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0050" cy="114300"/>
                                      </a:xfrm>
                                      <a:prstGeom prst="rect">
                                        <a:avLst/>
                                      </a:prstGeom>
                                      <a:noFill/>
                                      <a:ln>
                                        <a:noFill/>
                                      </a:ln>
                                    </pic:spPr>
                                  </pic:pic>
                                </a:graphicData>
                              </a:graphic>
                            </wp:inline>
                          </w:drawing>
                        </w:r>
                        <w:r w:rsidRPr="00DD1B19">
                          <w:rPr>
                            <w:rFonts w:ascii="Times New Roman" w:eastAsia="Times New Roman" w:hAnsi="Times New Roman" w:cs="Times New Roman"/>
                            <w:sz w:val="24"/>
                            <w:szCs w:val="24"/>
                            <w:lang w:eastAsia="lv-LV"/>
                          </w:rPr>
                          <w:t> vienādojumā (2.5.17), </w:t>
                        </w:r>
                        <w:r w:rsidRPr="00F012D1">
                          <w:rPr>
                            <w:rFonts w:ascii="Times New Roman" w:eastAsia="Times New Roman" w:hAnsi="Times New Roman" w:cs="Times New Roman"/>
                            <w:noProof/>
                            <w:sz w:val="24"/>
                            <w:szCs w:val="24"/>
                            <w:lang w:eastAsia="lv-LV"/>
                          </w:rPr>
                          <w:drawing>
                            <wp:inline distT="0" distB="0" distL="0" distR="0" wp14:anchorId="1CA7356E" wp14:editId="48704483">
                              <wp:extent cx="419100" cy="114300"/>
                              <wp:effectExtent l="0" t="0" r="0" b="0"/>
                              <wp:docPr id="19" name="Picture 19" descr="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ag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9100" cy="114300"/>
                                      </a:xfrm>
                                      <a:prstGeom prst="rect">
                                        <a:avLst/>
                                      </a:prstGeom>
                                      <a:noFill/>
                                      <a:ln>
                                        <a:noFill/>
                                      </a:ln>
                                    </pic:spPr>
                                  </pic:pic>
                                </a:graphicData>
                              </a:graphic>
                            </wp:inline>
                          </w:drawing>
                        </w:r>
                        <w:r w:rsidRPr="00DD1B19">
                          <w:rPr>
                            <w:rFonts w:ascii="Times New Roman" w:eastAsia="Times New Roman" w:hAnsi="Times New Roman" w:cs="Times New Roman"/>
                            <w:sz w:val="24"/>
                            <w:szCs w:val="24"/>
                            <w:lang w:eastAsia="lv-LV"/>
                          </w:rPr>
                          <w:t> vienādojumā (2.5.20),</w:t>
                        </w:r>
                      </w:p>
                    </w:tc>
                  </w:tr>
                </w:tbl>
                <w:p w14:paraId="432980B9" w14:textId="77777777" w:rsidR="00DD1B19" w:rsidRPr="00DD1B19" w:rsidRDefault="00DD1B19" w:rsidP="00DD1B19">
                  <w:pPr>
                    <w:spacing w:after="0" w:line="240" w:lineRule="auto"/>
                    <w:rPr>
                      <w:rFonts w:ascii="Times New Roman" w:eastAsia="Times New Roman" w:hAnsi="Times New Roman" w:cs="Times New Roman"/>
                      <w:vanish/>
                      <w:sz w:val="24"/>
                      <w:szCs w:val="24"/>
                      <w:lang w:eastAsia="lv-LV"/>
                    </w:rPr>
                  </w:pPr>
                </w:p>
                <w:tbl>
                  <w:tblPr>
                    <w:tblW w:w="5000" w:type="pct"/>
                    <w:tblCellMar>
                      <w:left w:w="0" w:type="dxa"/>
                      <w:right w:w="0" w:type="dxa"/>
                    </w:tblCellMar>
                    <w:tblLook w:val="04A0" w:firstRow="1" w:lastRow="0" w:firstColumn="1" w:lastColumn="0" w:noHBand="0" w:noVBand="1"/>
                  </w:tblPr>
                  <w:tblGrid>
                    <w:gridCol w:w="240"/>
                    <w:gridCol w:w="7675"/>
                  </w:tblGrid>
                  <w:tr w:rsidR="00DD1B19" w:rsidRPr="00DD1B19" w14:paraId="3724A8E9" w14:textId="77777777">
                    <w:tc>
                      <w:tcPr>
                        <w:tcW w:w="0" w:type="auto"/>
                        <w:shd w:val="clear" w:color="auto" w:fill="auto"/>
                        <w:hideMark/>
                      </w:tcPr>
                      <w:p w14:paraId="2A3C1A2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w:t>
                        </w:r>
                      </w:p>
                    </w:tc>
                    <w:tc>
                      <w:tcPr>
                        <w:tcW w:w="0" w:type="auto"/>
                        <w:shd w:val="clear" w:color="auto" w:fill="auto"/>
                        <w:hideMark/>
                      </w:tcPr>
                      <w:p w14:paraId="5EC498B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Δ</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i/>
                            <w:iCs/>
                            <w:sz w:val="24"/>
                            <w:szCs w:val="24"/>
                            <w:vertAlign w:val="subscript"/>
                            <w:lang w:eastAsia="lv-LV"/>
                          </w:rPr>
                          <w:t>dif(S′,R)</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ir vājinājums, ko rada difrakcija starp šķietamo avotu </w:t>
                        </w:r>
                        <w:r w:rsidRPr="00DD1B19">
                          <w:rPr>
                            <w:rFonts w:ascii="Times New Roman" w:eastAsia="Times New Roman" w:hAnsi="Times New Roman" w:cs="Times New Roman"/>
                            <w:i/>
                            <w:iCs/>
                            <w:sz w:val="24"/>
                            <w:szCs w:val="24"/>
                            <w:lang w:eastAsia="lv-LV"/>
                          </w:rPr>
                          <w:t>S′</w:t>
                        </w:r>
                        <w:r w:rsidRPr="00DD1B19">
                          <w:rPr>
                            <w:rFonts w:ascii="Times New Roman" w:eastAsia="Times New Roman" w:hAnsi="Times New Roman" w:cs="Times New Roman"/>
                            <w:sz w:val="24"/>
                            <w:szCs w:val="24"/>
                            <w:lang w:eastAsia="lv-LV"/>
                          </w:rPr>
                          <w:t> un </w:t>
                        </w:r>
                        <w:r w:rsidRPr="00DD1B19">
                          <w:rPr>
                            <w:rFonts w:ascii="Times New Roman" w:eastAsia="Times New Roman" w:hAnsi="Times New Roman" w:cs="Times New Roman"/>
                            <w:i/>
                            <w:iCs/>
                            <w:sz w:val="24"/>
                            <w:szCs w:val="24"/>
                            <w:lang w:eastAsia="lv-LV"/>
                          </w:rPr>
                          <w:t>R</w:t>
                        </w:r>
                        <w:r w:rsidRPr="00DD1B19">
                          <w:rPr>
                            <w:rFonts w:ascii="Times New Roman" w:eastAsia="Times New Roman" w:hAnsi="Times New Roman" w:cs="Times New Roman"/>
                            <w:sz w:val="24"/>
                            <w:szCs w:val="24"/>
                            <w:lang w:eastAsia="lv-LV"/>
                          </w:rPr>
                          <w:t>, ko aprēķina tāpat kā iepriekšējā apakšsadaļā </w:t>
                        </w:r>
                        <w:r w:rsidRPr="00DD1B19">
                          <w:rPr>
                            <w:rFonts w:ascii="Times New Roman" w:eastAsia="Times New Roman" w:hAnsi="Times New Roman" w:cs="Times New Roman"/>
                            <w:i/>
                            <w:iCs/>
                            <w:sz w:val="24"/>
                            <w:szCs w:val="24"/>
                            <w:lang w:eastAsia="lv-LV"/>
                          </w:rPr>
                          <w:t>Tīrā difrakcija</w:t>
                        </w:r>
                        <w:r w:rsidRPr="00DD1B19">
                          <w:rPr>
                            <w:rFonts w:ascii="Times New Roman" w:eastAsia="Times New Roman" w:hAnsi="Times New Roman" w:cs="Times New Roman"/>
                            <w:sz w:val="24"/>
                            <w:szCs w:val="24"/>
                            <w:lang w:eastAsia="lv-LV"/>
                          </w:rPr>
                          <w:t>,</w:t>
                        </w:r>
                      </w:p>
                    </w:tc>
                  </w:tr>
                </w:tbl>
                <w:p w14:paraId="1470BE1A" w14:textId="77777777" w:rsidR="00DD1B19" w:rsidRPr="00DD1B19" w:rsidRDefault="00DD1B19" w:rsidP="00DD1B19">
                  <w:pPr>
                    <w:spacing w:after="0" w:line="240" w:lineRule="auto"/>
                    <w:rPr>
                      <w:rFonts w:ascii="Times New Roman" w:eastAsia="Times New Roman" w:hAnsi="Times New Roman" w:cs="Times New Roman"/>
                      <w:vanish/>
                      <w:sz w:val="24"/>
                      <w:szCs w:val="24"/>
                      <w:lang w:eastAsia="lv-LV"/>
                    </w:rPr>
                  </w:pPr>
                </w:p>
                <w:tbl>
                  <w:tblPr>
                    <w:tblW w:w="5000" w:type="pct"/>
                    <w:tblCellMar>
                      <w:left w:w="0" w:type="dxa"/>
                      <w:right w:w="0" w:type="dxa"/>
                    </w:tblCellMar>
                    <w:tblLook w:val="04A0" w:firstRow="1" w:lastRow="0" w:firstColumn="1" w:lastColumn="0" w:noHBand="0" w:noVBand="1"/>
                  </w:tblPr>
                  <w:tblGrid>
                    <w:gridCol w:w="240"/>
                    <w:gridCol w:w="7675"/>
                  </w:tblGrid>
                  <w:tr w:rsidR="00DD1B19" w:rsidRPr="00DD1B19" w14:paraId="3D19F317" w14:textId="77777777">
                    <w:tc>
                      <w:tcPr>
                        <w:tcW w:w="0" w:type="auto"/>
                        <w:shd w:val="clear" w:color="auto" w:fill="auto"/>
                        <w:hideMark/>
                      </w:tcPr>
                      <w:p w14:paraId="44399B8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w:t>
                        </w:r>
                      </w:p>
                    </w:tc>
                    <w:tc>
                      <w:tcPr>
                        <w:tcW w:w="0" w:type="auto"/>
                        <w:shd w:val="clear" w:color="auto" w:fill="auto"/>
                        <w:hideMark/>
                      </w:tcPr>
                      <w:p w14:paraId="71113B3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Δ</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i/>
                            <w:iCs/>
                            <w:sz w:val="24"/>
                            <w:szCs w:val="24"/>
                            <w:vertAlign w:val="subscript"/>
                            <w:lang w:eastAsia="lv-LV"/>
                          </w:rPr>
                          <w:t>dif(S,R)</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ir vājinājums, ko rada difrakcija starp </w:t>
                        </w:r>
                        <w:r w:rsidRPr="00DD1B19">
                          <w:rPr>
                            <w:rFonts w:ascii="Times New Roman" w:eastAsia="Times New Roman" w:hAnsi="Times New Roman" w:cs="Times New Roman"/>
                            <w:i/>
                            <w:iCs/>
                            <w:sz w:val="24"/>
                            <w:szCs w:val="24"/>
                            <w:lang w:eastAsia="lv-LV"/>
                          </w:rPr>
                          <w:t>S</w:t>
                        </w:r>
                        <w:r w:rsidRPr="00DD1B19">
                          <w:rPr>
                            <w:rFonts w:ascii="Times New Roman" w:eastAsia="Times New Roman" w:hAnsi="Times New Roman" w:cs="Times New Roman"/>
                            <w:sz w:val="24"/>
                            <w:szCs w:val="24"/>
                            <w:lang w:eastAsia="lv-LV"/>
                          </w:rPr>
                          <w:t> un </w:t>
                        </w:r>
                        <w:r w:rsidRPr="00DD1B19">
                          <w:rPr>
                            <w:rFonts w:ascii="Times New Roman" w:eastAsia="Times New Roman" w:hAnsi="Times New Roman" w:cs="Times New Roman"/>
                            <w:i/>
                            <w:iCs/>
                            <w:sz w:val="24"/>
                            <w:szCs w:val="24"/>
                            <w:lang w:eastAsia="lv-LV"/>
                          </w:rPr>
                          <w:t>R</w:t>
                        </w:r>
                        <w:r w:rsidRPr="00DD1B19">
                          <w:rPr>
                            <w:rFonts w:ascii="Times New Roman" w:eastAsia="Times New Roman" w:hAnsi="Times New Roman" w:cs="Times New Roman"/>
                            <w:sz w:val="24"/>
                            <w:szCs w:val="24"/>
                            <w:lang w:eastAsia="lv-LV"/>
                          </w:rPr>
                          <w:t>, ko aprēķina tāpat kā iepriekšējā apakšsadaļā </w:t>
                        </w:r>
                        <w:r w:rsidRPr="00DD1B19">
                          <w:rPr>
                            <w:rFonts w:ascii="Times New Roman" w:eastAsia="Times New Roman" w:hAnsi="Times New Roman" w:cs="Times New Roman"/>
                            <w:i/>
                            <w:iCs/>
                            <w:sz w:val="24"/>
                            <w:szCs w:val="24"/>
                            <w:lang w:eastAsia="lv-LV"/>
                          </w:rPr>
                          <w:t>Tīrā difrakcija</w:t>
                        </w:r>
                        <w:r w:rsidRPr="00DD1B19">
                          <w:rPr>
                            <w:rFonts w:ascii="Times New Roman" w:eastAsia="Times New Roman" w:hAnsi="Times New Roman" w:cs="Times New Roman"/>
                            <w:sz w:val="24"/>
                            <w:szCs w:val="24"/>
                            <w:lang w:eastAsia="lv-LV"/>
                          </w:rPr>
                          <w:t>.</w:t>
                        </w:r>
                      </w:p>
                    </w:tc>
                  </w:tr>
                </w:tbl>
                <w:p w14:paraId="278F9D1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Īpašā gadījumā, ja avots atrodas zem vidējās zemes plaknes: Δ</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i/>
                      <w:iCs/>
                      <w:sz w:val="24"/>
                      <w:szCs w:val="24"/>
                      <w:vertAlign w:val="subscript"/>
                      <w:lang w:eastAsia="lv-LV"/>
                    </w:rPr>
                    <w:t>dif(S,R)=</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Δ</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i/>
                      <w:iCs/>
                      <w:sz w:val="24"/>
                      <w:szCs w:val="24"/>
                      <w:vertAlign w:val="subscript"/>
                      <w:lang w:eastAsia="lv-LV"/>
                    </w:rPr>
                    <w:t>dif(S′,R)</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un Δ</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i/>
                      <w:iCs/>
                      <w:sz w:val="24"/>
                      <w:szCs w:val="24"/>
                      <w:vertAlign w:val="subscript"/>
                      <w:lang w:eastAsia="lv-LV"/>
                    </w:rPr>
                    <w:t>ground(S,O)</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 </w:t>
                  </w:r>
                  <w:r w:rsidRPr="00DD1B19">
                    <w:rPr>
                      <w:rFonts w:ascii="Times New Roman" w:eastAsia="Times New Roman" w:hAnsi="Times New Roman" w:cs="Times New Roman"/>
                      <w:i/>
                      <w:iCs/>
                      <w:sz w:val="24"/>
                      <w:szCs w:val="24"/>
                      <w:lang w:eastAsia="lv-LV"/>
                    </w:rPr>
                    <w:t>A</w:t>
                  </w:r>
                  <w:r w:rsidRPr="00DD1B19">
                    <w:rPr>
                      <w:rFonts w:ascii="Times New Roman" w:eastAsia="Times New Roman" w:hAnsi="Times New Roman" w:cs="Times New Roman"/>
                      <w:i/>
                      <w:iCs/>
                      <w:sz w:val="24"/>
                      <w:szCs w:val="24"/>
                      <w:vertAlign w:val="subscript"/>
                      <w:lang w:eastAsia="lv-LV"/>
                    </w:rPr>
                    <w:t>ground(S,O)</w:t>
                  </w:r>
                </w:p>
                <w:p w14:paraId="4B8A25C4" w14:textId="77777777" w:rsidR="00DD1B19" w:rsidRPr="00DD1B19" w:rsidRDefault="00DD1B19" w:rsidP="00DD1B19">
                  <w:pPr>
                    <w:spacing w:before="240" w:after="120" w:line="240" w:lineRule="auto"/>
                    <w:jc w:val="both"/>
                    <w:rPr>
                      <w:rFonts w:ascii="Times New Roman" w:eastAsia="Times New Roman" w:hAnsi="Times New Roman" w:cs="Times New Roman"/>
                      <w:b/>
                      <w:bCs/>
                      <w:sz w:val="24"/>
                      <w:szCs w:val="24"/>
                      <w:lang w:eastAsia="lv-LV"/>
                    </w:rPr>
                  </w:pPr>
                  <w:r w:rsidRPr="00DD1B19">
                    <w:rPr>
                      <w:rFonts w:ascii="Times New Roman" w:eastAsia="Times New Roman" w:hAnsi="Times New Roman" w:cs="Times New Roman"/>
                      <w:b/>
                      <w:bCs/>
                      <w:sz w:val="24"/>
                      <w:szCs w:val="24"/>
                      <w:lang w:eastAsia="lv-LV"/>
                    </w:rPr>
                    <w:t>Δ</w:t>
                  </w:r>
                  <w:r w:rsidRPr="00DD1B19">
                    <w:rPr>
                      <w:rFonts w:ascii="Times New Roman" w:eastAsia="Times New Roman" w:hAnsi="Times New Roman" w:cs="Times New Roman"/>
                      <w:b/>
                      <w:bCs/>
                      <w:i/>
                      <w:iCs/>
                      <w:sz w:val="24"/>
                      <w:szCs w:val="24"/>
                      <w:lang w:eastAsia="lv-LV"/>
                    </w:rPr>
                    <w:t> </w:t>
                  </w:r>
                  <w:r w:rsidRPr="00DD1B19">
                    <w:rPr>
                      <w:rFonts w:ascii="Times New Roman" w:eastAsia="Times New Roman" w:hAnsi="Times New Roman" w:cs="Times New Roman"/>
                      <w:b/>
                      <w:bCs/>
                      <w:i/>
                      <w:iCs/>
                      <w:sz w:val="24"/>
                      <w:szCs w:val="24"/>
                      <w:vertAlign w:val="subscript"/>
                      <w:lang w:eastAsia="lv-LV"/>
                    </w:rPr>
                    <w:t>ground(O,R)</w:t>
                  </w:r>
                  <w:r w:rsidRPr="00DD1B19">
                    <w:rPr>
                      <w:rFonts w:ascii="Times New Roman" w:eastAsia="Times New Roman" w:hAnsi="Times New Roman" w:cs="Times New Roman"/>
                      <w:b/>
                      <w:bCs/>
                      <w:i/>
                      <w:iCs/>
                      <w:sz w:val="24"/>
                      <w:szCs w:val="24"/>
                      <w:lang w:eastAsia="lv-LV"/>
                    </w:rPr>
                    <w:t> </w:t>
                  </w:r>
                  <w:r w:rsidRPr="00DD1B19">
                    <w:rPr>
                      <w:rFonts w:ascii="Times New Roman" w:eastAsia="Times New Roman" w:hAnsi="Times New Roman" w:cs="Times New Roman"/>
                      <w:b/>
                      <w:bCs/>
                      <w:sz w:val="24"/>
                      <w:szCs w:val="24"/>
                      <w:lang w:eastAsia="lv-LV"/>
                    </w:rPr>
                    <w:t>aprēķināšana</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915"/>
                    <w:gridCol w:w="984"/>
                  </w:tblGrid>
                  <w:tr w:rsidR="00DD1B19" w:rsidRPr="00DD1B19" w14:paraId="4AF3A53A"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DD7A2B4" w14:textId="66979770" w:rsidR="00DD1B19" w:rsidRPr="00DD1B19" w:rsidRDefault="00DD1B19" w:rsidP="00DD1B19">
                        <w:pPr>
                          <w:spacing w:before="120" w:after="120" w:line="240" w:lineRule="auto"/>
                          <w:jc w:val="center"/>
                          <w:rPr>
                            <w:rFonts w:ascii="Times New Roman" w:eastAsia="Times New Roman" w:hAnsi="Times New Roman" w:cs="Times New Roman"/>
                            <w:sz w:val="24"/>
                            <w:szCs w:val="24"/>
                            <w:lang w:eastAsia="lv-LV"/>
                          </w:rPr>
                        </w:pPr>
                        <w:r w:rsidRPr="00F012D1">
                          <w:rPr>
                            <w:rFonts w:ascii="Times New Roman" w:eastAsia="Times New Roman" w:hAnsi="Times New Roman" w:cs="Times New Roman"/>
                            <w:noProof/>
                            <w:sz w:val="24"/>
                            <w:szCs w:val="24"/>
                            <w:lang w:eastAsia="lv-LV"/>
                          </w:rPr>
                          <w:drawing>
                            <wp:inline distT="0" distB="0" distL="0" distR="0" wp14:anchorId="55B99094" wp14:editId="1060A49B">
                              <wp:extent cx="3438525" cy="266700"/>
                              <wp:effectExtent l="0" t="0" r="9525" b="0"/>
                              <wp:docPr id="18" name="Picture 18" descr="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438525" cy="266700"/>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89865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(2.5.32)</w:t>
                        </w:r>
                      </w:p>
                    </w:tc>
                  </w:tr>
                </w:tbl>
                <w:p w14:paraId="001671F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kur:</w:t>
                  </w:r>
                </w:p>
                <w:tbl>
                  <w:tblPr>
                    <w:tblW w:w="5000" w:type="pct"/>
                    <w:tblCellMar>
                      <w:left w:w="0" w:type="dxa"/>
                      <w:right w:w="0" w:type="dxa"/>
                    </w:tblCellMar>
                    <w:tblLook w:val="04A0" w:firstRow="1" w:lastRow="0" w:firstColumn="1" w:lastColumn="0" w:noHBand="0" w:noVBand="1"/>
                  </w:tblPr>
                  <w:tblGrid>
                    <w:gridCol w:w="240"/>
                    <w:gridCol w:w="7675"/>
                  </w:tblGrid>
                  <w:tr w:rsidR="00DD1B19" w:rsidRPr="00DD1B19" w14:paraId="3DD111F8" w14:textId="77777777">
                    <w:tc>
                      <w:tcPr>
                        <w:tcW w:w="0" w:type="auto"/>
                        <w:shd w:val="clear" w:color="auto" w:fill="auto"/>
                        <w:hideMark/>
                      </w:tcPr>
                      <w:p w14:paraId="781E1C8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w:t>
                        </w:r>
                      </w:p>
                    </w:tc>
                    <w:tc>
                      <w:tcPr>
                        <w:tcW w:w="0" w:type="auto"/>
                        <w:shd w:val="clear" w:color="auto" w:fill="auto"/>
                        <w:hideMark/>
                      </w:tcPr>
                      <w:p w14:paraId="3638D85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i/>
                            <w:iCs/>
                            <w:sz w:val="24"/>
                            <w:szCs w:val="24"/>
                            <w:lang w:eastAsia="lv-LV"/>
                          </w:rPr>
                          <w:t>A</w:t>
                        </w:r>
                        <w:r w:rsidRPr="00DD1B19">
                          <w:rPr>
                            <w:rFonts w:ascii="Times New Roman" w:eastAsia="Times New Roman" w:hAnsi="Times New Roman" w:cs="Times New Roman"/>
                            <w:i/>
                            <w:iCs/>
                            <w:sz w:val="24"/>
                            <w:szCs w:val="24"/>
                            <w:vertAlign w:val="subscript"/>
                            <w:lang w:eastAsia="lv-LV"/>
                          </w:rPr>
                          <w:t>ground (O,R)</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ir vājinājums, ko rada zemes virsmas efekts starp difrakcijas punktu </w:t>
                        </w:r>
                        <w:r w:rsidRPr="00DD1B19">
                          <w:rPr>
                            <w:rFonts w:ascii="Times New Roman" w:eastAsia="Times New Roman" w:hAnsi="Times New Roman" w:cs="Times New Roman"/>
                            <w:i/>
                            <w:iCs/>
                            <w:sz w:val="24"/>
                            <w:szCs w:val="24"/>
                            <w:lang w:eastAsia="lv-LV"/>
                          </w:rPr>
                          <w:t>O</w:t>
                        </w:r>
                        <w:r w:rsidRPr="00DD1B19">
                          <w:rPr>
                            <w:rFonts w:ascii="Times New Roman" w:eastAsia="Times New Roman" w:hAnsi="Times New Roman" w:cs="Times New Roman"/>
                            <w:sz w:val="24"/>
                            <w:szCs w:val="24"/>
                            <w:lang w:eastAsia="lv-LV"/>
                          </w:rPr>
                          <w:t> un uztvērēju </w:t>
                        </w:r>
                        <w:r w:rsidRPr="00DD1B19">
                          <w:rPr>
                            <w:rFonts w:ascii="Times New Roman" w:eastAsia="Times New Roman" w:hAnsi="Times New Roman" w:cs="Times New Roman"/>
                            <w:i/>
                            <w:iCs/>
                            <w:sz w:val="24"/>
                            <w:szCs w:val="24"/>
                            <w:lang w:eastAsia="lv-LV"/>
                          </w:rPr>
                          <w:t>R</w:t>
                        </w:r>
                        <w:r w:rsidRPr="00DD1B19">
                          <w:rPr>
                            <w:rFonts w:ascii="Times New Roman" w:eastAsia="Times New Roman" w:hAnsi="Times New Roman" w:cs="Times New Roman"/>
                            <w:sz w:val="24"/>
                            <w:szCs w:val="24"/>
                            <w:lang w:eastAsia="lv-LV"/>
                          </w:rPr>
                          <w:t xml:space="preserve">. Šo locekli aprēķina, kā norādīts iepriekšējā </w:t>
                        </w:r>
                        <w:r w:rsidRPr="00DD1B19">
                          <w:rPr>
                            <w:rFonts w:ascii="Times New Roman" w:eastAsia="Times New Roman" w:hAnsi="Times New Roman" w:cs="Times New Roman"/>
                            <w:sz w:val="24"/>
                            <w:szCs w:val="24"/>
                            <w:lang w:eastAsia="lv-LV"/>
                          </w:rPr>
                          <w:lastRenderedPageBreak/>
                          <w:t>apakšsadaļā par aprēķinu homogēnos apstākļos un iepriekšējā apakšsadaļā par aprēķinu labvēlīgos apstākļos, ar šādām hipotēzēm:</w:t>
                        </w:r>
                      </w:p>
                    </w:tc>
                  </w:tr>
                </w:tbl>
                <w:p w14:paraId="18AB3B0D" w14:textId="77777777" w:rsidR="00DD1B19" w:rsidRPr="00DD1B19" w:rsidRDefault="00DD1B19" w:rsidP="00DD1B19">
                  <w:pPr>
                    <w:spacing w:after="0" w:line="240" w:lineRule="auto"/>
                    <w:rPr>
                      <w:rFonts w:ascii="Times New Roman" w:eastAsia="Times New Roman" w:hAnsi="Times New Roman" w:cs="Times New Roman"/>
                      <w:vanish/>
                      <w:sz w:val="24"/>
                      <w:szCs w:val="24"/>
                      <w:lang w:eastAsia="lv-LV"/>
                    </w:rPr>
                  </w:pPr>
                </w:p>
                <w:tbl>
                  <w:tblPr>
                    <w:tblW w:w="5000" w:type="pct"/>
                    <w:tblCellMar>
                      <w:left w:w="0" w:type="dxa"/>
                      <w:right w:w="0" w:type="dxa"/>
                    </w:tblCellMar>
                    <w:tblLook w:val="04A0" w:firstRow="1" w:lastRow="0" w:firstColumn="1" w:lastColumn="0" w:noHBand="0" w:noVBand="1"/>
                  </w:tblPr>
                  <w:tblGrid>
                    <w:gridCol w:w="1719"/>
                    <w:gridCol w:w="6196"/>
                  </w:tblGrid>
                  <w:tr w:rsidR="00DD1B19" w:rsidRPr="00DD1B19" w14:paraId="55FB33A4" w14:textId="77777777">
                    <w:tc>
                      <w:tcPr>
                        <w:tcW w:w="0" w:type="auto"/>
                        <w:shd w:val="clear" w:color="auto" w:fill="auto"/>
                        <w:hideMark/>
                      </w:tcPr>
                      <w:p w14:paraId="7C05210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w:t>
                        </w:r>
                      </w:p>
                    </w:tc>
                    <w:tc>
                      <w:tcPr>
                        <w:tcW w:w="0" w:type="auto"/>
                        <w:shd w:val="clear" w:color="auto" w:fill="auto"/>
                        <w:hideMark/>
                      </w:tcPr>
                      <w:p w14:paraId="6BD142C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i/>
                            <w:iCs/>
                            <w:sz w:val="24"/>
                            <w:szCs w:val="24"/>
                            <w:lang w:eastAsia="lv-LV"/>
                          </w:rPr>
                          <w:t>z</w:t>
                        </w:r>
                        <w:r w:rsidRPr="00DD1B19">
                          <w:rPr>
                            <w:rFonts w:ascii="Times New Roman" w:eastAsia="Times New Roman" w:hAnsi="Times New Roman" w:cs="Times New Roman"/>
                            <w:sz w:val="24"/>
                            <w:szCs w:val="24"/>
                            <w:lang w:eastAsia="lv-LV"/>
                          </w:rPr>
                          <w:t> </w:t>
                        </w:r>
                        <w:r w:rsidRPr="00DD1B19">
                          <w:rPr>
                            <w:rFonts w:ascii="Times New Roman" w:eastAsia="Times New Roman" w:hAnsi="Times New Roman" w:cs="Times New Roman"/>
                            <w:sz w:val="24"/>
                            <w:szCs w:val="24"/>
                            <w:vertAlign w:val="subscript"/>
                            <w:lang w:eastAsia="lv-LV"/>
                          </w:rPr>
                          <w:t>s</w:t>
                        </w:r>
                        <w:r w:rsidRPr="00DD1B19">
                          <w:rPr>
                            <w:rFonts w:ascii="Times New Roman" w:eastAsia="Times New Roman" w:hAnsi="Times New Roman" w:cs="Times New Roman"/>
                            <w:sz w:val="24"/>
                            <w:szCs w:val="24"/>
                            <w:lang w:eastAsia="lv-LV"/>
                          </w:rPr>
                          <w:t> = </w:t>
                        </w:r>
                        <w:r w:rsidRPr="00DD1B19">
                          <w:rPr>
                            <w:rFonts w:ascii="Times New Roman" w:eastAsia="Times New Roman" w:hAnsi="Times New Roman" w:cs="Times New Roman"/>
                            <w:i/>
                            <w:iCs/>
                            <w:sz w:val="24"/>
                            <w:szCs w:val="24"/>
                            <w:lang w:eastAsia="lv-LV"/>
                          </w:rPr>
                          <w:t>z</w:t>
                        </w:r>
                        <w:r w:rsidRPr="00DD1B19">
                          <w:rPr>
                            <w:rFonts w:ascii="Times New Roman" w:eastAsia="Times New Roman" w:hAnsi="Times New Roman" w:cs="Times New Roman"/>
                            <w:sz w:val="24"/>
                            <w:szCs w:val="24"/>
                            <w:lang w:eastAsia="lv-LV"/>
                          </w:rPr>
                          <w:t> </w:t>
                        </w:r>
                        <w:r w:rsidRPr="00DD1B19">
                          <w:rPr>
                            <w:rFonts w:ascii="Times New Roman" w:eastAsia="Times New Roman" w:hAnsi="Times New Roman" w:cs="Times New Roman"/>
                            <w:sz w:val="24"/>
                            <w:szCs w:val="24"/>
                            <w:vertAlign w:val="subscript"/>
                            <w:lang w:eastAsia="lv-LV"/>
                          </w:rPr>
                          <w:t>o,r</w:t>
                        </w:r>
                        <w:r w:rsidRPr="00DD1B19">
                          <w:rPr>
                            <w:rFonts w:ascii="Times New Roman" w:eastAsia="Times New Roman" w:hAnsi="Times New Roman" w:cs="Times New Roman"/>
                            <w:sz w:val="24"/>
                            <w:szCs w:val="24"/>
                            <w:lang w:eastAsia="lv-LV"/>
                          </w:rPr>
                          <w:t>;</w:t>
                        </w:r>
                      </w:p>
                    </w:tc>
                  </w:tr>
                </w:tbl>
                <w:p w14:paraId="20F8FDB6" w14:textId="77777777" w:rsidR="00DD1B19" w:rsidRPr="00DD1B19" w:rsidRDefault="00DD1B19" w:rsidP="00DD1B19">
                  <w:pPr>
                    <w:spacing w:after="0" w:line="240" w:lineRule="auto"/>
                    <w:rPr>
                      <w:rFonts w:ascii="Times New Roman" w:eastAsia="Times New Roman" w:hAnsi="Times New Roman" w:cs="Times New Roman"/>
                      <w:vanish/>
                      <w:sz w:val="24"/>
                      <w:szCs w:val="24"/>
                      <w:lang w:eastAsia="lv-LV"/>
                    </w:rPr>
                  </w:pPr>
                </w:p>
                <w:tbl>
                  <w:tblPr>
                    <w:tblW w:w="5000" w:type="pct"/>
                    <w:tblCellMar>
                      <w:left w:w="0" w:type="dxa"/>
                      <w:right w:w="0" w:type="dxa"/>
                    </w:tblCellMar>
                    <w:tblLook w:val="04A0" w:firstRow="1" w:lastRow="0" w:firstColumn="1" w:lastColumn="0" w:noHBand="0" w:noVBand="1"/>
                  </w:tblPr>
                  <w:tblGrid>
                    <w:gridCol w:w="240"/>
                    <w:gridCol w:w="7675"/>
                  </w:tblGrid>
                  <w:tr w:rsidR="00DD1B19" w:rsidRPr="00DD1B19" w14:paraId="36B338CF" w14:textId="77777777">
                    <w:tc>
                      <w:tcPr>
                        <w:tcW w:w="0" w:type="auto"/>
                        <w:shd w:val="clear" w:color="auto" w:fill="auto"/>
                        <w:hideMark/>
                      </w:tcPr>
                      <w:p w14:paraId="0B29EE8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w:t>
                        </w:r>
                      </w:p>
                    </w:tc>
                    <w:tc>
                      <w:tcPr>
                        <w:tcW w:w="0" w:type="auto"/>
                        <w:shd w:val="clear" w:color="auto" w:fill="auto"/>
                        <w:hideMark/>
                      </w:tcPr>
                      <w:p w14:paraId="62AFBE5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i/>
                            <w:iCs/>
                            <w:sz w:val="24"/>
                            <w:szCs w:val="24"/>
                            <w:lang w:eastAsia="lv-LV"/>
                          </w:rPr>
                          <w:t>G</w:t>
                        </w:r>
                        <w:r w:rsidRPr="00DD1B19">
                          <w:rPr>
                            <w:rFonts w:ascii="Times New Roman" w:eastAsia="Times New Roman" w:hAnsi="Times New Roman" w:cs="Times New Roman"/>
                            <w:i/>
                            <w:iCs/>
                            <w:sz w:val="24"/>
                            <w:szCs w:val="24"/>
                            <w:vertAlign w:val="subscript"/>
                            <w:lang w:eastAsia="lv-LV"/>
                          </w:rPr>
                          <w:t>path</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aprēķina starp </w:t>
                        </w:r>
                        <w:r w:rsidRPr="00DD1B19">
                          <w:rPr>
                            <w:rFonts w:ascii="Times New Roman" w:eastAsia="Times New Roman" w:hAnsi="Times New Roman" w:cs="Times New Roman"/>
                            <w:i/>
                            <w:iCs/>
                            <w:sz w:val="24"/>
                            <w:szCs w:val="24"/>
                            <w:lang w:eastAsia="lv-LV"/>
                          </w:rPr>
                          <w:t>O</w:t>
                        </w:r>
                        <w:r w:rsidRPr="00DD1B19">
                          <w:rPr>
                            <w:rFonts w:ascii="Times New Roman" w:eastAsia="Times New Roman" w:hAnsi="Times New Roman" w:cs="Times New Roman"/>
                            <w:sz w:val="24"/>
                            <w:szCs w:val="24"/>
                            <w:lang w:eastAsia="lv-LV"/>
                          </w:rPr>
                          <w:t> un </w:t>
                        </w:r>
                        <w:r w:rsidRPr="00DD1B19">
                          <w:rPr>
                            <w:rFonts w:ascii="Times New Roman" w:eastAsia="Times New Roman" w:hAnsi="Times New Roman" w:cs="Times New Roman"/>
                            <w:i/>
                            <w:iCs/>
                            <w:sz w:val="24"/>
                            <w:szCs w:val="24"/>
                            <w:lang w:eastAsia="lv-LV"/>
                          </w:rPr>
                          <w:t>R</w:t>
                        </w:r>
                        <w:r w:rsidRPr="00DD1B19">
                          <w:rPr>
                            <w:rFonts w:ascii="Times New Roman" w:eastAsia="Times New Roman" w:hAnsi="Times New Roman" w:cs="Times New Roman"/>
                            <w:sz w:val="24"/>
                            <w:szCs w:val="24"/>
                            <w:lang w:eastAsia="lv-LV"/>
                          </w:rPr>
                          <w:t>.</w:t>
                        </w:r>
                      </w:p>
                      <w:p w14:paraId="0B2572D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i/>
                            <w:iCs/>
                            <w:sz w:val="24"/>
                            <w:szCs w:val="24"/>
                            <w:lang w:eastAsia="lv-LV"/>
                          </w:rPr>
                          <w:t>G</w:t>
                        </w:r>
                        <w:r w:rsidRPr="00DD1B19">
                          <w:rPr>
                            <w:rFonts w:ascii="Times New Roman" w:eastAsia="Times New Roman" w:hAnsi="Times New Roman" w:cs="Times New Roman"/>
                            <w:sz w:val="24"/>
                            <w:szCs w:val="24"/>
                            <w:lang w:eastAsia="lv-LV"/>
                          </w:rPr>
                          <w:t> </w:t>
                        </w:r>
                        <w:r w:rsidRPr="00DD1B19">
                          <w:rPr>
                            <w:rFonts w:ascii="Times New Roman" w:eastAsia="Times New Roman" w:hAnsi="Times New Roman" w:cs="Times New Roman"/>
                            <w:sz w:val="24"/>
                            <w:szCs w:val="24"/>
                            <w:vertAlign w:val="superscript"/>
                            <w:lang w:eastAsia="lv-LV"/>
                          </w:rPr>
                          <w:t>′</w:t>
                        </w:r>
                        <w:r w:rsidRPr="00DD1B19">
                          <w:rPr>
                            <w:rFonts w:ascii="Times New Roman" w:eastAsia="Times New Roman" w:hAnsi="Times New Roman" w:cs="Times New Roman"/>
                            <w:sz w:val="24"/>
                            <w:szCs w:val="24"/>
                            <w:lang w:eastAsia="lv-LV"/>
                          </w:rPr>
                          <w:t> </w:t>
                        </w:r>
                        <w:r w:rsidRPr="00DD1B19">
                          <w:rPr>
                            <w:rFonts w:ascii="Times New Roman" w:eastAsia="Times New Roman" w:hAnsi="Times New Roman" w:cs="Times New Roman"/>
                            <w:i/>
                            <w:iCs/>
                            <w:sz w:val="24"/>
                            <w:szCs w:val="24"/>
                            <w:vertAlign w:val="subscript"/>
                            <w:lang w:eastAsia="lv-LV"/>
                          </w:rPr>
                          <w:t>path</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korekcija šeit nav jāņem vērā, jo uzskata, ka aplūkojamais avots ir difrakcijas punkts. Tādējādi </w:t>
                        </w:r>
                        <w:r w:rsidRPr="00DD1B19">
                          <w:rPr>
                            <w:rFonts w:ascii="Times New Roman" w:eastAsia="Times New Roman" w:hAnsi="Times New Roman" w:cs="Times New Roman"/>
                            <w:i/>
                            <w:iCs/>
                            <w:sz w:val="24"/>
                            <w:szCs w:val="24"/>
                            <w:lang w:eastAsia="lv-LV"/>
                          </w:rPr>
                          <w:t>G</w:t>
                        </w:r>
                        <w:r w:rsidRPr="00DD1B19">
                          <w:rPr>
                            <w:rFonts w:ascii="Times New Roman" w:eastAsia="Times New Roman" w:hAnsi="Times New Roman" w:cs="Times New Roman"/>
                            <w:i/>
                            <w:iCs/>
                            <w:sz w:val="24"/>
                            <w:szCs w:val="24"/>
                            <w:vertAlign w:val="subscript"/>
                            <w:lang w:eastAsia="lv-LV"/>
                          </w:rPr>
                          <w:t>path</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izmanto aprēķinā par zemes virsmas efektiem, tostarp attiecībā uz vienādojuma zemākās robežas locekli, kas ir -3(1- </w:t>
                        </w:r>
                        <w:r w:rsidRPr="00DD1B19">
                          <w:rPr>
                            <w:rFonts w:ascii="Times New Roman" w:eastAsia="Times New Roman" w:hAnsi="Times New Roman" w:cs="Times New Roman"/>
                            <w:i/>
                            <w:iCs/>
                            <w:sz w:val="24"/>
                            <w:szCs w:val="24"/>
                            <w:lang w:eastAsia="lv-LV"/>
                          </w:rPr>
                          <w:t>G</w:t>
                        </w:r>
                        <w:r w:rsidRPr="00DD1B19">
                          <w:rPr>
                            <w:rFonts w:ascii="Times New Roman" w:eastAsia="Times New Roman" w:hAnsi="Times New Roman" w:cs="Times New Roman"/>
                            <w:i/>
                            <w:iCs/>
                            <w:sz w:val="24"/>
                            <w:szCs w:val="24"/>
                            <w:vertAlign w:val="subscript"/>
                            <w:lang w:eastAsia="lv-LV"/>
                          </w:rPr>
                          <w:t>path</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w:t>
                        </w:r>
                      </w:p>
                    </w:tc>
                  </w:tr>
                </w:tbl>
                <w:p w14:paraId="14973877" w14:textId="77777777" w:rsidR="00DD1B19" w:rsidRPr="00DD1B19" w:rsidRDefault="00DD1B19" w:rsidP="00DD1B19">
                  <w:pPr>
                    <w:spacing w:after="0" w:line="240" w:lineRule="auto"/>
                    <w:rPr>
                      <w:rFonts w:ascii="Times New Roman" w:eastAsia="Times New Roman" w:hAnsi="Times New Roman" w:cs="Times New Roman"/>
                      <w:vanish/>
                      <w:sz w:val="24"/>
                      <w:szCs w:val="24"/>
                      <w:lang w:eastAsia="lv-LV"/>
                    </w:rPr>
                  </w:pPr>
                </w:p>
                <w:tbl>
                  <w:tblPr>
                    <w:tblW w:w="5000" w:type="pct"/>
                    <w:tblCellMar>
                      <w:left w:w="0" w:type="dxa"/>
                      <w:right w:w="0" w:type="dxa"/>
                    </w:tblCellMar>
                    <w:tblLook w:val="04A0" w:firstRow="1" w:lastRow="0" w:firstColumn="1" w:lastColumn="0" w:noHBand="0" w:noVBand="1"/>
                  </w:tblPr>
                  <w:tblGrid>
                    <w:gridCol w:w="240"/>
                    <w:gridCol w:w="7675"/>
                  </w:tblGrid>
                  <w:tr w:rsidR="00DD1B19" w:rsidRPr="00DD1B19" w14:paraId="740912A5" w14:textId="77777777">
                    <w:tc>
                      <w:tcPr>
                        <w:tcW w:w="0" w:type="auto"/>
                        <w:shd w:val="clear" w:color="auto" w:fill="auto"/>
                        <w:hideMark/>
                      </w:tcPr>
                      <w:p w14:paraId="085DE9D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w:t>
                        </w:r>
                      </w:p>
                    </w:tc>
                    <w:tc>
                      <w:tcPr>
                        <w:tcW w:w="0" w:type="auto"/>
                        <w:shd w:val="clear" w:color="auto" w:fill="auto"/>
                        <w:hideMark/>
                      </w:tcPr>
                      <w:p w14:paraId="15E101A7" w14:textId="2A41797F"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Homogēnos apstākļos </w:t>
                        </w:r>
                        <w:r w:rsidRPr="00F012D1">
                          <w:rPr>
                            <w:rFonts w:ascii="Times New Roman" w:eastAsia="Times New Roman" w:hAnsi="Times New Roman" w:cs="Times New Roman"/>
                            <w:noProof/>
                            <w:sz w:val="24"/>
                            <w:szCs w:val="24"/>
                            <w:lang w:eastAsia="lv-LV"/>
                          </w:rPr>
                          <w:drawing>
                            <wp:inline distT="0" distB="0" distL="0" distR="0" wp14:anchorId="4AEC72E1" wp14:editId="29BBF20C">
                              <wp:extent cx="428625" cy="114300"/>
                              <wp:effectExtent l="0" t="0" r="9525" b="0"/>
                              <wp:docPr id="17" name="Picture 17" descr="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 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8625" cy="114300"/>
                                      </a:xfrm>
                                      <a:prstGeom prst="rect">
                                        <a:avLst/>
                                      </a:prstGeom>
                                      <a:noFill/>
                                      <a:ln>
                                        <a:noFill/>
                                      </a:ln>
                                    </pic:spPr>
                                  </pic:pic>
                                </a:graphicData>
                              </a:graphic>
                            </wp:inline>
                          </w:drawing>
                        </w:r>
                        <w:r w:rsidRPr="00DD1B19">
                          <w:rPr>
                            <w:rFonts w:ascii="Times New Roman" w:eastAsia="Times New Roman" w:hAnsi="Times New Roman" w:cs="Times New Roman"/>
                            <w:sz w:val="24"/>
                            <w:szCs w:val="24"/>
                            <w:lang w:eastAsia="lv-LV"/>
                          </w:rPr>
                          <w:t> vienādojumā (2.5.17) un </w:t>
                        </w:r>
                        <w:r w:rsidRPr="00F012D1">
                          <w:rPr>
                            <w:rFonts w:ascii="Times New Roman" w:eastAsia="Times New Roman" w:hAnsi="Times New Roman" w:cs="Times New Roman"/>
                            <w:noProof/>
                            <w:sz w:val="24"/>
                            <w:szCs w:val="24"/>
                            <w:lang w:eastAsia="lv-LV"/>
                          </w:rPr>
                          <w:drawing>
                            <wp:inline distT="0" distB="0" distL="0" distR="0" wp14:anchorId="6BFFF7E7" wp14:editId="244071A6">
                              <wp:extent cx="438150" cy="114300"/>
                              <wp:effectExtent l="0" t="0" r="0" b="0"/>
                              <wp:docPr id="16" name="Picture 16" descr="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 1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8150" cy="114300"/>
                                      </a:xfrm>
                                      <a:prstGeom prst="rect">
                                        <a:avLst/>
                                      </a:prstGeom>
                                      <a:noFill/>
                                      <a:ln>
                                        <a:noFill/>
                                      </a:ln>
                                    </pic:spPr>
                                  </pic:pic>
                                </a:graphicData>
                              </a:graphic>
                            </wp:inline>
                          </w:drawing>
                        </w:r>
                        <w:r w:rsidRPr="00DD1B19">
                          <w:rPr>
                            <w:rFonts w:ascii="Times New Roman" w:eastAsia="Times New Roman" w:hAnsi="Times New Roman" w:cs="Times New Roman"/>
                            <w:sz w:val="24"/>
                            <w:szCs w:val="24"/>
                            <w:lang w:eastAsia="lv-LV"/>
                          </w:rPr>
                          <w:t> vienādojumā (2.5.18);</w:t>
                        </w:r>
                      </w:p>
                    </w:tc>
                  </w:tr>
                </w:tbl>
                <w:p w14:paraId="1B1D3FE0" w14:textId="77777777" w:rsidR="00DD1B19" w:rsidRPr="00DD1B19" w:rsidRDefault="00DD1B19" w:rsidP="00DD1B19">
                  <w:pPr>
                    <w:spacing w:after="0" w:line="240" w:lineRule="auto"/>
                    <w:rPr>
                      <w:rFonts w:ascii="Times New Roman" w:eastAsia="Times New Roman" w:hAnsi="Times New Roman" w:cs="Times New Roman"/>
                      <w:vanish/>
                      <w:sz w:val="24"/>
                      <w:szCs w:val="24"/>
                      <w:lang w:eastAsia="lv-LV"/>
                    </w:rPr>
                  </w:pPr>
                </w:p>
                <w:tbl>
                  <w:tblPr>
                    <w:tblW w:w="5000" w:type="pct"/>
                    <w:tblCellMar>
                      <w:left w:w="0" w:type="dxa"/>
                      <w:right w:w="0" w:type="dxa"/>
                    </w:tblCellMar>
                    <w:tblLook w:val="04A0" w:firstRow="1" w:lastRow="0" w:firstColumn="1" w:lastColumn="0" w:noHBand="0" w:noVBand="1"/>
                  </w:tblPr>
                  <w:tblGrid>
                    <w:gridCol w:w="240"/>
                    <w:gridCol w:w="7675"/>
                  </w:tblGrid>
                  <w:tr w:rsidR="00DD1B19" w:rsidRPr="00DD1B19" w14:paraId="420A708C" w14:textId="77777777">
                    <w:tc>
                      <w:tcPr>
                        <w:tcW w:w="0" w:type="auto"/>
                        <w:shd w:val="clear" w:color="auto" w:fill="auto"/>
                        <w:hideMark/>
                      </w:tcPr>
                      <w:p w14:paraId="4C2838A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w:t>
                        </w:r>
                      </w:p>
                    </w:tc>
                    <w:tc>
                      <w:tcPr>
                        <w:tcW w:w="0" w:type="auto"/>
                        <w:shd w:val="clear" w:color="auto" w:fill="auto"/>
                        <w:hideMark/>
                      </w:tcPr>
                      <w:p w14:paraId="3E118AE6" w14:textId="0C2EB23D"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labvēlīgos apstākļos </w:t>
                        </w:r>
                        <w:r w:rsidRPr="00F012D1">
                          <w:rPr>
                            <w:rFonts w:ascii="Times New Roman" w:eastAsia="Times New Roman" w:hAnsi="Times New Roman" w:cs="Times New Roman"/>
                            <w:noProof/>
                            <w:sz w:val="24"/>
                            <w:szCs w:val="24"/>
                            <w:lang w:eastAsia="lv-LV"/>
                          </w:rPr>
                          <w:drawing>
                            <wp:inline distT="0" distB="0" distL="0" distR="0" wp14:anchorId="55D654C6" wp14:editId="07A2D0BE">
                              <wp:extent cx="428625" cy="114300"/>
                              <wp:effectExtent l="0" t="0" r="9525" b="0"/>
                              <wp:docPr id="15" name="Picture 15" descr="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mage 1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8625" cy="114300"/>
                                      </a:xfrm>
                                      <a:prstGeom prst="rect">
                                        <a:avLst/>
                                      </a:prstGeom>
                                      <a:noFill/>
                                      <a:ln>
                                        <a:noFill/>
                                      </a:ln>
                                    </pic:spPr>
                                  </pic:pic>
                                </a:graphicData>
                              </a:graphic>
                            </wp:inline>
                          </w:drawing>
                        </w:r>
                        <w:r w:rsidRPr="00DD1B19">
                          <w:rPr>
                            <w:rFonts w:ascii="Times New Roman" w:eastAsia="Times New Roman" w:hAnsi="Times New Roman" w:cs="Times New Roman"/>
                            <w:sz w:val="24"/>
                            <w:szCs w:val="24"/>
                            <w:lang w:eastAsia="lv-LV"/>
                          </w:rPr>
                          <w:t> vienādojumā (2.5.17) un </w:t>
                        </w:r>
                        <w:r w:rsidRPr="00F012D1">
                          <w:rPr>
                            <w:rFonts w:ascii="Times New Roman" w:eastAsia="Times New Roman" w:hAnsi="Times New Roman" w:cs="Times New Roman"/>
                            <w:noProof/>
                            <w:sz w:val="24"/>
                            <w:szCs w:val="24"/>
                            <w:lang w:eastAsia="lv-LV"/>
                          </w:rPr>
                          <w:drawing>
                            <wp:inline distT="0" distB="0" distL="0" distR="0" wp14:anchorId="1A7F1383" wp14:editId="65A1B39B">
                              <wp:extent cx="438150" cy="114300"/>
                              <wp:effectExtent l="0" t="0" r="0" b="0"/>
                              <wp:docPr id="14" name="Picture 14" descr="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age 1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8150" cy="114300"/>
                                      </a:xfrm>
                                      <a:prstGeom prst="rect">
                                        <a:avLst/>
                                      </a:prstGeom>
                                      <a:noFill/>
                                      <a:ln>
                                        <a:noFill/>
                                      </a:ln>
                                    </pic:spPr>
                                  </pic:pic>
                                </a:graphicData>
                              </a:graphic>
                            </wp:inline>
                          </w:drawing>
                        </w:r>
                        <w:r w:rsidRPr="00DD1B19">
                          <w:rPr>
                            <w:rFonts w:ascii="Times New Roman" w:eastAsia="Times New Roman" w:hAnsi="Times New Roman" w:cs="Times New Roman"/>
                            <w:sz w:val="24"/>
                            <w:szCs w:val="24"/>
                            <w:lang w:eastAsia="lv-LV"/>
                          </w:rPr>
                          <w:t> vienādojumā (2.5.20);</w:t>
                        </w:r>
                      </w:p>
                    </w:tc>
                  </w:tr>
                </w:tbl>
                <w:p w14:paraId="258C8048" w14:textId="77777777" w:rsidR="00DD1B19" w:rsidRPr="00DD1B19" w:rsidRDefault="00DD1B19" w:rsidP="00DD1B19">
                  <w:pPr>
                    <w:spacing w:after="0" w:line="240" w:lineRule="auto"/>
                    <w:rPr>
                      <w:rFonts w:ascii="Times New Roman" w:eastAsia="Times New Roman" w:hAnsi="Times New Roman" w:cs="Times New Roman"/>
                      <w:vanish/>
                      <w:sz w:val="24"/>
                      <w:szCs w:val="24"/>
                      <w:lang w:eastAsia="lv-LV"/>
                    </w:rPr>
                  </w:pPr>
                </w:p>
                <w:tbl>
                  <w:tblPr>
                    <w:tblW w:w="5000" w:type="pct"/>
                    <w:tblCellMar>
                      <w:left w:w="0" w:type="dxa"/>
                      <w:right w:w="0" w:type="dxa"/>
                    </w:tblCellMar>
                    <w:tblLook w:val="04A0" w:firstRow="1" w:lastRow="0" w:firstColumn="1" w:lastColumn="0" w:noHBand="0" w:noVBand="1"/>
                  </w:tblPr>
                  <w:tblGrid>
                    <w:gridCol w:w="240"/>
                    <w:gridCol w:w="7675"/>
                  </w:tblGrid>
                  <w:tr w:rsidR="00DD1B19" w:rsidRPr="00DD1B19" w14:paraId="5A8A2F22" w14:textId="77777777">
                    <w:tc>
                      <w:tcPr>
                        <w:tcW w:w="0" w:type="auto"/>
                        <w:shd w:val="clear" w:color="auto" w:fill="auto"/>
                        <w:hideMark/>
                      </w:tcPr>
                      <w:p w14:paraId="1A22005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w:t>
                        </w:r>
                      </w:p>
                    </w:tc>
                    <w:tc>
                      <w:tcPr>
                        <w:tcW w:w="0" w:type="auto"/>
                        <w:shd w:val="clear" w:color="auto" w:fill="auto"/>
                        <w:hideMark/>
                      </w:tcPr>
                      <w:p w14:paraId="25737CD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Δ</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i/>
                            <w:iCs/>
                            <w:sz w:val="24"/>
                            <w:szCs w:val="24"/>
                            <w:vertAlign w:val="subscript"/>
                            <w:lang w:eastAsia="lv-LV"/>
                          </w:rPr>
                          <w:t>dif(S,R′)</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ir vājinājums, ko rada difrakcija starp </w:t>
                        </w:r>
                        <w:r w:rsidRPr="00DD1B19">
                          <w:rPr>
                            <w:rFonts w:ascii="Times New Roman" w:eastAsia="Times New Roman" w:hAnsi="Times New Roman" w:cs="Times New Roman"/>
                            <w:i/>
                            <w:iCs/>
                            <w:sz w:val="24"/>
                            <w:szCs w:val="24"/>
                            <w:lang w:eastAsia="lv-LV"/>
                          </w:rPr>
                          <w:t>S</w:t>
                        </w:r>
                        <w:r w:rsidRPr="00DD1B19">
                          <w:rPr>
                            <w:rFonts w:ascii="Times New Roman" w:eastAsia="Times New Roman" w:hAnsi="Times New Roman" w:cs="Times New Roman"/>
                            <w:sz w:val="24"/>
                            <w:szCs w:val="24"/>
                            <w:lang w:eastAsia="lv-LV"/>
                          </w:rPr>
                          <w:t> un šķietamo uztvērēju </w:t>
                        </w:r>
                        <w:r w:rsidRPr="00DD1B19">
                          <w:rPr>
                            <w:rFonts w:ascii="Times New Roman" w:eastAsia="Times New Roman" w:hAnsi="Times New Roman" w:cs="Times New Roman"/>
                            <w:i/>
                            <w:iCs/>
                            <w:sz w:val="24"/>
                            <w:szCs w:val="24"/>
                            <w:lang w:eastAsia="lv-LV"/>
                          </w:rPr>
                          <w:t>R</w:t>
                        </w:r>
                        <w:r w:rsidRPr="00DD1B19">
                          <w:rPr>
                            <w:rFonts w:ascii="Times New Roman" w:eastAsia="Times New Roman" w:hAnsi="Times New Roman" w:cs="Times New Roman"/>
                            <w:sz w:val="24"/>
                            <w:szCs w:val="24"/>
                            <w:lang w:eastAsia="lv-LV"/>
                          </w:rPr>
                          <w:t>′, ko aprēķina tāpat kā iepriekšējā apakšsadaļā par tīro difrakciju;</w:t>
                        </w:r>
                      </w:p>
                    </w:tc>
                  </w:tr>
                </w:tbl>
                <w:p w14:paraId="023F0711" w14:textId="77777777" w:rsidR="00DD1B19" w:rsidRPr="00DD1B19" w:rsidRDefault="00DD1B19" w:rsidP="00DD1B19">
                  <w:pPr>
                    <w:spacing w:after="0" w:line="240" w:lineRule="auto"/>
                    <w:rPr>
                      <w:rFonts w:ascii="Times New Roman" w:eastAsia="Times New Roman" w:hAnsi="Times New Roman" w:cs="Times New Roman"/>
                      <w:vanish/>
                      <w:sz w:val="24"/>
                      <w:szCs w:val="24"/>
                      <w:lang w:eastAsia="lv-LV"/>
                    </w:rPr>
                  </w:pPr>
                </w:p>
                <w:tbl>
                  <w:tblPr>
                    <w:tblW w:w="5000" w:type="pct"/>
                    <w:tblCellMar>
                      <w:left w:w="0" w:type="dxa"/>
                      <w:right w:w="0" w:type="dxa"/>
                    </w:tblCellMar>
                    <w:tblLook w:val="04A0" w:firstRow="1" w:lastRow="0" w:firstColumn="1" w:lastColumn="0" w:noHBand="0" w:noVBand="1"/>
                  </w:tblPr>
                  <w:tblGrid>
                    <w:gridCol w:w="240"/>
                    <w:gridCol w:w="7675"/>
                  </w:tblGrid>
                  <w:tr w:rsidR="00DD1B19" w:rsidRPr="00DD1B19" w14:paraId="034D89A2" w14:textId="77777777">
                    <w:tc>
                      <w:tcPr>
                        <w:tcW w:w="0" w:type="auto"/>
                        <w:shd w:val="clear" w:color="auto" w:fill="auto"/>
                        <w:hideMark/>
                      </w:tcPr>
                      <w:p w14:paraId="46FED73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w:t>
                        </w:r>
                      </w:p>
                    </w:tc>
                    <w:tc>
                      <w:tcPr>
                        <w:tcW w:w="0" w:type="auto"/>
                        <w:shd w:val="clear" w:color="auto" w:fill="auto"/>
                        <w:hideMark/>
                      </w:tcPr>
                      <w:p w14:paraId="3994249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Δ</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i/>
                            <w:iCs/>
                            <w:sz w:val="24"/>
                            <w:szCs w:val="24"/>
                            <w:vertAlign w:val="subscript"/>
                            <w:lang w:eastAsia="lv-LV"/>
                          </w:rPr>
                          <w:t>dif(S,R)</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ir vājinājums, ko rada difrakcija starp </w:t>
                        </w:r>
                        <w:r w:rsidRPr="00DD1B19">
                          <w:rPr>
                            <w:rFonts w:ascii="Times New Roman" w:eastAsia="Times New Roman" w:hAnsi="Times New Roman" w:cs="Times New Roman"/>
                            <w:i/>
                            <w:iCs/>
                            <w:sz w:val="24"/>
                            <w:szCs w:val="24"/>
                            <w:lang w:eastAsia="lv-LV"/>
                          </w:rPr>
                          <w:t>S</w:t>
                        </w:r>
                        <w:r w:rsidRPr="00DD1B19">
                          <w:rPr>
                            <w:rFonts w:ascii="Times New Roman" w:eastAsia="Times New Roman" w:hAnsi="Times New Roman" w:cs="Times New Roman"/>
                            <w:sz w:val="24"/>
                            <w:szCs w:val="24"/>
                            <w:lang w:eastAsia="lv-LV"/>
                          </w:rPr>
                          <w:t> un </w:t>
                        </w:r>
                        <w:r w:rsidRPr="00DD1B19">
                          <w:rPr>
                            <w:rFonts w:ascii="Times New Roman" w:eastAsia="Times New Roman" w:hAnsi="Times New Roman" w:cs="Times New Roman"/>
                            <w:i/>
                            <w:iCs/>
                            <w:sz w:val="24"/>
                            <w:szCs w:val="24"/>
                            <w:lang w:eastAsia="lv-LV"/>
                          </w:rPr>
                          <w:t>R</w:t>
                        </w:r>
                        <w:r w:rsidRPr="00DD1B19">
                          <w:rPr>
                            <w:rFonts w:ascii="Times New Roman" w:eastAsia="Times New Roman" w:hAnsi="Times New Roman" w:cs="Times New Roman"/>
                            <w:sz w:val="24"/>
                            <w:szCs w:val="24"/>
                            <w:lang w:eastAsia="lv-LV"/>
                          </w:rPr>
                          <w:t>, kuru aprēķina tāpat kā iepriekšējā apakšsadaļā par tīro difrakciju.</w:t>
                        </w:r>
                      </w:p>
                    </w:tc>
                  </w:tr>
                </w:tbl>
                <w:p w14:paraId="50A5C33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Īpašā gadījumā, ja uztvērējs atrodas zem vidējās zemes plaknes: Δ</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i/>
                      <w:iCs/>
                      <w:sz w:val="24"/>
                      <w:szCs w:val="24"/>
                      <w:vertAlign w:val="subscript"/>
                      <w:lang w:eastAsia="lv-LV"/>
                    </w:rPr>
                    <w:t>dif(S,R′)=</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Δ</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i/>
                      <w:iCs/>
                      <w:sz w:val="24"/>
                      <w:szCs w:val="24"/>
                      <w:vertAlign w:val="subscript"/>
                      <w:lang w:eastAsia="lv-LV"/>
                    </w:rPr>
                    <w:t>dif(S,R)</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un Δ</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i/>
                      <w:iCs/>
                      <w:sz w:val="24"/>
                      <w:szCs w:val="24"/>
                      <w:vertAlign w:val="subscript"/>
                      <w:lang w:eastAsia="lv-LV"/>
                    </w:rPr>
                    <w:t>ground</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vertAlign w:val="subscript"/>
                      <w:lang w:eastAsia="lv-LV"/>
                    </w:rPr>
                    <w:t>(</w:t>
                  </w:r>
                  <w:r w:rsidRPr="00DD1B19">
                    <w:rPr>
                      <w:rFonts w:ascii="Times New Roman" w:eastAsia="Times New Roman" w:hAnsi="Times New Roman" w:cs="Times New Roman"/>
                      <w:sz w:val="24"/>
                      <w:szCs w:val="24"/>
                      <w:lang w:eastAsia="lv-LV"/>
                    </w:rPr>
                    <w:t> </w:t>
                  </w:r>
                  <w:r w:rsidRPr="00DD1B19">
                    <w:rPr>
                      <w:rFonts w:ascii="Times New Roman" w:eastAsia="Times New Roman" w:hAnsi="Times New Roman" w:cs="Times New Roman"/>
                      <w:i/>
                      <w:iCs/>
                      <w:sz w:val="24"/>
                      <w:szCs w:val="24"/>
                      <w:vertAlign w:val="subscript"/>
                      <w:lang w:eastAsia="lv-LV"/>
                    </w:rPr>
                    <w:t>O,R</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vertAlign w:val="subscript"/>
                      <w:lang w:eastAsia="lv-LV"/>
                    </w:rPr>
                    <w:t>)</w:t>
                  </w:r>
                  <w:r w:rsidRPr="00DD1B19">
                    <w:rPr>
                      <w:rFonts w:ascii="Times New Roman" w:eastAsia="Times New Roman" w:hAnsi="Times New Roman" w:cs="Times New Roman"/>
                      <w:sz w:val="24"/>
                      <w:szCs w:val="24"/>
                      <w:lang w:eastAsia="lv-LV"/>
                    </w:rPr>
                    <w:t> = </w:t>
                  </w:r>
                  <w:r w:rsidRPr="00DD1B19">
                    <w:rPr>
                      <w:rFonts w:ascii="Times New Roman" w:eastAsia="Times New Roman" w:hAnsi="Times New Roman" w:cs="Times New Roman"/>
                      <w:i/>
                      <w:iCs/>
                      <w:sz w:val="24"/>
                      <w:szCs w:val="24"/>
                      <w:lang w:eastAsia="lv-LV"/>
                    </w:rPr>
                    <w:t>A</w:t>
                  </w:r>
                  <w:r w:rsidRPr="00DD1B19">
                    <w:rPr>
                      <w:rFonts w:ascii="Times New Roman" w:eastAsia="Times New Roman" w:hAnsi="Times New Roman" w:cs="Times New Roman"/>
                      <w:i/>
                      <w:iCs/>
                      <w:sz w:val="24"/>
                      <w:szCs w:val="24"/>
                      <w:vertAlign w:val="subscript"/>
                      <w:lang w:eastAsia="lv-LV"/>
                    </w:rPr>
                    <w:t>ground</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vertAlign w:val="subscript"/>
                      <w:lang w:eastAsia="lv-LV"/>
                    </w:rPr>
                    <w:t>(</w:t>
                  </w:r>
                  <w:r w:rsidRPr="00DD1B19">
                    <w:rPr>
                      <w:rFonts w:ascii="Times New Roman" w:eastAsia="Times New Roman" w:hAnsi="Times New Roman" w:cs="Times New Roman"/>
                      <w:sz w:val="24"/>
                      <w:szCs w:val="24"/>
                      <w:lang w:eastAsia="lv-LV"/>
                    </w:rPr>
                    <w:t> </w:t>
                  </w:r>
                  <w:r w:rsidRPr="00DD1B19">
                    <w:rPr>
                      <w:rFonts w:ascii="Times New Roman" w:eastAsia="Times New Roman" w:hAnsi="Times New Roman" w:cs="Times New Roman"/>
                      <w:i/>
                      <w:iCs/>
                      <w:sz w:val="24"/>
                      <w:szCs w:val="24"/>
                      <w:vertAlign w:val="subscript"/>
                      <w:lang w:eastAsia="lv-LV"/>
                    </w:rPr>
                    <w:t>O,R</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vertAlign w:val="subscript"/>
                      <w:lang w:eastAsia="lv-LV"/>
                    </w:rPr>
                    <w:t>)</w:t>
                  </w:r>
                  <w:r w:rsidRPr="00DD1B19">
                    <w:rPr>
                      <w:rFonts w:ascii="Times New Roman" w:eastAsia="Times New Roman" w:hAnsi="Times New Roman" w:cs="Times New Roman"/>
                      <w:sz w:val="24"/>
                      <w:szCs w:val="24"/>
                      <w:lang w:eastAsia="lv-LV"/>
                    </w:rPr>
                    <w:t>”;</w:t>
                  </w:r>
                </w:p>
              </w:tc>
            </w:tr>
          </w:tbl>
          <w:p w14:paraId="50326325" w14:textId="77777777" w:rsidR="00DD1B19" w:rsidRPr="00DD1B19" w:rsidRDefault="00DD1B19" w:rsidP="00DD1B19">
            <w:pPr>
              <w:spacing w:after="0" w:line="240" w:lineRule="auto"/>
              <w:rPr>
                <w:rFonts w:ascii="Times New Roman" w:eastAsia="Times New Roman" w:hAnsi="Times New Roman" w:cs="Times New Roman"/>
                <w:vanish/>
                <w:color w:val="000000"/>
                <w:sz w:val="24"/>
                <w:szCs w:val="24"/>
                <w:lang w:eastAsia="lv-LV"/>
              </w:rPr>
            </w:pPr>
          </w:p>
          <w:tbl>
            <w:tblPr>
              <w:tblW w:w="5000" w:type="pct"/>
              <w:tblCellMar>
                <w:left w:w="0" w:type="dxa"/>
                <w:right w:w="0" w:type="dxa"/>
              </w:tblCellMar>
              <w:tblLook w:val="04A0" w:firstRow="1" w:lastRow="0" w:firstColumn="1" w:lastColumn="0" w:noHBand="0" w:noVBand="1"/>
            </w:tblPr>
            <w:tblGrid>
              <w:gridCol w:w="147"/>
              <w:gridCol w:w="7968"/>
            </w:tblGrid>
            <w:tr w:rsidR="00DD1B19" w:rsidRPr="00DD1B19" w14:paraId="5BE7BE97" w14:textId="77777777">
              <w:tc>
                <w:tcPr>
                  <w:tcW w:w="0" w:type="auto"/>
                  <w:shd w:val="clear" w:color="auto" w:fill="auto"/>
                  <w:hideMark/>
                </w:tcPr>
                <w:p w14:paraId="38125B1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w:t>
                  </w:r>
                </w:p>
              </w:tc>
              <w:tc>
                <w:tcPr>
                  <w:tcW w:w="0" w:type="auto"/>
                  <w:shd w:val="clear" w:color="auto" w:fill="auto"/>
                  <w:hideMark/>
                </w:tcPr>
                <w:p w14:paraId="333D20E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pielikuma 2.5.6. sadaļā daļu aiz virsraksta “Vertikālās malas scenāriji” aizstāj ar šādu:</w:t>
                  </w:r>
                </w:p>
                <w:p w14:paraId="4B240373" w14:textId="77777777" w:rsidR="00DD1B19" w:rsidRPr="00DD1B19" w:rsidRDefault="00DD1B19" w:rsidP="00DD1B19">
                  <w:pPr>
                    <w:spacing w:before="240" w:after="120" w:line="240" w:lineRule="auto"/>
                    <w:jc w:val="both"/>
                    <w:rPr>
                      <w:rFonts w:ascii="Times New Roman" w:eastAsia="Times New Roman" w:hAnsi="Times New Roman" w:cs="Times New Roman"/>
                      <w:b/>
                      <w:bCs/>
                      <w:sz w:val="24"/>
                      <w:szCs w:val="24"/>
                      <w:lang w:eastAsia="lv-LV"/>
                    </w:rPr>
                  </w:pPr>
                  <w:r w:rsidRPr="00DD1B19">
                    <w:rPr>
                      <w:rFonts w:ascii="Times New Roman" w:eastAsia="Times New Roman" w:hAnsi="Times New Roman" w:cs="Times New Roman"/>
                      <w:b/>
                      <w:bCs/>
                      <w:sz w:val="24"/>
                      <w:szCs w:val="24"/>
                      <w:lang w:eastAsia="lv-LV"/>
                    </w:rPr>
                    <w:t>“Vertikālās malas scenāriji</w:t>
                  </w:r>
                </w:p>
                <w:p w14:paraId="3FA5423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Attiecībā uz rūpniecisko troksni, lai aprēķinātu difrakcijas uz vertikālām malām (laterālās difrakcijas), var izmantot vienādojumu (2.5.21). Šādā gadījumā ņem </w:t>
                  </w:r>
                  <w:r w:rsidRPr="00DD1B19">
                    <w:rPr>
                      <w:rFonts w:ascii="Times New Roman" w:eastAsia="Times New Roman" w:hAnsi="Times New Roman" w:cs="Times New Roman"/>
                      <w:i/>
                      <w:iCs/>
                      <w:sz w:val="24"/>
                      <w:szCs w:val="24"/>
                      <w:lang w:eastAsia="lv-LV"/>
                    </w:rPr>
                    <w:t>A</w:t>
                  </w:r>
                  <w:r w:rsidRPr="00DD1B19">
                    <w:rPr>
                      <w:rFonts w:ascii="Times New Roman" w:eastAsia="Times New Roman" w:hAnsi="Times New Roman" w:cs="Times New Roman"/>
                      <w:i/>
                      <w:iCs/>
                      <w:sz w:val="24"/>
                      <w:szCs w:val="24"/>
                      <w:vertAlign w:val="subscript"/>
                      <w:lang w:eastAsia="lv-LV"/>
                    </w:rPr>
                    <w:t>dif</w:t>
                  </w:r>
                  <w:r w:rsidRPr="00DD1B19">
                    <w:rPr>
                      <w:rFonts w:ascii="Times New Roman" w:eastAsia="Times New Roman" w:hAnsi="Times New Roman" w:cs="Times New Roman"/>
                      <w:i/>
                      <w:iCs/>
                      <w:sz w:val="24"/>
                      <w:szCs w:val="24"/>
                      <w:lang w:eastAsia="lv-LV"/>
                    </w:rPr>
                    <w:t> = Δ</w:t>
                  </w:r>
                  <w:r w:rsidRPr="00DD1B19">
                    <w:rPr>
                      <w:rFonts w:ascii="Times New Roman" w:eastAsia="Times New Roman" w:hAnsi="Times New Roman" w:cs="Times New Roman"/>
                      <w:i/>
                      <w:iCs/>
                      <w:sz w:val="24"/>
                      <w:szCs w:val="24"/>
                      <w:vertAlign w:val="subscript"/>
                      <w:lang w:eastAsia="lv-LV"/>
                    </w:rPr>
                    <w:t>dif</w:t>
                  </w:r>
                  <w:r w:rsidRPr="00DD1B19">
                    <w:rPr>
                      <w:rFonts w:ascii="Times New Roman" w:eastAsia="Times New Roman" w:hAnsi="Times New Roman" w:cs="Times New Roman"/>
                      <w:i/>
                      <w:iCs/>
                      <w:sz w:val="24"/>
                      <w:szCs w:val="24"/>
                      <w:lang w:eastAsia="lv-LV"/>
                    </w:rPr>
                    <w:t>(S,R)</w:t>
                  </w:r>
                  <w:r w:rsidRPr="00DD1B19">
                    <w:rPr>
                      <w:rFonts w:ascii="Times New Roman" w:eastAsia="Times New Roman" w:hAnsi="Times New Roman" w:cs="Times New Roman"/>
                      <w:sz w:val="24"/>
                      <w:szCs w:val="24"/>
                      <w:lang w:eastAsia="lv-LV"/>
                    </w:rPr>
                    <w:t> un patur locekli </w:t>
                  </w:r>
                  <w:r w:rsidRPr="00DD1B19">
                    <w:rPr>
                      <w:rFonts w:ascii="Times New Roman" w:eastAsia="Times New Roman" w:hAnsi="Times New Roman" w:cs="Times New Roman"/>
                      <w:i/>
                      <w:iCs/>
                      <w:sz w:val="24"/>
                      <w:szCs w:val="24"/>
                      <w:lang w:eastAsia="lv-LV"/>
                    </w:rPr>
                    <w:t>A</w:t>
                  </w:r>
                  <w:r w:rsidRPr="00DD1B19">
                    <w:rPr>
                      <w:rFonts w:ascii="Times New Roman" w:eastAsia="Times New Roman" w:hAnsi="Times New Roman" w:cs="Times New Roman"/>
                      <w:i/>
                      <w:iCs/>
                      <w:sz w:val="24"/>
                      <w:szCs w:val="24"/>
                      <w:vertAlign w:val="subscript"/>
                      <w:lang w:eastAsia="lv-LV"/>
                    </w:rPr>
                    <w:t>ground</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 Turklāt </w:t>
                  </w:r>
                  <w:r w:rsidRPr="00DD1B19">
                    <w:rPr>
                      <w:rFonts w:ascii="Times New Roman" w:eastAsia="Times New Roman" w:hAnsi="Times New Roman" w:cs="Times New Roman"/>
                      <w:i/>
                      <w:iCs/>
                      <w:sz w:val="24"/>
                      <w:szCs w:val="24"/>
                      <w:lang w:eastAsia="lv-LV"/>
                    </w:rPr>
                    <w:t>A</w:t>
                  </w:r>
                  <w:r w:rsidRPr="00DD1B19">
                    <w:rPr>
                      <w:rFonts w:ascii="Times New Roman" w:eastAsia="Times New Roman" w:hAnsi="Times New Roman" w:cs="Times New Roman"/>
                      <w:i/>
                      <w:iCs/>
                      <w:sz w:val="24"/>
                      <w:szCs w:val="24"/>
                      <w:vertAlign w:val="subscript"/>
                      <w:lang w:eastAsia="lv-LV"/>
                    </w:rPr>
                    <w:t>atm</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un </w:t>
                  </w:r>
                  <w:r w:rsidRPr="00DD1B19">
                    <w:rPr>
                      <w:rFonts w:ascii="Times New Roman" w:eastAsia="Times New Roman" w:hAnsi="Times New Roman" w:cs="Times New Roman"/>
                      <w:i/>
                      <w:iCs/>
                      <w:sz w:val="24"/>
                      <w:szCs w:val="24"/>
                      <w:lang w:eastAsia="lv-LV"/>
                    </w:rPr>
                    <w:t>A</w:t>
                  </w:r>
                  <w:r w:rsidRPr="00DD1B19">
                    <w:rPr>
                      <w:rFonts w:ascii="Times New Roman" w:eastAsia="Times New Roman" w:hAnsi="Times New Roman" w:cs="Times New Roman"/>
                      <w:i/>
                      <w:iCs/>
                      <w:sz w:val="24"/>
                      <w:szCs w:val="24"/>
                      <w:vertAlign w:val="subscript"/>
                      <w:lang w:eastAsia="lv-LV"/>
                    </w:rPr>
                    <w:t>ground</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aprēķina no izplatīšanās ceļa kopējā garuma. </w:t>
                  </w:r>
                  <w:r w:rsidRPr="00DD1B19">
                    <w:rPr>
                      <w:rFonts w:ascii="Times New Roman" w:eastAsia="Times New Roman" w:hAnsi="Times New Roman" w:cs="Times New Roman"/>
                      <w:i/>
                      <w:iCs/>
                      <w:sz w:val="24"/>
                      <w:szCs w:val="24"/>
                      <w:lang w:eastAsia="lv-LV"/>
                    </w:rPr>
                    <w:t>A</w:t>
                  </w:r>
                  <w:r w:rsidRPr="00DD1B19">
                    <w:rPr>
                      <w:rFonts w:ascii="Times New Roman" w:eastAsia="Times New Roman" w:hAnsi="Times New Roman" w:cs="Times New Roman"/>
                      <w:i/>
                      <w:iCs/>
                      <w:sz w:val="24"/>
                      <w:szCs w:val="24"/>
                      <w:vertAlign w:val="subscript"/>
                      <w:lang w:eastAsia="lv-LV"/>
                    </w:rPr>
                    <w:t>div</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aprēķina no tiešā attāluma d. Attiecīgi vienādojumi (2.5.8) un (2.5.6) kļūst par:</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326"/>
                    <w:gridCol w:w="1626"/>
                  </w:tblGrid>
                  <w:tr w:rsidR="00DD1B19" w:rsidRPr="00DD1B19" w14:paraId="0356C516"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1E955D3" w14:textId="34B5D0A1" w:rsidR="00DD1B19" w:rsidRPr="00DD1B19" w:rsidRDefault="00DD1B19" w:rsidP="00DD1B19">
                        <w:pPr>
                          <w:spacing w:before="120" w:after="120" w:line="240" w:lineRule="auto"/>
                          <w:jc w:val="center"/>
                          <w:rPr>
                            <w:rFonts w:ascii="Times New Roman" w:eastAsia="Times New Roman" w:hAnsi="Times New Roman" w:cs="Times New Roman"/>
                            <w:sz w:val="24"/>
                            <w:szCs w:val="24"/>
                            <w:lang w:eastAsia="lv-LV"/>
                          </w:rPr>
                        </w:pPr>
                        <w:r w:rsidRPr="00F012D1">
                          <w:rPr>
                            <w:rFonts w:ascii="Times New Roman" w:eastAsia="Times New Roman" w:hAnsi="Times New Roman" w:cs="Times New Roman"/>
                            <w:noProof/>
                            <w:sz w:val="24"/>
                            <w:szCs w:val="24"/>
                            <w:lang w:eastAsia="lv-LV"/>
                          </w:rPr>
                          <w:drawing>
                            <wp:inline distT="0" distB="0" distL="0" distR="0" wp14:anchorId="181C4B6E" wp14:editId="0E0A1AE1">
                              <wp:extent cx="1895475" cy="152400"/>
                              <wp:effectExtent l="0" t="0" r="9525" b="0"/>
                              <wp:docPr id="13" name="Picture 13" descr="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mage 2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95475" cy="152400"/>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8E5B7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(2.5.33)</w:t>
                        </w:r>
                      </w:p>
                    </w:tc>
                  </w:tr>
                </w:tbl>
                <w:p w14:paraId="32D397F6" w14:textId="77777777" w:rsidR="00DD1B19" w:rsidRPr="00DD1B19" w:rsidRDefault="00DD1B19" w:rsidP="00DD1B19">
                  <w:pPr>
                    <w:spacing w:after="150" w:line="240" w:lineRule="auto"/>
                    <w:rPr>
                      <w:rFonts w:ascii="Times New Roman" w:eastAsia="Times New Roman" w:hAnsi="Times New Roman" w:cs="Times New Roman"/>
                      <w:sz w:val="24"/>
                      <w:szCs w:val="24"/>
                      <w:lang w:eastAsia="lv-LV"/>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313"/>
                    <w:gridCol w:w="1639"/>
                  </w:tblGrid>
                  <w:tr w:rsidR="00DD1B19" w:rsidRPr="00DD1B19" w14:paraId="19E4224C"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A799054" w14:textId="4B75EDCF" w:rsidR="00DD1B19" w:rsidRPr="00DD1B19" w:rsidRDefault="00DD1B19" w:rsidP="00DD1B19">
                        <w:pPr>
                          <w:spacing w:before="120" w:after="120" w:line="240" w:lineRule="auto"/>
                          <w:jc w:val="center"/>
                          <w:rPr>
                            <w:rFonts w:ascii="Times New Roman" w:eastAsia="Times New Roman" w:hAnsi="Times New Roman" w:cs="Times New Roman"/>
                            <w:sz w:val="24"/>
                            <w:szCs w:val="24"/>
                            <w:lang w:eastAsia="lv-LV"/>
                          </w:rPr>
                        </w:pPr>
                        <w:r w:rsidRPr="00F012D1">
                          <w:rPr>
                            <w:rFonts w:ascii="Times New Roman" w:eastAsia="Times New Roman" w:hAnsi="Times New Roman" w:cs="Times New Roman"/>
                            <w:noProof/>
                            <w:sz w:val="24"/>
                            <w:szCs w:val="24"/>
                            <w:lang w:eastAsia="lv-LV"/>
                          </w:rPr>
                          <w:drawing>
                            <wp:inline distT="0" distB="0" distL="0" distR="0" wp14:anchorId="10866F57" wp14:editId="6D6B6105">
                              <wp:extent cx="1876425" cy="152400"/>
                              <wp:effectExtent l="0" t="0" r="9525" b="0"/>
                              <wp:docPr id="12" name="Picture 12" descr="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age 2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76425" cy="152400"/>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A2F02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(2.5.34)</w:t>
                        </w:r>
                      </w:p>
                    </w:tc>
                  </w:tr>
                </w:tbl>
                <w:p w14:paraId="6004896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i/>
                      <w:iCs/>
                      <w:sz w:val="24"/>
                      <w:szCs w:val="24"/>
                      <w:lang w:eastAsia="lv-LV"/>
                    </w:rPr>
                    <w:t>Δ</w:t>
                  </w:r>
                  <w:r w:rsidRPr="00DD1B19">
                    <w:rPr>
                      <w:rFonts w:ascii="Times New Roman" w:eastAsia="Times New Roman" w:hAnsi="Times New Roman" w:cs="Times New Roman"/>
                      <w:i/>
                      <w:iCs/>
                      <w:sz w:val="24"/>
                      <w:szCs w:val="24"/>
                      <w:vertAlign w:val="subscript"/>
                      <w:lang w:eastAsia="lv-LV"/>
                    </w:rPr>
                    <w:t>dif</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izmanto homogēnos apstākļos vienādojumā (2.5.34).</w:t>
                  </w:r>
                </w:p>
                <w:p w14:paraId="291960A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Laterālo difrakciju ņem vērā tikai tad, ja izpildās šādi nosacījumi.</w:t>
                  </w:r>
                </w:p>
                <w:tbl>
                  <w:tblPr>
                    <w:tblW w:w="5000" w:type="pct"/>
                    <w:tblCellMar>
                      <w:left w:w="0" w:type="dxa"/>
                      <w:right w:w="0" w:type="dxa"/>
                    </w:tblCellMar>
                    <w:tblLook w:val="04A0" w:firstRow="1" w:lastRow="0" w:firstColumn="1" w:lastColumn="0" w:noHBand="0" w:noVBand="1"/>
                  </w:tblPr>
                  <w:tblGrid>
                    <w:gridCol w:w="60"/>
                    <w:gridCol w:w="7908"/>
                  </w:tblGrid>
                  <w:tr w:rsidR="00DD1B19" w:rsidRPr="00DD1B19" w14:paraId="7565E694" w14:textId="77777777">
                    <w:tc>
                      <w:tcPr>
                        <w:tcW w:w="0" w:type="auto"/>
                        <w:shd w:val="clear" w:color="auto" w:fill="auto"/>
                        <w:hideMark/>
                      </w:tcPr>
                      <w:p w14:paraId="4D9D039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shd w:val="clear" w:color="auto" w:fill="auto"/>
                        <w:hideMark/>
                      </w:tcPr>
                      <w:p w14:paraId="1BA072E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Avots ir reāls punktveida avots – tas nerodas paplašināta avota, piemēram, līnijveida vai laukumveida avota segmentācijā.</w:t>
                        </w:r>
                      </w:p>
                    </w:tc>
                  </w:tr>
                </w:tbl>
                <w:p w14:paraId="614BBEF7" w14:textId="77777777" w:rsidR="00DD1B19" w:rsidRPr="00DD1B19" w:rsidRDefault="00DD1B19" w:rsidP="00DD1B19">
                  <w:pPr>
                    <w:spacing w:after="0" w:line="240" w:lineRule="auto"/>
                    <w:rPr>
                      <w:rFonts w:ascii="Times New Roman" w:eastAsia="Times New Roman" w:hAnsi="Times New Roman" w:cs="Times New Roman"/>
                      <w:vanish/>
                      <w:sz w:val="24"/>
                      <w:szCs w:val="24"/>
                      <w:lang w:eastAsia="lv-LV"/>
                    </w:rPr>
                  </w:pPr>
                </w:p>
                <w:tbl>
                  <w:tblPr>
                    <w:tblW w:w="5000" w:type="pct"/>
                    <w:tblCellMar>
                      <w:left w:w="0" w:type="dxa"/>
                      <w:right w:w="0" w:type="dxa"/>
                    </w:tblCellMar>
                    <w:tblLook w:val="04A0" w:firstRow="1" w:lastRow="0" w:firstColumn="1" w:lastColumn="0" w:noHBand="0" w:noVBand="1"/>
                  </w:tblPr>
                  <w:tblGrid>
                    <w:gridCol w:w="75"/>
                    <w:gridCol w:w="7893"/>
                  </w:tblGrid>
                  <w:tr w:rsidR="00DD1B19" w:rsidRPr="00DD1B19" w14:paraId="671C9971" w14:textId="77777777">
                    <w:tc>
                      <w:tcPr>
                        <w:tcW w:w="0" w:type="auto"/>
                        <w:shd w:val="clear" w:color="auto" w:fill="auto"/>
                        <w:hideMark/>
                      </w:tcPr>
                      <w:p w14:paraId="31E9E5A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shd w:val="clear" w:color="auto" w:fill="auto"/>
                        <w:hideMark/>
                      </w:tcPr>
                      <w:p w14:paraId="751CA61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Avots nav spoguļavots, kas konstruēts atstarojuma aprēķināšanai.</w:t>
                        </w:r>
                      </w:p>
                    </w:tc>
                  </w:tr>
                </w:tbl>
                <w:p w14:paraId="4F378334" w14:textId="77777777" w:rsidR="00DD1B19" w:rsidRPr="00DD1B19" w:rsidRDefault="00DD1B19" w:rsidP="00DD1B19">
                  <w:pPr>
                    <w:spacing w:after="0" w:line="240" w:lineRule="auto"/>
                    <w:rPr>
                      <w:rFonts w:ascii="Times New Roman" w:eastAsia="Times New Roman" w:hAnsi="Times New Roman" w:cs="Times New Roman"/>
                      <w:vanish/>
                      <w:sz w:val="24"/>
                      <w:szCs w:val="24"/>
                      <w:lang w:eastAsia="lv-LV"/>
                    </w:rPr>
                  </w:pPr>
                </w:p>
                <w:tbl>
                  <w:tblPr>
                    <w:tblW w:w="5000" w:type="pct"/>
                    <w:tblCellMar>
                      <w:left w:w="0" w:type="dxa"/>
                      <w:right w:w="0" w:type="dxa"/>
                    </w:tblCellMar>
                    <w:tblLook w:val="04A0" w:firstRow="1" w:lastRow="0" w:firstColumn="1" w:lastColumn="0" w:noHBand="0" w:noVBand="1"/>
                  </w:tblPr>
                  <w:tblGrid>
                    <w:gridCol w:w="75"/>
                    <w:gridCol w:w="7893"/>
                  </w:tblGrid>
                  <w:tr w:rsidR="00DD1B19" w:rsidRPr="00DD1B19" w14:paraId="20FC3608" w14:textId="77777777">
                    <w:tc>
                      <w:tcPr>
                        <w:tcW w:w="0" w:type="auto"/>
                        <w:shd w:val="clear" w:color="auto" w:fill="auto"/>
                        <w:hideMark/>
                      </w:tcPr>
                      <w:p w14:paraId="1FB1451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shd w:val="clear" w:color="auto" w:fill="auto"/>
                        <w:hideMark/>
                      </w:tcPr>
                      <w:p w14:paraId="6EB4967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Tiešais stars starp avotu un uztvērēju ir pilnībā virs reljefa profila.</w:t>
                        </w:r>
                      </w:p>
                    </w:tc>
                  </w:tr>
                </w:tbl>
                <w:p w14:paraId="06B1A7C1" w14:textId="77777777" w:rsidR="00DD1B19" w:rsidRPr="00DD1B19" w:rsidRDefault="00DD1B19" w:rsidP="00DD1B19">
                  <w:pPr>
                    <w:spacing w:after="0" w:line="240" w:lineRule="auto"/>
                    <w:rPr>
                      <w:rFonts w:ascii="Times New Roman" w:eastAsia="Times New Roman" w:hAnsi="Times New Roman" w:cs="Times New Roman"/>
                      <w:vanish/>
                      <w:sz w:val="24"/>
                      <w:szCs w:val="24"/>
                      <w:lang w:eastAsia="lv-LV"/>
                    </w:rPr>
                  </w:pPr>
                </w:p>
                <w:tbl>
                  <w:tblPr>
                    <w:tblW w:w="5000" w:type="pct"/>
                    <w:tblCellMar>
                      <w:left w:w="0" w:type="dxa"/>
                      <w:right w:w="0" w:type="dxa"/>
                    </w:tblCellMar>
                    <w:tblLook w:val="04A0" w:firstRow="1" w:lastRow="0" w:firstColumn="1" w:lastColumn="0" w:noHBand="0" w:noVBand="1"/>
                  </w:tblPr>
                  <w:tblGrid>
                    <w:gridCol w:w="60"/>
                    <w:gridCol w:w="7908"/>
                  </w:tblGrid>
                  <w:tr w:rsidR="00DD1B19" w:rsidRPr="00DD1B19" w14:paraId="708B4138" w14:textId="77777777">
                    <w:tc>
                      <w:tcPr>
                        <w:tcW w:w="0" w:type="auto"/>
                        <w:shd w:val="clear" w:color="auto" w:fill="auto"/>
                        <w:hideMark/>
                      </w:tcPr>
                      <w:p w14:paraId="687D383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shd w:val="clear" w:color="auto" w:fill="auto"/>
                        <w:hideMark/>
                      </w:tcPr>
                      <w:p w14:paraId="26E3143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Vertikālajā plaknē, kurā atrodas </w:t>
                        </w:r>
                        <w:r w:rsidRPr="00DD1B19">
                          <w:rPr>
                            <w:rFonts w:ascii="Times New Roman" w:eastAsia="Times New Roman" w:hAnsi="Times New Roman" w:cs="Times New Roman"/>
                            <w:i/>
                            <w:iCs/>
                            <w:sz w:val="24"/>
                            <w:szCs w:val="24"/>
                            <w:lang w:eastAsia="lv-LV"/>
                          </w:rPr>
                          <w:t>S</w:t>
                        </w:r>
                        <w:r w:rsidRPr="00DD1B19">
                          <w:rPr>
                            <w:rFonts w:ascii="Times New Roman" w:eastAsia="Times New Roman" w:hAnsi="Times New Roman" w:cs="Times New Roman"/>
                            <w:sz w:val="24"/>
                            <w:szCs w:val="24"/>
                            <w:lang w:eastAsia="lv-LV"/>
                          </w:rPr>
                          <w:t> un </w:t>
                        </w:r>
                        <w:r w:rsidRPr="00DD1B19">
                          <w:rPr>
                            <w:rFonts w:ascii="Times New Roman" w:eastAsia="Times New Roman" w:hAnsi="Times New Roman" w:cs="Times New Roman"/>
                            <w:i/>
                            <w:iCs/>
                            <w:sz w:val="24"/>
                            <w:szCs w:val="24"/>
                            <w:lang w:eastAsia="lv-LV"/>
                          </w:rPr>
                          <w:t>R</w:t>
                        </w:r>
                        <w:r w:rsidRPr="00DD1B19">
                          <w:rPr>
                            <w:rFonts w:ascii="Times New Roman" w:eastAsia="Times New Roman" w:hAnsi="Times New Roman" w:cs="Times New Roman"/>
                            <w:sz w:val="24"/>
                            <w:szCs w:val="24"/>
                            <w:lang w:eastAsia="lv-LV"/>
                          </w:rPr>
                          <w:t>, ceļa garuma starpība </w:t>
                        </w:r>
                        <w:r w:rsidRPr="00DD1B19">
                          <w:rPr>
                            <w:rFonts w:ascii="Times New Roman" w:eastAsia="Times New Roman" w:hAnsi="Times New Roman" w:cs="Times New Roman"/>
                            <w:i/>
                            <w:iCs/>
                            <w:sz w:val="24"/>
                            <w:szCs w:val="24"/>
                            <w:lang w:eastAsia="lv-LV"/>
                          </w:rPr>
                          <w:t>δ</w:t>
                        </w:r>
                        <w:r w:rsidRPr="00DD1B19">
                          <w:rPr>
                            <w:rFonts w:ascii="Times New Roman" w:eastAsia="Times New Roman" w:hAnsi="Times New Roman" w:cs="Times New Roman"/>
                            <w:sz w:val="24"/>
                            <w:szCs w:val="24"/>
                            <w:lang w:eastAsia="lv-LV"/>
                          </w:rPr>
                          <w:t> ir lielāka par 0, t. i., tiešais stars ir bloķēts. Tāpēc dažās situācijās laterālo difrakciju var aplūkot homogēnos izplatīšanās apstākļos, bet ne labvēlīgos izplatīšanās apstākļos.</w:t>
                        </w:r>
                      </w:p>
                    </w:tc>
                  </w:tr>
                </w:tbl>
                <w:p w14:paraId="2951E6E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xml:space="preserve">Ja visi šie nosacījumi izpildās, papildus difraģētajam izplatīšanās ceļam vertikālajā plaknē, kas satur avotu un uztvērēju, ņem vērā līdz diviem laterāli difraģētiem </w:t>
                  </w:r>
                  <w:r w:rsidRPr="00DD1B19">
                    <w:rPr>
                      <w:rFonts w:ascii="Times New Roman" w:eastAsia="Times New Roman" w:hAnsi="Times New Roman" w:cs="Times New Roman"/>
                      <w:sz w:val="24"/>
                      <w:szCs w:val="24"/>
                      <w:lang w:eastAsia="lv-LV"/>
                    </w:rPr>
                    <w:lastRenderedPageBreak/>
                    <w:t>izplatīšanās ceļiem. Laterālo plakni definē kā plakni, kas ir perpendikulāra vertikālajai plaknei un ietver arī avotu un uztvērēju. Krustošanās zonas ar šo laterālo plakni konstruē no visiem šķēršļiem, ko tiešais stars šķērso no avota līdz uztvērējam. Laterālajā plaknē īsākais izliektais savienojums starp avotu un uztvērēju, kas sastāv no taisniem segmentiem un ietver šīs krustošanās zonas, nosaka vertikālās malas, ko ņem vērā, konstruējot laterāli difraģēto izplatīšanās ceļu.</w:t>
                  </w:r>
                </w:p>
                <w:p w14:paraId="4612D7A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Lai laterāli difraģētam izplatīšanās ceļam aprēķinātu vājinājumu pie zemes, vidējo zemes plakni starp avotu un uztvērēju aprēķina, ņemot vērā zemes profilu vertikāli zem izplatīšanās ceļa. Ja, projicējot uz horizontālas plaknes, laterālās izplatīšanās ceļš šķeļ ēkas projekciju, to ņem vērā, aprēķinot </w:t>
                  </w:r>
                  <w:r w:rsidRPr="00DD1B19">
                    <w:rPr>
                      <w:rFonts w:ascii="Times New Roman" w:eastAsia="Times New Roman" w:hAnsi="Times New Roman" w:cs="Times New Roman"/>
                      <w:i/>
                      <w:iCs/>
                      <w:sz w:val="24"/>
                      <w:szCs w:val="24"/>
                      <w:lang w:eastAsia="lv-LV"/>
                    </w:rPr>
                    <w:t>G</w:t>
                  </w:r>
                  <w:r w:rsidRPr="00DD1B19">
                    <w:rPr>
                      <w:rFonts w:ascii="Times New Roman" w:eastAsia="Times New Roman" w:hAnsi="Times New Roman" w:cs="Times New Roman"/>
                      <w:i/>
                      <w:iCs/>
                      <w:sz w:val="24"/>
                      <w:szCs w:val="24"/>
                      <w:vertAlign w:val="subscript"/>
                      <w:lang w:eastAsia="lv-LV"/>
                    </w:rPr>
                    <w:t>path</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(parasti ar </w:t>
                  </w:r>
                  <w:r w:rsidRPr="00DD1B19">
                    <w:rPr>
                      <w:rFonts w:ascii="Times New Roman" w:eastAsia="Times New Roman" w:hAnsi="Times New Roman" w:cs="Times New Roman"/>
                      <w:i/>
                      <w:iCs/>
                      <w:sz w:val="24"/>
                      <w:szCs w:val="24"/>
                      <w:lang w:eastAsia="lv-LV"/>
                    </w:rPr>
                    <w:t>G</w:t>
                  </w:r>
                  <w:r w:rsidRPr="00DD1B19">
                    <w:rPr>
                      <w:rFonts w:ascii="Times New Roman" w:eastAsia="Times New Roman" w:hAnsi="Times New Roman" w:cs="Times New Roman"/>
                      <w:sz w:val="24"/>
                      <w:szCs w:val="24"/>
                      <w:lang w:eastAsia="lv-LV"/>
                    </w:rPr>
                    <w:t> = 0) un aprēķinot vidējo zemes plakni ar ēkas vertikālo augstumu.”;</w:t>
                  </w:r>
                </w:p>
              </w:tc>
            </w:tr>
          </w:tbl>
          <w:p w14:paraId="6487850A" w14:textId="77777777" w:rsidR="00DD1B19" w:rsidRPr="00DD1B19" w:rsidRDefault="00DD1B19" w:rsidP="00DD1B19">
            <w:pPr>
              <w:spacing w:after="0" w:line="240" w:lineRule="auto"/>
              <w:rPr>
                <w:rFonts w:ascii="Times New Roman" w:eastAsia="Times New Roman" w:hAnsi="Times New Roman" w:cs="Times New Roman"/>
                <w:vanish/>
                <w:color w:val="000000"/>
                <w:sz w:val="24"/>
                <w:szCs w:val="24"/>
                <w:lang w:eastAsia="lv-LV"/>
              </w:rPr>
            </w:pPr>
          </w:p>
          <w:tbl>
            <w:tblPr>
              <w:tblW w:w="5000" w:type="pct"/>
              <w:tblCellMar>
                <w:left w:w="0" w:type="dxa"/>
                <w:right w:w="0" w:type="dxa"/>
              </w:tblCellMar>
              <w:tblLook w:val="04A0" w:firstRow="1" w:lastRow="0" w:firstColumn="1" w:lastColumn="0" w:noHBand="0" w:noVBand="1"/>
            </w:tblPr>
            <w:tblGrid>
              <w:gridCol w:w="147"/>
              <w:gridCol w:w="7968"/>
            </w:tblGrid>
            <w:tr w:rsidR="00DD1B19" w:rsidRPr="00DD1B19" w14:paraId="576CC96B" w14:textId="77777777">
              <w:tc>
                <w:tcPr>
                  <w:tcW w:w="0" w:type="auto"/>
                  <w:shd w:val="clear" w:color="auto" w:fill="auto"/>
                  <w:hideMark/>
                </w:tcPr>
                <w:p w14:paraId="3E07B6D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j)</w:t>
                  </w:r>
                </w:p>
              </w:tc>
              <w:tc>
                <w:tcPr>
                  <w:tcW w:w="0" w:type="auto"/>
                  <w:shd w:val="clear" w:color="auto" w:fill="auto"/>
                  <w:hideMark/>
                </w:tcPr>
                <w:p w14:paraId="48FE004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daļā aiz virsrakstiem “Atstarošanās uz vertikāliem šķēršļiem” un “Absorbcijas izsaukts vājinājums” otro un trešo apakšdaļu aizstāj ar šādām:</w:t>
                  </w:r>
                </w:p>
                <w:p w14:paraId="535DFAD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“Par atstarotājiem uzskata tikai tādas objektu virsmas, kuru slīpums attiecībā pret vertikāli ir mazāks par 15°. Atstarošanās ņem vērā tikai ceļiem vertikālajā izplatīšanās plaknē, t. i., neņem vērā laterāli difraģētiem ceļiem. Attiecībā uz krītošajiem un atstarotajiem ceļiem, un, pieņemot, ka atstarojošajai virsmai jābūt vertikālai, atstarošanas punktu (kas atrodas uz atstarojošā objekta) konstruē, izmantojot taisnas līnijas homogēnos izplatīšanās apstākļos un liektas līnijas labvēlīgos izplatīšanās apstākļos. Atstarotāja augstumam, mērot caur atstarošanas punktu un skatoties no krītošā stara virziena, jābūt vismaz 0,5 m. Pēc projicēšanas horizontālā plaknē atstarotāja platumam, mērot caur atstarošanas punktu un skatoties no krītošā stara virziena, jābūt vismaz 0,5 m.”;</w:t>
                  </w:r>
                </w:p>
              </w:tc>
            </w:tr>
          </w:tbl>
          <w:p w14:paraId="0377FA5F" w14:textId="77777777" w:rsidR="00DD1B19" w:rsidRPr="00DD1B19" w:rsidRDefault="00DD1B19" w:rsidP="00DD1B19">
            <w:pPr>
              <w:spacing w:after="0" w:line="240" w:lineRule="auto"/>
              <w:rPr>
                <w:rFonts w:ascii="Times New Roman" w:eastAsia="Times New Roman" w:hAnsi="Times New Roman" w:cs="Times New Roman"/>
                <w:vanish/>
                <w:color w:val="000000"/>
                <w:sz w:val="24"/>
                <w:szCs w:val="24"/>
                <w:lang w:eastAsia="lv-LV"/>
              </w:rPr>
            </w:pPr>
          </w:p>
          <w:tbl>
            <w:tblPr>
              <w:tblW w:w="5000" w:type="pct"/>
              <w:tblCellMar>
                <w:left w:w="0" w:type="dxa"/>
                <w:right w:w="0" w:type="dxa"/>
              </w:tblCellMar>
              <w:tblLook w:val="04A0" w:firstRow="1" w:lastRow="0" w:firstColumn="1" w:lastColumn="0" w:noHBand="0" w:noVBand="1"/>
            </w:tblPr>
            <w:tblGrid>
              <w:gridCol w:w="191"/>
              <w:gridCol w:w="7924"/>
            </w:tblGrid>
            <w:tr w:rsidR="00DD1B19" w:rsidRPr="00DD1B19" w14:paraId="09564D97" w14:textId="77777777">
              <w:tc>
                <w:tcPr>
                  <w:tcW w:w="0" w:type="auto"/>
                  <w:shd w:val="clear" w:color="auto" w:fill="auto"/>
                  <w:hideMark/>
                </w:tcPr>
                <w:p w14:paraId="2CCCC29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k)</w:t>
                  </w:r>
                </w:p>
              </w:tc>
              <w:tc>
                <w:tcPr>
                  <w:tcW w:w="0" w:type="auto"/>
                  <w:shd w:val="clear" w:color="auto" w:fill="auto"/>
                  <w:hideMark/>
                </w:tcPr>
                <w:p w14:paraId="4651D78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daļā aiz virsraksta “Retrodifrakcijas izsaukts vājinājums” esošā teksta beigās pievieno šādu tekstu:</w:t>
                  </w:r>
                </w:p>
                <w:p w14:paraId="4CC6F4A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“Ja dzelzceļa sliežu ceļa tuvumā ir atstarojoša trokšņa barjera vai šķērslis, skaņas stari no avota tiek secīgi atstaroti no šā šķēršļa un no dzelzceļa ritekļa sānu virsmas. Šādos apstākļos pirms difrakcijas no šķēršļa augšējās malas skaņas stari virzās starp šķērsli un dzelzceļa ritekļa virsbūvi.</w:t>
                  </w:r>
                </w:p>
                <w:p w14:paraId="07A42F2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Lai ņemtu vērā vairākkāršas atstarošanās starp dzelzceļa ritekli un netālu šķērsli, aprēķina viena ekvivalenta avota skaņas jaudu. Šajā aprēķinā zemes virsmas efektu neņem vērā.</w:t>
                  </w:r>
                </w:p>
                <w:p w14:paraId="40B2343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Lai iegūtu ekvivalentā avota skaņas jaudu, piemēro šādas definīcijas:</w:t>
                  </w:r>
                </w:p>
                <w:tbl>
                  <w:tblPr>
                    <w:tblW w:w="5000" w:type="pct"/>
                    <w:tblCellMar>
                      <w:left w:w="0" w:type="dxa"/>
                      <w:right w:w="0" w:type="dxa"/>
                    </w:tblCellMar>
                    <w:tblLook w:val="04A0" w:firstRow="1" w:lastRow="0" w:firstColumn="1" w:lastColumn="0" w:noHBand="0" w:noVBand="1"/>
                  </w:tblPr>
                  <w:tblGrid>
                    <w:gridCol w:w="321"/>
                    <w:gridCol w:w="7603"/>
                  </w:tblGrid>
                  <w:tr w:rsidR="00DD1B19" w:rsidRPr="00DD1B19" w14:paraId="1296918C" w14:textId="77777777">
                    <w:tc>
                      <w:tcPr>
                        <w:tcW w:w="0" w:type="auto"/>
                        <w:shd w:val="clear" w:color="auto" w:fill="auto"/>
                        <w:hideMark/>
                      </w:tcPr>
                      <w:p w14:paraId="0F896F7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w:t>
                        </w:r>
                      </w:p>
                    </w:tc>
                    <w:tc>
                      <w:tcPr>
                        <w:tcW w:w="0" w:type="auto"/>
                        <w:shd w:val="clear" w:color="auto" w:fill="auto"/>
                        <w:hideMark/>
                      </w:tcPr>
                      <w:p w14:paraId="26868B3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koordinātu sistēmas sākumpunkts ir tuvākā sliedes galviņa,</w:t>
                        </w:r>
                      </w:p>
                    </w:tc>
                  </w:tr>
                </w:tbl>
                <w:p w14:paraId="355A6AEC" w14:textId="77777777" w:rsidR="00DD1B19" w:rsidRPr="00DD1B19" w:rsidRDefault="00DD1B19" w:rsidP="00DD1B19">
                  <w:pPr>
                    <w:spacing w:after="0" w:line="240" w:lineRule="auto"/>
                    <w:rPr>
                      <w:rFonts w:ascii="Times New Roman" w:eastAsia="Times New Roman" w:hAnsi="Times New Roman" w:cs="Times New Roman"/>
                      <w:vanish/>
                      <w:sz w:val="24"/>
                      <w:szCs w:val="24"/>
                      <w:lang w:eastAsia="lv-LV"/>
                    </w:rPr>
                  </w:pPr>
                </w:p>
                <w:tbl>
                  <w:tblPr>
                    <w:tblW w:w="5000" w:type="pct"/>
                    <w:tblCellMar>
                      <w:left w:w="0" w:type="dxa"/>
                      <w:right w:w="0" w:type="dxa"/>
                    </w:tblCellMar>
                    <w:tblLook w:val="04A0" w:firstRow="1" w:lastRow="0" w:firstColumn="1" w:lastColumn="0" w:noHBand="0" w:noVBand="1"/>
                  </w:tblPr>
                  <w:tblGrid>
                    <w:gridCol w:w="240"/>
                    <w:gridCol w:w="7684"/>
                  </w:tblGrid>
                  <w:tr w:rsidR="00DD1B19" w:rsidRPr="00DD1B19" w14:paraId="762F5E74" w14:textId="77777777">
                    <w:tc>
                      <w:tcPr>
                        <w:tcW w:w="0" w:type="auto"/>
                        <w:shd w:val="clear" w:color="auto" w:fill="auto"/>
                        <w:hideMark/>
                      </w:tcPr>
                      <w:p w14:paraId="68C4A90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w:t>
                        </w:r>
                      </w:p>
                    </w:tc>
                    <w:tc>
                      <w:tcPr>
                        <w:tcW w:w="0" w:type="auto"/>
                        <w:shd w:val="clear" w:color="auto" w:fill="auto"/>
                        <w:hideMark/>
                      </w:tcPr>
                      <w:p w14:paraId="5B94CAA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reāls avots atrodas S (</w:t>
                        </w:r>
                        <w:r w:rsidRPr="00DD1B19">
                          <w:rPr>
                            <w:rFonts w:ascii="Times New Roman" w:eastAsia="Times New Roman" w:hAnsi="Times New Roman" w:cs="Times New Roman"/>
                            <w:i/>
                            <w:iCs/>
                            <w:sz w:val="24"/>
                            <w:szCs w:val="24"/>
                            <w:lang w:eastAsia="lv-LV"/>
                          </w:rPr>
                          <w:t>d</w:t>
                        </w:r>
                        <w:r w:rsidRPr="00DD1B19">
                          <w:rPr>
                            <w:rFonts w:ascii="Times New Roman" w:eastAsia="Times New Roman" w:hAnsi="Times New Roman" w:cs="Times New Roman"/>
                            <w:i/>
                            <w:iCs/>
                            <w:sz w:val="24"/>
                            <w:szCs w:val="24"/>
                            <w:vertAlign w:val="subscript"/>
                            <w:lang w:eastAsia="lv-LV"/>
                          </w:rPr>
                          <w:t>s</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 = 0, </w:t>
                        </w:r>
                        <w:r w:rsidRPr="00DD1B19">
                          <w:rPr>
                            <w:rFonts w:ascii="Times New Roman" w:eastAsia="Times New Roman" w:hAnsi="Times New Roman" w:cs="Times New Roman"/>
                            <w:i/>
                            <w:iCs/>
                            <w:sz w:val="24"/>
                            <w:szCs w:val="24"/>
                            <w:lang w:eastAsia="lv-LV"/>
                          </w:rPr>
                          <w:t>h</w:t>
                        </w:r>
                        <w:r w:rsidRPr="00DD1B19">
                          <w:rPr>
                            <w:rFonts w:ascii="Times New Roman" w:eastAsia="Times New Roman" w:hAnsi="Times New Roman" w:cs="Times New Roman"/>
                            <w:i/>
                            <w:iCs/>
                            <w:sz w:val="24"/>
                            <w:szCs w:val="24"/>
                            <w:vertAlign w:val="subscript"/>
                            <w:lang w:eastAsia="lv-LV"/>
                          </w:rPr>
                          <w:t>s</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 kur </w:t>
                        </w:r>
                        <w:r w:rsidRPr="00DD1B19">
                          <w:rPr>
                            <w:rFonts w:ascii="Times New Roman" w:eastAsia="Times New Roman" w:hAnsi="Times New Roman" w:cs="Times New Roman"/>
                            <w:i/>
                            <w:iCs/>
                            <w:sz w:val="24"/>
                            <w:szCs w:val="24"/>
                            <w:lang w:eastAsia="lv-LV"/>
                          </w:rPr>
                          <w:t>h</w:t>
                        </w:r>
                        <w:r w:rsidRPr="00DD1B19">
                          <w:rPr>
                            <w:rFonts w:ascii="Times New Roman" w:eastAsia="Times New Roman" w:hAnsi="Times New Roman" w:cs="Times New Roman"/>
                            <w:i/>
                            <w:iCs/>
                            <w:sz w:val="24"/>
                            <w:szCs w:val="24"/>
                            <w:vertAlign w:val="subscript"/>
                            <w:lang w:eastAsia="lv-LV"/>
                          </w:rPr>
                          <w:t>s</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ir avota augstums attiecībā pret sliedes galviņu,</w:t>
                        </w:r>
                      </w:p>
                    </w:tc>
                  </w:tr>
                </w:tbl>
                <w:p w14:paraId="124776AA" w14:textId="77777777" w:rsidR="00DD1B19" w:rsidRPr="00DD1B19" w:rsidRDefault="00DD1B19" w:rsidP="00DD1B19">
                  <w:pPr>
                    <w:spacing w:after="0" w:line="240" w:lineRule="auto"/>
                    <w:rPr>
                      <w:rFonts w:ascii="Times New Roman" w:eastAsia="Times New Roman" w:hAnsi="Times New Roman" w:cs="Times New Roman"/>
                      <w:vanish/>
                      <w:sz w:val="24"/>
                      <w:szCs w:val="24"/>
                      <w:lang w:eastAsia="lv-LV"/>
                    </w:rPr>
                  </w:pPr>
                </w:p>
                <w:tbl>
                  <w:tblPr>
                    <w:tblW w:w="5000" w:type="pct"/>
                    <w:tblCellMar>
                      <w:left w:w="0" w:type="dxa"/>
                      <w:right w:w="0" w:type="dxa"/>
                    </w:tblCellMar>
                    <w:tblLook w:val="04A0" w:firstRow="1" w:lastRow="0" w:firstColumn="1" w:lastColumn="0" w:noHBand="0" w:noVBand="1"/>
                  </w:tblPr>
                  <w:tblGrid>
                    <w:gridCol w:w="505"/>
                    <w:gridCol w:w="7419"/>
                  </w:tblGrid>
                  <w:tr w:rsidR="00DD1B19" w:rsidRPr="00DD1B19" w14:paraId="788C1F5B" w14:textId="77777777">
                    <w:tc>
                      <w:tcPr>
                        <w:tcW w:w="0" w:type="auto"/>
                        <w:shd w:val="clear" w:color="auto" w:fill="auto"/>
                        <w:hideMark/>
                      </w:tcPr>
                      <w:p w14:paraId="5AA0083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w:t>
                        </w:r>
                      </w:p>
                    </w:tc>
                    <w:tc>
                      <w:tcPr>
                        <w:tcW w:w="0" w:type="auto"/>
                        <w:shd w:val="clear" w:color="auto" w:fill="auto"/>
                        <w:hideMark/>
                      </w:tcPr>
                      <w:p w14:paraId="4868D3A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plakne </w:t>
                        </w:r>
                        <w:r w:rsidRPr="00DD1B19">
                          <w:rPr>
                            <w:rFonts w:ascii="Times New Roman" w:eastAsia="Times New Roman" w:hAnsi="Times New Roman" w:cs="Times New Roman"/>
                            <w:i/>
                            <w:iCs/>
                            <w:sz w:val="24"/>
                            <w:szCs w:val="24"/>
                            <w:lang w:eastAsia="lv-LV"/>
                          </w:rPr>
                          <w:t>h</w:t>
                        </w:r>
                        <w:r w:rsidRPr="00DD1B19">
                          <w:rPr>
                            <w:rFonts w:ascii="Times New Roman" w:eastAsia="Times New Roman" w:hAnsi="Times New Roman" w:cs="Times New Roman"/>
                            <w:sz w:val="24"/>
                            <w:szCs w:val="24"/>
                            <w:lang w:eastAsia="lv-LV"/>
                          </w:rPr>
                          <w:t> = 0 definē vagonu virsbūvi,</w:t>
                        </w:r>
                      </w:p>
                    </w:tc>
                  </w:tr>
                </w:tbl>
                <w:p w14:paraId="329BCBAA" w14:textId="77777777" w:rsidR="00DD1B19" w:rsidRPr="00DD1B19" w:rsidRDefault="00DD1B19" w:rsidP="00DD1B19">
                  <w:pPr>
                    <w:spacing w:after="0" w:line="240" w:lineRule="auto"/>
                    <w:rPr>
                      <w:rFonts w:ascii="Times New Roman" w:eastAsia="Times New Roman" w:hAnsi="Times New Roman" w:cs="Times New Roman"/>
                      <w:vanish/>
                      <w:sz w:val="24"/>
                      <w:szCs w:val="24"/>
                      <w:lang w:eastAsia="lv-LV"/>
                    </w:rPr>
                  </w:pPr>
                </w:p>
                <w:tbl>
                  <w:tblPr>
                    <w:tblW w:w="5000" w:type="pct"/>
                    <w:tblCellMar>
                      <w:left w:w="0" w:type="dxa"/>
                      <w:right w:w="0" w:type="dxa"/>
                    </w:tblCellMar>
                    <w:tblLook w:val="04A0" w:firstRow="1" w:lastRow="0" w:firstColumn="1" w:lastColumn="0" w:noHBand="0" w:noVBand="1"/>
                  </w:tblPr>
                  <w:tblGrid>
                    <w:gridCol w:w="415"/>
                    <w:gridCol w:w="7509"/>
                  </w:tblGrid>
                  <w:tr w:rsidR="00DD1B19" w:rsidRPr="00DD1B19" w14:paraId="7982DAEC" w14:textId="77777777">
                    <w:tc>
                      <w:tcPr>
                        <w:tcW w:w="0" w:type="auto"/>
                        <w:shd w:val="clear" w:color="auto" w:fill="auto"/>
                        <w:hideMark/>
                      </w:tcPr>
                      <w:p w14:paraId="1DE0F7E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w:t>
                        </w:r>
                      </w:p>
                    </w:tc>
                    <w:tc>
                      <w:tcPr>
                        <w:tcW w:w="0" w:type="auto"/>
                        <w:shd w:val="clear" w:color="auto" w:fill="auto"/>
                        <w:hideMark/>
                      </w:tcPr>
                      <w:p w14:paraId="5A93F74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vertikāls šķērslis ar augšu punktā B (</w:t>
                        </w:r>
                        <w:r w:rsidRPr="00DD1B19">
                          <w:rPr>
                            <w:rFonts w:ascii="Times New Roman" w:eastAsia="Times New Roman" w:hAnsi="Times New Roman" w:cs="Times New Roman"/>
                            <w:i/>
                            <w:iCs/>
                            <w:sz w:val="24"/>
                            <w:szCs w:val="24"/>
                            <w:lang w:eastAsia="lv-LV"/>
                          </w:rPr>
                          <w:t>d</w:t>
                        </w:r>
                        <w:r w:rsidRPr="00DD1B19">
                          <w:rPr>
                            <w:rFonts w:ascii="Times New Roman" w:eastAsia="Times New Roman" w:hAnsi="Times New Roman" w:cs="Times New Roman"/>
                            <w:i/>
                            <w:iCs/>
                            <w:sz w:val="24"/>
                            <w:szCs w:val="24"/>
                            <w:vertAlign w:val="subscript"/>
                            <w:lang w:eastAsia="lv-LV"/>
                          </w:rPr>
                          <w:t>B</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 </w:t>
                        </w:r>
                        <w:r w:rsidRPr="00DD1B19">
                          <w:rPr>
                            <w:rFonts w:ascii="Times New Roman" w:eastAsia="Times New Roman" w:hAnsi="Times New Roman" w:cs="Times New Roman"/>
                            <w:i/>
                            <w:iCs/>
                            <w:sz w:val="24"/>
                            <w:szCs w:val="24"/>
                            <w:lang w:eastAsia="lv-LV"/>
                          </w:rPr>
                          <w:t>h</w:t>
                        </w:r>
                        <w:r w:rsidRPr="00DD1B19">
                          <w:rPr>
                            <w:rFonts w:ascii="Times New Roman" w:eastAsia="Times New Roman" w:hAnsi="Times New Roman" w:cs="Times New Roman"/>
                            <w:i/>
                            <w:iCs/>
                            <w:sz w:val="24"/>
                            <w:szCs w:val="24"/>
                            <w:vertAlign w:val="subscript"/>
                            <w:lang w:eastAsia="lv-LV"/>
                          </w:rPr>
                          <w:t>b</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w:t>
                        </w:r>
                      </w:p>
                    </w:tc>
                  </w:tr>
                </w:tbl>
                <w:p w14:paraId="2C159868" w14:textId="77777777" w:rsidR="00DD1B19" w:rsidRPr="00DD1B19" w:rsidRDefault="00DD1B19" w:rsidP="00DD1B19">
                  <w:pPr>
                    <w:spacing w:after="0" w:line="240" w:lineRule="auto"/>
                    <w:rPr>
                      <w:rFonts w:ascii="Times New Roman" w:eastAsia="Times New Roman" w:hAnsi="Times New Roman" w:cs="Times New Roman"/>
                      <w:vanish/>
                      <w:sz w:val="24"/>
                      <w:szCs w:val="24"/>
                      <w:lang w:eastAsia="lv-LV"/>
                    </w:rPr>
                  </w:pPr>
                </w:p>
                <w:tbl>
                  <w:tblPr>
                    <w:tblW w:w="5000" w:type="pct"/>
                    <w:tblCellMar>
                      <w:left w:w="0" w:type="dxa"/>
                      <w:right w:w="0" w:type="dxa"/>
                    </w:tblCellMar>
                    <w:tblLook w:val="04A0" w:firstRow="1" w:lastRow="0" w:firstColumn="1" w:lastColumn="0" w:noHBand="0" w:noVBand="1"/>
                  </w:tblPr>
                  <w:tblGrid>
                    <w:gridCol w:w="240"/>
                    <w:gridCol w:w="7684"/>
                  </w:tblGrid>
                  <w:tr w:rsidR="00DD1B19" w:rsidRPr="00DD1B19" w14:paraId="628BF233" w14:textId="77777777">
                    <w:tc>
                      <w:tcPr>
                        <w:tcW w:w="0" w:type="auto"/>
                        <w:shd w:val="clear" w:color="auto" w:fill="auto"/>
                        <w:hideMark/>
                      </w:tcPr>
                      <w:p w14:paraId="53848D3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w:t>
                        </w:r>
                      </w:p>
                    </w:tc>
                    <w:tc>
                      <w:tcPr>
                        <w:tcW w:w="0" w:type="auto"/>
                        <w:shd w:val="clear" w:color="auto" w:fill="auto"/>
                        <w:hideMark/>
                      </w:tcPr>
                      <w:p w14:paraId="1F2B7DF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uztvērējs, kas atrodas attālumā </w:t>
                        </w:r>
                        <w:r w:rsidRPr="00DD1B19">
                          <w:rPr>
                            <w:rFonts w:ascii="Times New Roman" w:eastAsia="Times New Roman" w:hAnsi="Times New Roman" w:cs="Times New Roman"/>
                            <w:i/>
                            <w:iCs/>
                            <w:sz w:val="24"/>
                            <w:szCs w:val="24"/>
                            <w:lang w:eastAsia="lv-LV"/>
                          </w:rPr>
                          <w:t>d</w:t>
                        </w:r>
                        <w:r w:rsidRPr="00DD1B19">
                          <w:rPr>
                            <w:rFonts w:ascii="Times New Roman" w:eastAsia="Times New Roman" w:hAnsi="Times New Roman" w:cs="Times New Roman"/>
                            <w:i/>
                            <w:iCs/>
                            <w:sz w:val="24"/>
                            <w:szCs w:val="24"/>
                            <w:vertAlign w:val="subscript"/>
                            <w:lang w:eastAsia="lv-LV"/>
                          </w:rPr>
                          <w:t>R</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&gt; 0 aiz šķēršļa, kur R ir koordinātes (</w:t>
                        </w:r>
                        <w:r w:rsidRPr="00DD1B19">
                          <w:rPr>
                            <w:rFonts w:ascii="Times New Roman" w:eastAsia="Times New Roman" w:hAnsi="Times New Roman" w:cs="Times New Roman"/>
                            <w:i/>
                            <w:iCs/>
                            <w:sz w:val="24"/>
                            <w:szCs w:val="24"/>
                            <w:lang w:eastAsia="lv-LV"/>
                          </w:rPr>
                          <w:t>d</w:t>
                        </w:r>
                        <w:r w:rsidRPr="00DD1B19">
                          <w:rPr>
                            <w:rFonts w:ascii="Times New Roman" w:eastAsia="Times New Roman" w:hAnsi="Times New Roman" w:cs="Times New Roman"/>
                            <w:i/>
                            <w:iCs/>
                            <w:sz w:val="24"/>
                            <w:szCs w:val="24"/>
                            <w:vertAlign w:val="subscript"/>
                            <w:lang w:eastAsia="lv-LV"/>
                          </w:rPr>
                          <w:t>B</w:t>
                        </w:r>
                        <w:r w:rsidRPr="00DD1B19">
                          <w:rPr>
                            <w:rFonts w:ascii="Times New Roman" w:eastAsia="Times New Roman" w:hAnsi="Times New Roman" w:cs="Times New Roman"/>
                            <w:i/>
                            <w:iCs/>
                            <w:sz w:val="24"/>
                            <w:szCs w:val="24"/>
                            <w:lang w:eastAsia="lv-LV"/>
                          </w:rPr>
                          <w:t> + d</w:t>
                        </w:r>
                        <w:r w:rsidRPr="00DD1B19">
                          <w:rPr>
                            <w:rFonts w:ascii="Times New Roman" w:eastAsia="Times New Roman" w:hAnsi="Times New Roman" w:cs="Times New Roman"/>
                            <w:i/>
                            <w:iCs/>
                            <w:sz w:val="24"/>
                            <w:szCs w:val="24"/>
                            <w:vertAlign w:val="subscript"/>
                            <w:lang w:eastAsia="lv-LV"/>
                          </w:rPr>
                          <w:t>R</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 </w:t>
                        </w:r>
                        <w:r w:rsidRPr="00DD1B19">
                          <w:rPr>
                            <w:rFonts w:ascii="Times New Roman" w:eastAsia="Times New Roman" w:hAnsi="Times New Roman" w:cs="Times New Roman"/>
                            <w:i/>
                            <w:iCs/>
                            <w:sz w:val="24"/>
                            <w:szCs w:val="24"/>
                            <w:lang w:eastAsia="lv-LV"/>
                          </w:rPr>
                          <w:t>h</w:t>
                        </w:r>
                        <w:r w:rsidRPr="00DD1B19">
                          <w:rPr>
                            <w:rFonts w:ascii="Times New Roman" w:eastAsia="Times New Roman" w:hAnsi="Times New Roman" w:cs="Times New Roman"/>
                            <w:i/>
                            <w:iCs/>
                            <w:sz w:val="24"/>
                            <w:szCs w:val="24"/>
                            <w:vertAlign w:val="subscript"/>
                            <w:lang w:eastAsia="lv-LV"/>
                          </w:rPr>
                          <w:t>R</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w:t>
                        </w:r>
                      </w:p>
                    </w:tc>
                  </w:tr>
                </w:tbl>
                <w:p w14:paraId="2DD7725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Šķēršļa iekšējai pusei ir absorbcijas koeficienti </w:t>
                  </w:r>
                  <w:r w:rsidRPr="00DD1B19">
                    <w:rPr>
                      <w:rFonts w:ascii="Times New Roman" w:eastAsia="Times New Roman" w:hAnsi="Times New Roman" w:cs="Times New Roman"/>
                      <w:i/>
                      <w:iCs/>
                      <w:sz w:val="24"/>
                      <w:szCs w:val="24"/>
                      <w:lang w:eastAsia="lv-LV"/>
                    </w:rPr>
                    <w:t>α</w:t>
                  </w:r>
                  <w:r w:rsidRPr="00DD1B19">
                    <w:rPr>
                      <w:rFonts w:ascii="Times New Roman" w:eastAsia="Times New Roman" w:hAnsi="Times New Roman" w:cs="Times New Roman"/>
                      <w:sz w:val="24"/>
                      <w:szCs w:val="24"/>
                      <w:lang w:eastAsia="lv-LV"/>
                    </w:rPr>
                    <w:t>(</w:t>
                  </w:r>
                  <w:r w:rsidRPr="00DD1B19">
                    <w:rPr>
                      <w:rFonts w:ascii="Times New Roman" w:eastAsia="Times New Roman" w:hAnsi="Times New Roman" w:cs="Times New Roman"/>
                      <w:i/>
                      <w:iCs/>
                      <w:sz w:val="24"/>
                      <w:szCs w:val="24"/>
                      <w:lang w:eastAsia="lv-LV"/>
                    </w:rPr>
                    <w:t>f</w:t>
                  </w:r>
                  <w:r w:rsidRPr="00DD1B19">
                    <w:rPr>
                      <w:rFonts w:ascii="Times New Roman" w:eastAsia="Times New Roman" w:hAnsi="Times New Roman" w:cs="Times New Roman"/>
                      <w:sz w:val="24"/>
                      <w:szCs w:val="24"/>
                      <w:lang w:eastAsia="lv-LV"/>
                    </w:rPr>
                    <w:t>) uz oktāvas joslu. Dzelzceļa ritekļa virsbūvei ir ekvivalents atstarošanas koeficients </w:t>
                  </w:r>
                  <w:r w:rsidRPr="00DD1B19">
                    <w:rPr>
                      <w:rFonts w:ascii="Times New Roman" w:eastAsia="Times New Roman" w:hAnsi="Times New Roman" w:cs="Times New Roman"/>
                      <w:i/>
                      <w:iCs/>
                      <w:sz w:val="24"/>
                      <w:szCs w:val="24"/>
                      <w:lang w:eastAsia="lv-LV"/>
                    </w:rPr>
                    <w:t>C</w:t>
                  </w:r>
                  <w:r w:rsidRPr="00DD1B19">
                    <w:rPr>
                      <w:rFonts w:ascii="Times New Roman" w:eastAsia="Times New Roman" w:hAnsi="Times New Roman" w:cs="Times New Roman"/>
                      <w:i/>
                      <w:iCs/>
                      <w:sz w:val="24"/>
                      <w:szCs w:val="24"/>
                      <w:vertAlign w:val="subscript"/>
                      <w:lang w:eastAsia="lv-LV"/>
                    </w:rPr>
                    <w:t>ref</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 Parasti </w:t>
                  </w:r>
                  <w:r w:rsidRPr="00DD1B19">
                    <w:rPr>
                      <w:rFonts w:ascii="Times New Roman" w:eastAsia="Times New Roman" w:hAnsi="Times New Roman" w:cs="Times New Roman"/>
                      <w:i/>
                      <w:iCs/>
                      <w:sz w:val="24"/>
                      <w:szCs w:val="24"/>
                      <w:lang w:eastAsia="lv-LV"/>
                    </w:rPr>
                    <w:t>C</w:t>
                  </w:r>
                  <w:r w:rsidRPr="00DD1B19">
                    <w:rPr>
                      <w:rFonts w:ascii="Times New Roman" w:eastAsia="Times New Roman" w:hAnsi="Times New Roman" w:cs="Times New Roman"/>
                      <w:i/>
                      <w:iCs/>
                      <w:sz w:val="24"/>
                      <w:szCs w:val="24"/>
                      <w:vertAlign w:val="subscript"/>
                      <w:lang w:eastAsia="lv-LV"/>
                    </w:rPr>
                    <w:t>ref</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ir vienāds ar 1. Tikai vaļēju bezborta kravas vagonu gadījumā var izmantot vērtību 0. Ja </w:t>
                  </w:r>
                  <w:r w:rsidRPr="00DD1B19">
                    <w:rPr>
                      <w:rFonts w:ascii="Times New Roman" w:eastAsia="Times New Roman" w:hAnsi="Times New Roman" w:cs="Times New Roman"/>
                      <w:i/>
                      <w:iCs/>
                      <w:sz w:val="24"/>
                      <w:szCs w:val="24"/>
                      <w:lang w:eastAsia="lv-LV"/>
                    </w:rPr>
                    <w:t>d</w:t>
                  </w:r>
                  <w:r w:rsidRPr="00DD1B19">
                    <w:rPr>
                      <w:rFonts w:ascii="Times New Roman" w:eastAsia="Times New Roman" w:hAnsi="Times New Roman" w:cs="Times New Roman"/>
                      <w:i/>
                      <w:iCs/>
                      <w:sz w:val="24"/>
                      <w:szCs w:val="24"/>
                      <w:vertAlign w:val="subscript"/>
                      <w:lang w:eastAsia="lv-LV"/>
                    </w:rPr>
                    <w:t>B</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 &gt; 5</w:t>
                  </w:r>
                  <w:r w:rsidRPr="00DD1B19">
                    <w:rPr>
                      <w:rFonts w:ascii="Times New Roman" w:eastAsia="Times New Roman" w:hAnsi="Times New Roman" w:cs="Times New Roman"/>
                      <w:i/>
                      <w:iCs/>
                      <w:sz w:val="24"/>
                      <w:szCs w:val="24"/>
                      <w:lang w:eastAsia="lv-LV"/>
                    </w:rPr>
                    <w:t>h</w:t>
                  </w:r>
                  <w:r w:rsidRPr="00DD1B19">
                    <w:rPr>
                      <w:rFonts w:ascii="Times New Roman" w:eastAsia="Times New Roman" w:hAnsi="Times New Roman" w:cs="Times New Roman"/>
                      <w:i/>
                      <w:iCs/>
                      <w:sz w:val="24"/>
                      <w:szCs w:val="24"/>
                      <w:vertAlign w:val="subscript"/>
                      <w:lang w:eastAsia="lv-LV"/>
                    </w:rPr>
                    <w:t>B</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vai </w:t>
                  </w:r>
                  <w:r w:rsidRPr="00DD1B19">
                    <w:rPr>
                      <w:rFonts w:ascii="Times New Roman" w:eastAsia="Times New Roman" w:hAnsi="Times New Roman" w:cs="Times New Roman"/>
                      <w:i/>
                      <w:iCs/>
                      <w:sz w:val="24"/>
                      <w:szCs w:val="24"/>
                      <w:lang w:eastAsia="lv-LV"/>
                    </w:rPr>
                    <w:t>α</w:t>
                  </w:r>
                  <w:r w:rsidRPr="00DD1B19">
                    <w:rPr>
                      <w:rFonts w:ascii="Times New Roman" w:eastAsia="Times New Roman" w:hAnsi="Times New Roman" w:cs="Times New Roman"/>
                      <w:sz w:val="24"/>
                      <w:szCs w:val="24"/>
                      <w:lang w:eastAsia="lv-LV"/>
                    </w:rPr>
                    <w:t>(</w:t>
                  </w:r>
                  <w:r w:rsidRPr="00DD1B19">
                    <w:rPr>
                      <w:rFonts w:ascii="Times New Roman" w:eastAsia="Times New Roman" w:hAnsi="Times New Roman" w:cs="Times New Roman"/>
                      <w:i/>
                      <w:iCs/>
                      <w:sz w:val="24"/>
                      <w:szCs w:val="24"/>
                      <w:lang w:eastAsia="lv-LV"/>
                    </w:rPr>
                    <w:t>f</w:t>
                  </w:r>
                  <w:r w:rsidRPr="00DD1B19">
                    <w:rPr>
                      <w:rFonts w:ascii="Times New Roman" w:eastAsia="Times New Roman" w:hAnsi="Times New Roman" w:cs="Times New Roman"/>
                      <w:sz w:val="24"/>
                      <w:szCs w:val="24"/>
                      <w:lang w:eastAsia="lv-LV"/>
                    </w:rPr>
                    <w:t>) &gt; 0,8, neņem vērā nekādu vilciena kā barjeras ietekmi.</w:t>
                  </w:r>
                </w:p>
                <w:p w14:paraId="3D49FE9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lastRenderedPageBreak/>
                    <w:t>Šajā konfigurācijā vairākkāršas atstarošanās starp dzelzceļa ritekļa korpusu un šķērsli var aprēķināt, izmantojot šķietamos avotus, kas izvietoti </w:t>
                  </w:r>
                  <w:r w:rsidRPr="00DD1B19">
                    <w:rPr>
                      <w:rFonts w:ascii="Times New Roman" w:eastAsia="Times New Roman" w:hAnsi="Times New Roman" w:cs="Times New Roman"/>
                      <w:i/>
                      <w:iCs/>
                      <w:sz w:val="24"/>
                      <w:szCs w:val="24"/>
                      <w:lang w:eastAsia="lv-LV"/>
                    </w:rPr>
                    <w:t>S</w:t>
                  </w:r>
                  <w:r w:rsidRPr="00DD1B19">
                    <w:rPr>
                      <w:rFonts w:ascii="Times New Roman" w:eastAsia="Times New Roman" w:hAnsi="Times New Roman" w:cs="Times New Roman"/>
                      <w:i/>
                      <w:iCs/>
                      <w:sz w:val="24"/>
                      <w:szCs w:val="24"/>
                      <w:vertAlign w:val="subscript"/>
                      <w:lang w:eastAsia="lv-LV"/>
                    </w:rPr>
                    <w:t>n</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w:t>
                  </w:r>
                  <w:r w:rsidRPr="00DD1B19">
                    <w:rPr>
                      <w:rFonts w:ascii="Times New Roman" w:eastAsia="Times New Roman" w:hAnsi="Times New Roman" w:cs="Times New Roman"/>
                      <w:i/>
                      <w:iCs/>
                      <w:sz w:val="24"/>
                      <w:szCs w:val="24"/>
                      <w:lang w:eastAsia="lv-LV"/>
                    </w:rPr>
                    <w:t>d</w:t>
                  </w:r>
                  <w:r w:rsidRPr="00DD1B19">
                    <w:rPr>
                      <w:rFonts w:ascii="Times New Roman" w:eastAsia="Times New Roman" w:hAnsi="Times New Roman" w:cs="Times New Roman"/>
                      <w:i/>
                      <w:iCs/>
                      <w:sz w:val="24"/>
                      <w:szCs w:val="24"/>
                      <w:vertAlign w:val="subscript"/>
                      <w:lang w:eastAsia="lv-LV"/>
                    </w:rPr>
                    <w:t>n</w:t>
                  </w:r>
                  <w:r w:rsidRPr="00DD1B19">
                    <w:rPr>
                      <w:rFonts w:ascii="Times New Roman" w:eastAsia="Times New Roman" w:hAnsi="Times New Roman" w:cs="Times New Roman"/>
                      <w:i/>
                      <w:iCs/>
                      <w:sz w:val="24"/>
                      <w:szCs w:val="24"/>
                      <w:lang w:eastAsia="lv-LV"/>
                    </w:rPr>
                    <w:t> = -2n. d</w:t>
                  </w:r>
                  <w:r w:rsidRPr="00DD1B19">
                    <w:rPr>
                      <w:rFonts w:ascii="Times New Roman" w:eastAsia="Times New Roman" w:hAnsi="Times New Roman" w:cs="Times New Roman"/>
                      <w:i/>
                      <w:iCs/>
                      <w:sz w:val="24"/>
                      <w:szCs w:val="24"/>
                      <w:vertAlign w:val="subscript"/>
                      <w:lang w:eastAsia="lv-LV"/>
                    </w:rPr>
                    <w:t>B</w:t>
                  </w:r>
                  <w:r w:rsidRPr="00DD1B19">
                    <w:rPr>
                      <w:rFonts w:ascii="Times New Roman" w:eastAsia="Times New Roman" w:hAnsi="Times New Roman" w:cs="Times New Roman"/>
                      <w:i/>
                      <w:iCs/>
                      <w:sz w:val="24"/>
                      <w:szCs w:val="24"/>
                      <w:lang w:eastAsia="lv-LV"/>
                    </w:rPr>
                    <w:t>, h</w:t>
                  </w:r>
                  <w:r w:rsidRPr="00DD1B19">
                    <w:rPr>
                      <w:rFonts w:ascii="Times New Roman" w:eastAsia="Times New Roman" w:hAnsi="Times New Roman" w:cs="Times New Roman"/>
                      <w:i/>
                      <w:iCs/>
                      <w:sz w:val="24"/>
                      <w:szCs w:val="24"/>
                      <w:vertAlign w:val="subscript"/>
                      <w:lang w:eastAsia="lv-LV"/>
                    </w:rPr>
                    <w:t>n</w:t>
                  </w:r>
                  <w:r w:rsidRPr="00DD1B19">
                    <w:rPr>
                      <w:rFonts w:ascii="Times New Roman" w:eastAsia="Times New Roman" w:hAnsi="Times New Roman" w:cs="Times New Roman"/>
                      <w:i/>
                      <w:iCs/>
                      <w:sz w:val="24"/>
                      <w:szCs w:val="24"/>
                      <w:lang w:eastAsia="lv-LV"/>
                    </w:rPr>
                    <w:t> = h</w:t>
                  </w:r>
                  <w:r w:rsidRPr="00DD1B19">
                    <w:rPr>
                      <w:rFonts w:ascii="Times New Roman" w:eastAsia="Times New Roman" w:hAnsi="Times New Roman" w:cs="Times New Roman"/>
                      <w:i/>
                      <w:iCs/>
                      <w:sz w:val="24"/>
                      <w:szCs w:val="24"/>
                      <w:vertAlign w:val="subscript"/>
                      <w:lang w:eastAsia="lv-LV"/>
                    </w:rPr>
                    <w:t>s</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 n = 0,1,2,..N, kā parādīts 2.5.k attēlā.</w:t>
                  </w:r>
                </w:p>
                <w:p w14:paraId="5AB9E823" w14:textId="7726A70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F012D1">
                    <w:rPr>
                      <w:rFonts w:ascii="Times New Roman" w:eastAsia="Times New Roman" w:hAnsi="Times New Roman" w:cs="Times New Roman"/>
                      <w:noProof/>
                      <w:sz w:val="24"/>
                      <w:szCs w:val="24"/>
                      <w:lang w:eastAsia="lv-LV"/>
                    </w:rPr>
                    <w:drawing>
                      <wp:inline distT="0" distB="0" distL="0" distR="0" wp14:anchorId="106A0ED0" wp14:editId="27295174">
                        <wp:extent cx="5274310" cy="1760855"/>
                        <wp:effectExtent l="0" t="0" r="2540" b="0"/>
                        <wp:docPr id="11" name="Picture 11" descr="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mage 2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4310" cy="1760855"/>
                                </a:xfrm>
                                <a:prstGeom prst="rect">
                                  <a:avLst/>
                                </a:prstGeom>
                                <a:noFill/>
                                <a:ln>
                                  <a:noFill/>
                                </a:ln>
                              </pic:spPr>
                            </pic:pic>
                          </a:graphicData>
                        </a:graphic>
                      </wp:inline>
                    </w:drawing>
                  </w:r>
                </w:p>
                <w:p w14:paraId="290B606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Ekvivalentā avota skaņas jaudu izsaka šādi:</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892"/>
                    <w:gridCol w:w="2016"/>
                  </w:tblGrid>
                  <w:tr w:rsidR="00DD1B19" w:rsidRPr="00DD1B19" w14:paraId="3D466DF8"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47E3984" w14:textId="61B81FA7" w:rsidR="00DD1B19" w:rsidRPr="00DD1B19" w:rsidRDefault="00DD1B19" w:rsidP="00DD1B19">
                        <w:pPr>
                          <w:spacing w:before="120" w:after="120" w:line="240" w:lineRule="auto"/>
                          <w:jc w:val="center"/>
                          <w:rPr>
                            <w:rFonts w:ascii="Times New Roman" w:eastAsia="Times New Roman" w:hAnsi="Times New Roman" w:cs="Times New Roman"/>
                            <w:sz w:val="24"/>
                            <w:szCs w:val="24"/>
                            <w:lang w:eastAsia="lv-LV"/>
                          </w:rPr>
                        </w:pPr>
                        <w:r w:rsidRPr="00F012D1">
                          <w:rPr>
                            <w:rFonts w:ascii="Times New Roman" w:eastAsia="Times New Roman" w:hAnsi="Times New Roman" w:cs="Times New Roman"/>
                            <w:noProof/>
                            <w:sz w:val="24"/>
                            <w:szCs w:val="24"/>
                            <w:lang w:eastAsia="lv-LV"/>
                          </w:rPr>
                          <w:drawing>
                            <wp:inline distT="0" distB="0" distL="0" distR="0" wp14:anchorId="4FC6E980" wp14:editId="321EC6A9">
                              <wp:extent cx="1419225" cy="342900"/>
                              <wp:effectExtent l="0" t="0" r="9525" b="0"/>
                              <wp:docPr id="10" name="Picture 10" descr="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age 2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19225" cy="342900"/>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9715E9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(2.5.39)</w:t>
                        </w:r>
                      </w:p>
                    </w:tc>
                  </w:tr>
                </w:tbl>
                <w:p w14:paraId="51F595E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kur daļējo avotu skaņas jaudu iegūst šādi:</w:t>
                  </w:r>
                </w:p>
                <w:p w14:paraId="55841AA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i/>
                      <w:iCs/>
                      <w:sz w:val="24"/>
                      <w:szCs w:val="24"/>
                      <w:lang w:eastAsia="lv-LV"/>
                    </w:rPr>
                    <w:t>L</w:t>
                  </w:r>
                  <w:r w:rsidRPr="00DD1B19">
                    <w:rPr>
                      <w:rFonts w:ascii="Times New Roman" w:eastAsia="Times New Roman" w:hAnsi="Times New Roman" w:cs="Times New Roman"/>
                      <w:i/>
                      <w:iCs/>
                      <w:sz w:val="24"/>
                      <w:szCs w:val="24"/>
                      <w:vertAlign w:val="subscript"/>
                      <w:lang w:eastAsia="lv-LV"/>
                    </w:rPr>
                    <w:t>W,n</w:t>
                  </w:r>
                  <w:r w:rsidRPr="00DD1B19">
                    <w:rPr>
                      <w:rFonts w:ascii="Times New Roman" w:eastAsia="Times New Roman" w:hAnsi="Times New Roman" w:cs="Times New Roman"/>
                      <w:i/>
                      <w:iCs/>
                      <w:sz w:val="24"/>
                      <w:szCs w:val="24"/>
                      <w:lang w:eastAsia="lv-LV"/>
                    </w:rPr>
                    <w:t> = L</w:t>
                  </w:r>
                  <w:r w:rsidRPr="00DD1B19">
                    <w:rPr>
                      <w:rFonts w:ascii="Times New Roman" w:eastAsia="Times New Roman" w:hAnsi="Times New Roman" w:cs="Times New Roman"/>
                      <w:i/>
                      <w:iCs/>
                      <w:sz w:val="24"/>
                      <w:szCs w:val="24"/>
                      <w:vertAlign w:val="subscript"/>
                      <w:lang w:eastAsia="lv-LV"/>
                    </w:rPr>
                    <w:t>W</w:t>
                  </w:r>
                  <w:r w:rsidRPr="00DD1B19">
                    <w:rPr>
                      <w:rFonts w:ascii="Times New Roman" w:eastAsia="Times New Roman" w:hAnsi="Times New Roman" w:cs="Times New Roman"/>
                      <w:i/>
                      <w:iCs/>
                      <w:sz w:val="24"/>
                      <w:szCs w:val="24"/>
                      <w:lang w:eastAsia="lv-LV"/>
                    </w:rPr>
                    <w:t> + Δ</w:t>
                  </w:r>
                  <w:r w:rsidRPr="00DD1B19">
                    <w:rPr>
                      <w:rFonts w:ascii="Times New Roman" w:eastAsia="Times New Roman" w:hAnsi="Times New Roman" w:cs="Times New Roman"/>
                      <w:i/>
                      <w:iCs/>
                      <w:sz w:val="24"/>
                      <w:szCs w:val="24"/>
                      <w:vertAlign w:val="subscript"/>
                      <w:lang w:eastAsia="lv-LV"/>
                    </w:rPr>
                    <w:t>Ln</w:t>
                  </w:r>
                </w:p>
                <w:p w14:paraId="47FF55C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i/>
                      <w:iCs/>
                      <w:sz w:val="24"/>
                      <w:szCs w:val="24"/>
                      <w:lang w:eastAsia="lv-LV"/>
                    </w:rPr>
                    <w:t>ΔL</w:t>
                  </w:r>
                  <w:r w:rsidRPr="00DD1B19">
                    <w:rPr>
                      <w:rFonts w:ascii="Times New Roman" w:eastAsia="Times New Roman" w:hAnsi="Times New Roman" w:cs="Times New Roman"/>
                      <w:i/>
                      <w:iCs/>
                      <w:sz w:val="24"/>
                      <w:szCs w:val="24"/>
                      <w:vertAlign w:val="subscript"/>
                      <w:lang w:eastAsia="lv-LV"/>
                    </w:rPr>
                    <w:t>n</w:t>
                  </w:r>
                  <w:r w:rsidRPr="00DD1B19">
                    <w:rPr>
                      <w:rFonts w:ascii="Times New Roman" w:eastAsia="Times New Roman" w:hAnsi="Times New Roman" w:cs="Times New Roman"/>
                      <w:i/>
                      <w:iCs/>
                      <w:sz w:val="24"/>
                      <w:szCs w:val="24"/>
                      <w:lang w:eastAsia="lv-LV"/>
                    </w:rPr>
                    <w:t> = ΔL</w:t>
                  </w:r>
                  <w:r w:rsidRPr="00DD1B19">
                    <w:rPr>
                      <w:rFonts w:ascii="Times New Roman" w:eastAsia="Times New Roman" w:hAnsi="Times New Roman" w:cs="Times New Roman"/>
                      <w:i/>
                      <w:iCs/>
                      <w:sz w:val="24"/>
                      <w:szCs w:val="24"/>
                      <w:vertAlign w:val="subscript"/>
                      <w:lang w:eastAsia="lv-LV"/>
                    </w:rPr>
                    <w:t>geo,n</w:t>
                  </w:r>
                  <w:r w:rsidRPr="00DD1B19">
                    <w:rPr>
                      <w:rFonts w:ascii="Times New Roman" w:eastAsia="Times New Roman" w:hAnsi="Times New Roman" w:cs="Times New Roman"/>
                      <w:i/>
                      <w:iCs/>
                      <w:sz w:val="24"/>
                      <w:szCs w:val="24"/>
                      <w:lang w:eastAsia="lv-LV"/>
                    </w:rPr>
                    <w:t> + ΔL</w:t>
                  </w:r>
                  <w:r w:rsidRPr="00DD1B19">
                    <w:rPr>
                      <w:rFonts w:ascii="Times New Roman" w:eastAsia="Times New Roman" w:hAnsi="Times New Roman" w:cs="Times New Roman"/>
                      <w:i/>
                      <w:iCs/>
                      <w:sz w:val="24"/>
                      <w:szCs w:val="24"/>
                      <w:vertAlign w:val="subscript"/>
                      <w:lang w:eastAsia="lv-LV"/>
                    </w:rPr>
                    <w:t>dif,n</w:t>
                  </w:r>
                  <w:r w:rsidRPr="00DD1B19">
                    <w:rPr>
                      <w:rFonts w:ascii="Times New Roman" w:eastAsia="Times New Roman" w:hAnsi="Times New Roman" w:cs="Times New Roman"/>
                      <w:i/>
                      <w:iCs/>
                      <w:sz w:val="24"/>
                      <w:szCs w:val="24"/>
                      <w:lang w:eastAsia="lv-LV"/>
                    </w:rPr>
                    <w:t> + ΔL</w:t>
                  </w:r>
                  <w:r w:rsidRPr="00DD1B19">
                    <w:rPr>
                      <w:rFonts w:ascii="Times New Roman" w:eastAsia="Times New Roman" w:hAnsi="Times New Roman" w:cs="Times New Roman"/>
                      <w:i/>
                      <w:iCs/>
                      <w:sz w:val="24"/>
                      <w:szCs w:val="24"/>
                      <w:vertAlign w:val="subscript"/>
                      <w:lang w:eastAsia="lv-LV"/>
                    </w:rPr>
                    <w:t>abs,n</w:t>
                  </w:r>
                  <w:r w:rsidRPr="00DD1B19">
                    <w:rPr>
                      <w:rFonts w:ascii="Times New Roman" w:eastAsia="Times New Roman" w:hAnsi="Times New Roman" w:cs="Times New Roman"/>
                      <w:i/>
                      <w:iCs/>
                      <w:sz w:val="24"/>
                      <w:szCs w:val="24"/>
                      <w:lang w:eastAsia="lv-LV"/>
                    </w:rPr>
                    <w:t> + ΔL</w:t>
                  </w:r>
                  <w:r w:rsidRPr="00DD1B19">
                    <w:rPr>
                      <w:rFonts w:ascii="Times New Roman" w:eastAsia="Times New Roman" w:hAnsi="Times New Roman" w:cs="Times New Roman"/>
                      <w:i/>
                      <w:iCs/>
                      <w:sz w:val="24"/>
                      <w:szCs w:val="24"/>
                      <w:vertAlign w:val="subscript"/>
                      <w:lang w:eastAsia="lv-LV"/>
                    </w:rPr>
                    <w:t>ref,n</w:t>
                  </w:r>
                  <w:r w:rsidRPr="00DD1B19">
                    <w:rPr>
                      <w:rFonts w:ascii="Times New Roman" w:eastAsia="Times New Roman" w:hAnsi="Times New Roman" w:cs="Times New Roman"/>
                      <w:i/>
                      <w:iCs/>
                      <w:sz w:val="24"/>
                      <w:szCs w:val="24"/>
                      <w:lang w:eastAsia="lv-LV"/>
                    </w:rPr>
                    <w:t> + ΔL</w:t>
                  </w:r>
                  <w:r w:rsidRPr="00DD1B19">
                    <w:rPr>
                      <w:rFonts w:ascii="Times New Roman" w:eastAsia="Times New Roman" w:hAnsi="Times New Roman" w:cs="Times New Roman"/>
                      <w:i/>
                      <w:iCs/>
                      <w:sz w:val="24"/>
                      <w:szCs w:val="24"/>
                      <w:vertAlign w:val="subscript"/>
                      <w:lang w:eastAsia="lv-LV"/>
                    </w:rPr>
                    <w:t>retrodif,n</w:t>
                  </w:r>
                </w:p>
                <w:p w14:paraId="298B913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un kur:</w:t>
                  </w:r>
                </w:p>
                <w:tbl>
                  <w:tblPr>
                    <w:tblW w:w="5000" w:type="pct"/>
                    <w:tblCellMar>
                      <w:left w:w="0" w:type="dxa"/>
                      <w:right w:w="0" w:type="dxa"/>
                    </w:tblCellMar>
                    <w:tblLook w:val="04A0" w:firstRow="1" w:lastRow="0" w:firstColumn="1" w:lastColumn="0" w:noHBand="0" w:noVBand="1"/>
                  </w:tblPr>
                  <w:tblGrid>
                    <w:gridCol w:w="1180"/>
                    <w:gridCol w:w="6744"/>
                  </w:tblGrid>
                  <w:tr w:rsidR="00DD1B19" w:rsidRPr="00DD1B19" w14:paraId="06DDFD12" w14:textId="77777777">
                    <w:tc>
                      <w:tcPr>
                        <w:tcW w:w="0" w:type="auto"/>
                        <w:shd w:val="clear" w:color="auto" w:fill="auto"/>
                        <w:hideMark/>
                      </w:tcPr>
                      <w:p w14:paraId="6A4E822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i/>
                            <w:iCs/>
                            <w:sz w:val="24"/>
                            <w:szCs w:val="24"/>
                            <w:lang w:eastAsia="lv-LV"/>
                          </w:rPr>
                          <w:t>L</w:t>
                        </w:r>
                        <w:r w:rsidRPr="00DD1B19">
                          <w:rPr>
                            <w:rFonts w:ascii="Times New Roman" w:eastAsia="Times New Roman" w:hAnsi="Times New Roman" w:cs="Times New Roman"/>
                            <w:i/>
                            <w:iCs/>
                            <w:sz w:val="24"/>
                            <w:szCs w:val="24"/>
                            <w:vertAlign w:val="subscript"/>
                            <w:lang w:eastAsia="lv-LV"/>
                          </w:rPr>
                          <w:t>W</w:t>
                        </w:r>
                      </w:p>
                    </w:tc>
                    <w:tc>
                      <w:tcPr>
                        <w:tcW w:w="0" w:type="auto"/>
                        <w:shd w:val="clear" w:color="auto" w:fill="auto"/>
                        <w:hideMark/>
                      </w:tcPr>
                      <w:p w14:paraId="60E3310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reālā avota skaņas jauda,</w:t>
                        </w:r>
                      </w:p>
                    </w:tc>
                  </w:tr>
                  <w:tr w:rsidR="00DD1B19" w:rsidRPr="00DD1B19" w14:paraId="0609C8B1" w14:textId="77777777">
                    <w:tc>
                      <w:tcPr>
                        <w:tcW w:w="0" w:type="auto"/>
                        <w:shd w:val="clear" w:color="auto" w:fill="auto"/>
                        <w:hideMark/>
                      </w:tcPr>
                      <w:p w14:paraId="0D424F3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i/>
                            <w:iCs/>
                            <w:sz w:val="24"/>
                            <w:szCs w:val="24"/>
                            <w:lang w:eastAsia="lv-LV"/>
                          </w:rPr>
                          <w:t>ΔL</w:t>
                        </w:r>
                        <w:r w:rsidRPr="00DD1B19">
                          <w:rPr>
                            <w:rFonts w:ascii="Times New Roman" w:eastAsia="Times New Roman" w:hAnsi="Times New Roman" w:cs="Times New Roman"/>
                            <w:i/>
                            <w:iCs/>
                            <w:sz w:val="24"/>
                            <w:szCs w:val="24"/>
                            <w:vertAlign w:val="subscript"/>
                            <w:lang w:eastAsia="lv-LV"/>
                          </w:rPr>
                          <w:t>geo,n</w:t>
                        </w:r>
                      </w:p>
                    </w:tc>
                    <w:tc>
                      <w:tcPr>
                        <w:tcW w:w="0" w:type="auto"/>
                        <w:shd w:val="clear" w:color="auto" w:fill="auto"/>
                        <w:hideMark/>
                      </w:tcPr>
                      <w:p w14:paraId="43E6BDB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sfēriskās diverģences korekcija,</w:t>
                        </w:r>
                      </w:p>
                    </w:tc>
                  </w:tr>
                  <w:tr w:rsidR="00DD1B19" w:rsidRPr="00DD1B19" w14:paraId="67B0D46D" w14:textId="77777777">
                    <w:tc>
                      <w:tcPr>
                        <w:tcW w:w="0" w:type="auto"/>
                        <w:shd w:val="clear" w:color="auto" w:fill="auto"/>
                        <w:hideMark/>
                      </w:tcPr>
                      <w:p w14:paraId="4064D74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i/>
                            <w:iCs/>
                            <w:sz w:val="24"/>
                            <w:szCs w:val="24"/>
                            <w:lang w:eastAsia="lv-LV"/>
                          </w:rPr>
                          <w:t>ΔL</w:t>
                        </w:r>
                        <w:r w:rsidRPr="00DD1B19">
                          <w:rPr>
                            <w:rFonts w:ascii="Times New Roman" w:eastAsia="Times New Roman" w:hAnsi="Times New Roman" w:cs="Times New Roman"/>
                            <w:i/>
                            <w:iCs/>
                            <w:sz w:val="24"/>
                            <w:szCs w:val="24"/>
                            <w:vertAlign w:val="subscript"/>
                            <w:lang w:eastAsia="lv-LV"/>
                          </w:rPr>
                          <w:t>dif,n</w:t>
                        </w:r>
                      </w:p>
                    </w:tc>
                    <w:tc>
                      <w:tcPr>
                        <w:tcW w:w="0" w:type="auto"/>
                        <w:shd w:val="clear" w:color="auto" w:fill="auto"/>
                        <w:hideMark/>
                      </w:tcPr>
                      <w:p w14:paraId="77A3F31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korekcija šķēršļa augšpuses radītai difrakcijai,</w:t>
                        </w:r>
                      </w:p>
                    </w:tc>
                  </w:tr>
                  <w:tr w:rsidR="00DD1B19" w:rsidRPr="00DD1B19" w14:paraId="632AF139" w14:textId="77777777">
                    <w:tc>
                      <w:tcPr>
                        <w:tcW w:w="0" w:type="auto"/>
                        <w:shd w:val="clear" w:color="auto" w:fill="auto"/>
                        <w:hideMark/>
                      </w:tcPr>
                      <w:p w14:paraId="05D2402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i/>
                            <w:iCs/>
                            <w:sz w:val="24"/>
                            <w:szCs w:val="24"/>
                            <w:lang w:eastAsia="lv-LV"/>
                          </w:rPr>
                          <w:t>ΔL</w:t>
                        </w:r>
                        <w:r w:rsidRPr="00DD1B19">
                          <w:rPr>
                            <w:rFonts w:ascii="Times New Roman" w:eastAsia="Times New Roman" w:hAnsi="Times New Roman" w:cs="Times New Roman"/>
                            <w:i/>
                            <w:iCs/>
                            <w:sz w:val="24"/>
                            <w:szCs w:val="24"/>
                            <w:vertAlign w:val="subscript"/>
                            <w:lang w:eastAsia="lv-LV"/>
                          </w:rPr>
                          <w:t>abs,n</w:t>
                        </w:r>
                      </w:p>
                    </w:tc>
                    <w:tc>
                      <w:tcPr>
                        <w:tcW w:w="0" w:type="auto"/>
                        <w:shd w:val="clear" w:color="auto" w:fill="auto"/>
                        <w:hideMark/>
                      </w:tcPr>
                      <w:p w14:paraId="6DF4CB5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korekcija absorbcijai šķēršļa iekšējā pusē,</w:t>
                        </w:r>
                      </w:p>
                    </w:tc>
                  </w:tr>
                  <w:tr w:rsidR="00DD1B19" w:rsidRPr="00DD1B19" w14:paraId="070AABAF" w14:textId="77777777">
                    <w:tc>
                      <w:tcPr>
                        <w:tcW w:w="0" w:type="auto"/>
                        <w:shd w:val="clear" w:color="auto" w:fill="auto"/>
                        <w:hideMark/>
                      </w:tcPr>
                      <w:p w14:paraId="0174FF5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i/>
                            <w:iCs/>
                            <w:sz w:val="24"/>
                            <w:szCs w:val="24"/>
                            <w:lang w:eastAsia="lv-LV"/>
                          </w:rPr>
                          <w:t>ΔL</w:t>
                        </w:r>
                        <w:r w:rsidRPr="00DD1B19">
                          <w:rPr>
                            <w:rFonts w:ascii="Times New Roman" w:eastAsia="Times New Roman" w:hAnsi="Times New Roman" w:cs="Times New Roman"/>
                            <w:i/>
                            <w:iCs/>
                            <w:sz w:val="24"/>
                            <w:szCs w:val="24"/>
                            <w:vertAlign w:val="subscript"/>
                            <w:lang w:eastAsia="lv-LV"/>
                          </w:rPr>
                          <w:t>ref,n</w:t>
                        </w:r>
                      </w:p>
                    </w:tc>
                    <w:tc>
                      <w:tcPr>
                        <w:tcW w:w="0" w:type="auto"/>
                        <w:shd w:val="clear" w:color="auto" w:fill="auto"/>
                        <w:hideMark/>
                      </w:tcPr>
                      <w:p w14:paraId="007441B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korekcija atstarošanai no dzelzceļa ritekļa virsbūves,</w:t>
                        </w:r>
                      </w:p>
                    </w:tc>
                  </w:tr>
                  <w:tr w:rsidR="00DD1B19" w:rsidRPr="00DD1B19" w14:paraId="7670DC4A" w14:textId="77777777">
                    <w:tc>
                      <w:tcPr>
                        <w:tcW w:w="0" w:type="auto"/>
                        <w:shd w:val="clear" w:color="auto" w:fill="auto"/>
                        <w:hideMark/>
                      </w:tcPr>
                      <w:p w14:paraId="3F69042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i/>
                            <w:iCs/>
                            <w:sz w:val="24"/>
                            <w:szCs w:val="24"/>
                            <w:lang w:eastAsia="lv-LV"/>
                          </w:rPr>
                          <w:t>ΔL</w:t>
                        </w:r>
                        <w:r w:rsidRPr="00DD1B19">
                          <w:rPr>
                            <w:rFonts w:ascii="Times New Roman" w:eastAsia="Times New Roman" w:hAnsi="Times New Roman" w:cs="Times New Roman"/>
                            <w:i/>
                            <w:iCs/>
                            <w:sz w:val="24"/>
                            <w:szCs w:val="24"/>
                            <w:vertAlign w:val="subscript"/>
                            <w:lang w:eastAsia="lv-LV"/>
                          </w:rPr>
                          <w:t>retrodif,n</w:t>
                        </w:r>
                      </w:p>
                    </w:tc>
                    <w:tc>
                      <w:tcPr>
                        <w:tcW w:w="0" w:type="auto"/>
                        <w:shd w:val="clear" w:color="auto" w:fill="auto"/>
                        <w:hideMark/>
                      </w:tcPr>
                      <w:p w14:paraId="3AD0C70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atstarojošā šķēršļa galīgā augstuma korekcija.</w:t>
                        </w:r>
                      </w:p>
                    </w:tc>
                  </w:tr>
                </w:tbl>
                <w:p w14:paraId="62C0074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Sfēriskās diverģences korekciju iegūst šādi:</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333"/>
                    <w:gridCol w:w="2575"/>
                  </w:tblGrid>
                  <w:tr w:rsidR="00DD1B19" w:rsidRPr="00DD1B19" w14:paraId="0070706E"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BE42D7E" w14:textId="3B81F146" w:rsidR="00DD1B19" w:rsidRPr="00DD1B19" w:rsidRDefault="00DD1B19" w:rsidP="00DD1B19">
                        <w:pPr>
                          <w:spacing w:before="120" w:after="120" w:line="240" w:lineRule="auto"/>
                          <w:jc w:val="center"/>
                          <w:rPr>
                            <w:rFonts w:ascii="Times New Roman" w:eastAsia="Times New Roman" w:hAnsi="Times New Roman" w:cs="Times New Roman"/>
                            <w:sz w:val="24"/>
                            <w:szCs w:val="24"/>
                            <w:lang w:eastAsia="lv-LV"/>
                          </w:rPr>
                        </w:pPr>
                        <w:r w:rsidRPr="00F012D1">
                          <w:rPr>
                            <w:rFonts w:ascii="Times New Roman" w:eastAsia="Times New Roman" w:hAnsi="Times New Roman" w:cs="Times New Roman"/>
                            <w:noProof/>
                            <w:sz w:val="24"/>
                            <w:szCs w:val="24"/>
                            <w:lang w:eastAsia="lv-LV"/>
                          </w:rPr>
                          <w:drawing>
                            <wp:inline distT="0" distB="0" distL="0" distR="0" wp14:anchorId="1CF8A639" wp14:editId="72E44D9A">
                              <wp:extent cx="1000125" cy="228600"/>
                              <wp:effectExtent l="0" t="0" r="9525" b="0"/>
                              <wp:docPr id="9" name="Picture 9" descr="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mage 2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00125" cy="228600"/>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BB240E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(2.5.40)</w:t>
                        </w:r>
                      </w:p>
                    </w:tc>
                  </w:tr>
                </w:tbl>
                <w:p w14:paraId="7495DA57" w14:textId="77777777" w:rsidR="00DD1B19" w:rsidRPr="00DD1B19" w:rsidRDefault="00DD1B19" w:rsidP="00DD1B19">
                  <w:pPr>
                    <w:spacing w:after="150" w:line="240" w:lineRule="auto"/>
                    <w:rPr>
                      <w:rFonts w:ascii="Times New Roman" w:eastAsia="Times New Roman" w:hAnsi="Times New Roman" w:cs="Times New Roman"/>
                      <w:sz w:val="24"/>
                      <w:szCs w:val="24"/>
                      <w:lang w:eastAsia="lv-LV"/>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431"/>
                    <w:gridCol w:w="1477"/>
                  </w:tblGrid>
                  <w:tr w:rsidR="00DD1B19" w:rsidRPr="00DD1B19" w14:paraId="3E6F7715"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3E62628" w14:textId="270F78F0" w:rsidR="00DD1B19" w:rsidRPr="00DD1B19" w:rsidRDefault="00DD1B19" w:rsidP="00DD1B19">
                        <w:pPr>
                          <w:spacing w:before="120" w:after="120" w:line="240" w:lineRule="auto"/>
                          <w:jc w:val="center"/>
                          <w:rPr>
                            <w:rFonts w:ascii="Times New Roman" w:eastAsia="Times New Roman" w:hAnsi="Times New Roman" w:cs="Times New Roman"/>
                            <w:sz w:val="24"/>
                            <w:szCs w:val="24"/>
                            <w:lang w:eastAsia="lv-LV"/>
                          </w:rPr>
                        </w:pPr>
                        <w:r w:rsidRPr="00F012D1">
                          <w:rPr>
                            <w:rFonts w:ascii="Times New Roman" w:eastAsia="Times New Roman" w:hAnsi="Times New Roman" w:cs="Times New Roman"/>
                            <w:noProof/>
                            <w:sz w:val="24"/>
                            <w:szCs w:val="24"/>
                            <w:lang w:eastAsia="lv-LV"/>
                          </w:rPr>
                          <w:drawing>
                            <wp:inline distT="0" distB="0" distL="0" distR="0" wp14:anchorId="0A0DA091" wp14:editId="59838EF0">
                              <wp:extent cx="2124075" cy="238125"/>
                              <wp:effectExtent l="0" t="0" r="9525" b="9525"/>
                              <wp:docPr id="8" name="Picture 8" descr="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age 2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124075" cy="238125"/>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F5296C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(2.5.41)</w:t>
                        </w:r>
                      </w:p>
                    </w:tc>
                  </w:tr>
                </w:tbl>
                <w:p w14:paraId="5538473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Korekciju šķēršļa augšpuses radītai difrakcijai iegūst šādi:</w:t>
                  </w:r>
                </w:p>
                <w:p w14:paraId="6B10894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(2.5.42)</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291"/>
                    <w:gridCol w:w="2617"/>
                  </w:tblGrid>
                  <w:tr w:rsidR="00DD1B19" w:rsidRPr="00DD1B19" w14:paraId="04943758"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46F5E8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i/>
                            <w:iCs/>
                            <w:sz w:val="24"/>
                            <w:szCs w:val="24"/>
                            <w:lang w:eastAsia="lv-LV"/>
                          </w:rPr>
                          <w:t>ΔL</w:t>
                        </w:r>
                        <w:r w:rsidRPr="00DD1B19">
                          <w:rPr>
                            <w:rFonts w:ascii="Times New Roman" w:eastAsia="Times New Roman" w:hAnsi="Times New Roman" w:cs="Times New Roman"/>
                            <w:i/>
                            <w:iCs/>
                            <w:sz w:val="24"/>
                            <w:szCs w:val="24"/>
                            <w:vertAlign w:val="subscript"/>
                            <w:lang w:eastAsia="lv-LV"/>
                          </w:rPr>
                          <w:t>dif,n</w:t>
                        </w:r>
                        <w:r w:rsidRPr="00DD1B19">
                          <w:rPr>
                            <w:rFonts w:ascii="Times New Roman" w:eastAsia="Times New Roman" w:hAnsi="Times New Roman" w:cs="Times New Roman"/>
                            <w:i/>
                            <w:iCs/>
                            <w:sz w:val="24"/>
                            <w:szCs w:val="24"/>
                            <w:lang w:eastAsia="lv-LV"/>
                          </w:rPr>
                          <w:t> = D</w:t>
                        </w:r>
                        <w:r w:rsidRPr="00DD1B19">
                          <w:rPr>
                            <w:rFonts w:ascii="Times New Roman" w:eastAsia="Times New Roman" w:hAnsi="Times New Roman" w:cs="Times New Roman"/>
                            <w:i/>
                            <w:iCs/>
                            <w:sz w:val="24"/>
                            <w:szCs w:val="24"/>
                            <w:vertAlign w:val="subscript"/>
                            <w:lang w:eastAsia="lv-LV"/>
                          </w:rPr>
                          <w:t>0</w:t>
                        </w:r>
                        <w:r w:rsidRPr="00DD1B19">
                          <w:rPr>
                            <w:rFonts w:ascii="Times New Roman" w:eastAsia="Times New Roman" w:hAnsi="Times New Roman" w:cs="Times New Roman"/>
                            <w:i/>
                            <w:iCs/>
                            <w:sz w:val="24"/>
                            <w:szCs w:val="24"/>
                            <w:lang w:eastAsia="lv-LV"/>
                          </w:rPr>
                          <w:t> - D</w:t>
                        </w:r>
                        <w:r w:rsidRPr="00DD1B19">
                          <w:rPr>
                            <w:rFonts w:ascii="Times New Roman" w:eastAsia="Times New Roman" w:hAnsi="Times New Roman" w:cs="Times New Roman"/>
                            <w:i/>
                            <w:iCs/>
                            <w:sz w:val="24"/>
                            <w:szCs w:val="24"/>
                            <w:vertAlign w:val="subscript"/>
                            <w:lang w:eastAsia="lv-LV"/>
                          </w:rPr>
                          <w:t>n</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F89627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(2.5.42)</w:t>
                        </w:r>
                      </w:p>
                    </w:tc>
                  </w:tr>
                </w:tbl>
                <w:p w14:paraId="451BEE0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Kur </w:t>
                  </w:r>
                  <w:r w:rsidRPr="00DD1B19">
                    <w:rPr>
                      <w:rFonts w:ascii="Times New Roman" w:eastAsia="Times New Roman" w:hAnsi="Times New Roman" w:cs="Times New Roman"/>
                      <w:i/>
                      <w:iCs/>
                      <w:sz w:val="24"/>
                      <w:szCs w:val="24"/>
                      <w:lang w:eastAsia="lv-LV"/>
                    </w:rPr>
                    <w:t>D</w:t>
                  </w:r>
                  <w:r w:rsidRPr="00DD1B19">
                    <w:rPr>
                      <w:rFonts w:ascii="Times New Roman" w:eastAsia="Times New Roman" w:hAnsi="Times New Roman" w:cs="Times New Roman"/>
                      <w:i/>
                      <w:iCs/>
                      <w:sz w:val="24"/>
                      <w:szCs w:val="24"/>
                      <w:vertAlign w:val="subscript"/>
                      <w:lang w:eastAsia="lv-LV"/>
                    </w:rPr>
                    <w:t>n</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ir difrakcijas izraisītais vājinājums, ko aprēķina pēc formulas 2.5.21, kur </w:t>
                  </w:r>
                  <w:r w:rsidRPr="00DD1B19">
                    <w:rPr>
                      <w:rFonts w:ascii="Times New Roman" w:eastAsia="Times New Roman" w:hAnsi="Times New Roman" w:cs="Times New Roman"/>
                      <w:i/>
                      <w:iCs/>
                      <w:sz w:val="24"/>
                      <w:szCs w:val="24"/>
                      <w:lang w:eastAsia="lv-LV"/>
                    </w:rPr>
                    <w:t>C'' =</w:t>
                  </w:r>
                  <w:r w:rsidRPr="00DD1B19">
                    <w:rPr>
                      <w:rFonts w:ascii="Times New Roman" w:eastAsia="Times New Roman" w:hAnsi="Times New Roman" w:cs="Times New Roman"/>
                      <w:sz w:val="24"/>
                      <w:szCs w:val="24"/>
                      <w:lang w:eastAsia="lv-LV"/>
                    </w:rPr>
                    <w:t> 1 ceļam, kas savieno avotu </w:t>
                  </w:r>
                  <w:r w:rsidRPr="00DD1B19">
                    <w:rPr>
                      <w:rFonts w:ascii="Times New Roman" w:eastAsia="Times New Roman" w:hAnsi="Times New Roman" w:cs="Times New Roman"/>
                      <w:i/>
                      <w:iCs/>
                      <w:sz w:val="24"/>
                      <w:szCs w:val="24"/>
                      <w:lang w:eastAsia="lv-LV"/>
                    </w:rPr>
                    <w:t>S</w:t>
                  </w:r>
                  <w:r w:rsidRPr="00DD1B19">
                    <w:rPr>
                      <w:rFonts w:ascii="Times New Roman" w:eastAsia="Times New Roman" w:hAnsi="Times New Roman" w:cs="Times New Roman"/>
                      <w:i/>
                      <w:iCs/>
                      <w:sz w:val="24"/>
                      <w:szCs w:val="24"/>
                      <w:vertAlign w:val="subscript"/>
                      <w:lang w:eastAsia="lv-LV"/>
                    </w:rPr>
                    <w:t>n</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ar uztvērēju </w:t>
                  </w:r>
                  <w:r w:rsidRPr="00DD1B19">
                    <w:rPr>
                      <w:rFonts w:ascii="Times New Roman" w:eastAsia="Times New Roman" w:hAnsi="Times New Roman" w:cs="Times New Roman"/>
                      <w:i/>
                      <w:iCs/>
                      <w:sz w:val="24"/>
                      <w:szCs w:val="24"/>
                      <w:lang w:eastAsia="lv-LV"/>
                    </w:rPr>
                    <w:t>R</w:t>
                  </w:r>
                  <w:r w:rsidRPr="00DD1B19">
                    <w:rPr>
                      <w:rFonts w:ascii="Times New Roman" w:eastAsia="Times New Roman" w:hAnsi="Times New Roman" w:cs="Times New Roman"/>
                      <w:sz w:val="24"/>
                      <w:szCs w:val="24"/>
                      <w:lang w:eastAsia="lv-LV"/>
                    </w:rPr>
                    <w:t>, ņemot vērā difrakciju šķēršļa B augšpusē:</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062"/>
                    <w:gridCol w:w="1846"/>
                  </w:tblGrid>
                  <w:tr w:rsidR="00DD1B19" w:rsidRPr="00DD1B19" w14:paraId="5378CE00"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B87722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δ</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i/>
                            <w:iCs/>
                            <w:sz w:val="24"/>
                            <w:szCs w:val="24"/>
                            <w:vertAlign w:val="subscript"/>
                            <w:lang w:eastAsia="lv-LV"/>
                          </w:rPr>
                          <w:t>n</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 ±(|</w:t>
                        </w:r>
                        <w:r w:rsidRPr="00DD1B19">
                          <w:rPr>
                            <w:rFonts w:ascii="Times New Roman" w:eastAsia="Times New Roman" w:hAnsi="Times New Roman" w:cs="Times New Roman"/>
                            <w:i/>
                            <w:iCs/>
                            <w:sz w:val="24"/>
                            <w:szCs w:val="24"/>
                            <w:lang w:eastAsia="lv-LV"/>
                          </w:rPr>
                          <w:t>S</w:t>
                        </w:r>
                        <w:r w:rsidRPr="00DD1B19">
                          <w:rPr>
                            <w:rFonts w:ascii="Times New Roman" w:eastAsia="Times New Roman" w:hAnsi="Times New Roman" w:cs="Times New Roman"/>
                            <w:i/>
                            <w:iCs/>
                            <w:sz w:val="24"/>
                            <w:szCs w:val="24"/>
                            <w:vertAlign w:val="subscript"/>
                            <w:lang w:eastAsia="lv-LV"/>
                          </w:rPr>
                          <w:t>n</w:t>
                        </w:r>
                        <w:r w:rsidRPr="00DD1B19">
                          <w:rPr>
                            <w:rFonts w:ascii="Times New Roman" w:eastAsia="Times New Roman" w:hAnsi="Times New Roman" w:cs="Times New Roman"/>
                            <w:i/>
                            <w:iCs/>
                            <w:sz w:val="24"/>
                            <w:szCs w:val="24"/>
                            <w:lang w:eastAsia="lv-LV"/>
                          </w:rPr>
                          <w:t>B</w:t>
                        </w:r>
                        <w:r w:rsidRPr="00DD1B19">
                          <w:rPr>
                            <w:rFonts w:ascii="Times New Roman" w:eastAsia="Times New Roman" w:hAnsi="Times New Roman" w:cs="Times New Roman"/>
                            <w:sz w:val="24"/>
                            <w:szCs w:val="24"/>
                            <w:lang w:eastAsia="lv-LV"/>
                          </w:rPr>
                          <w:t>| + |</w:t>
                        </w:r>
                        <w:r w:rsidRPr="00DD1B19">
                          <w:rPr>
                            <w:rFonts w:ascii="Times New Roman" w:eastAsia="Times New Roman" w:hAnsi="Times New Roman" w:cs="Times New Roman"/>
                            <w:i/>
                            <w:iCs/>
                            <w:sz w:val="24"/>
                            <w:szCs w:val="24"/>
                            <w:lang w:eastAsia="lv-LV"/>
                          </w:rPr>
                          <w:t>BR</w:t>
                        </w:r>
                        <w:r w:rsidRPr="00DD1B19">
                          <w:rPr>
                            <w:rFonts w:ascii="Times New Roman" w:eastAsia="Times New Roman" w:hAnsi="Times New Roman" w:cs="Times New Roman"/>
                            <w:sz w:val="24"/>
                            <w:szCs w:val="24"/>
                            <w:lang w:eastAsia="lv-LV"/>
                          </w:rPr>
                          <w:t>| - |</w:t>
                        </w:r>
                        <w:r w:rsidRPr="00DD1B19">
                          <w:rPr>
                            <w:rFonts w:ascii="Times New Roman" w:eastAsia="Times New Roman" w:hAnsi="Times New Roman" w:cs="Times New Roman"/>
                            <w:i/>
                            <w:iCs/>
                            <w:sz w:val="24"/>
                            <w:szCs w:val="24"/>
                            <w:lang w:eastAsia="lv-LV"/>
                          </w:rPr>
                          <w:t>S</w:t>
                        </w:r>
                        <w:r w:rsidRPr="00DD1B19">
                          <w:rPr>
                            <w:rFonts w:ascii="Times New Roman" w:eastAsia="Times New Roman" w:hAnsi="Times New Roman" w:cs="Times New Roman"/>
                            <w:i/>
                            <w:iCs/>
                            <w:sz w:val="24"/>
                            <w:szCs w:val="24"/>
                            <w:vertAlign w:val="subscript"/>
                            <w:lang w:eastAsia="lv-LV"/>
                          </w:rPr>
                          <w:t>n</w:t>
                        </w:r>
                        <w:r w:rsidRPr="00DD1B19">
                          <w:rPr>
                            <w:rFonts w:ascii="Times New Roman" w:eastAsia="Times New Roman" w:hAnsi="Times New Roman" w:cs="Times New Roman"/>
                            <w:i/>
                            <w:iCs/>
                            <w:sz w:val="24"/>
                            <w:szCs w:val="24"/>
                            <w:lang w:eastAsia="lv-LV"/>
                          </w:rPr>
                          <w:t>R</w:t>
                        </w:r>
                        <w:r w:rsidRPr="00DD1B19">
                          <w:rPr>
                            <w:rFonts w:ascii="Times New Roman" w:eastAsia="Times New Roman" w:hAnsi="Times New Roman" w:cs="Times New Roman"/>
                            <w:sz w:val="24"/>
                            <w:szCs w:val="24"/>
                            <w:lang w:eastAsia="lv-LV"/>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63467A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(2.5.43)</w:t>
                        </w:r>
                      </w:p>
                    </w:tc>
                  </w:tr>
                </w:tbl>
                <w:p w14:paraId="5C83C48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lastRenderedPageBreak/>
                    <w:t>Korekciju absorbcijai šķēršļa iekšējā pusē iegūst šādi:</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821"/>
                    <w:gridCol w:w="2087"/>
                  </w:tblGrid>
                  <w:tr w:rsidR="00DD1B19" w:rsidRPr="00DD1B19" w14:paraId="169B1AC4"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616F91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Δ</w:t>
                        </w:r>
                        <w:r w:rsidRPr="00DD1B19">
                          <w:rPr>
                            <w:rFonts w:ascii="Times New Roman" w:eastAsia="Times New Roman" w:hAnsi="Times New Roman" w:cs="Times New Roman"/>
                            <w:i/>
                            <w:iCs/>
                            <w:sz w:val="24"/>
                            <w:szCs w:val="24"/>
                            <w:lang w:eastAsia="lv-LV"/>
                          </w:rPr>
                          <w:t>L</w:t>
                        </w:r>
                        <w:r w:rsidRPr="00DD1B19">
                          <w:rPr>
                            <w:rFonts w:ascii="Times New Roman" w:eastAsia="Times New Roman" w:hAnsi="Times New Roman" w:cs="Times New Roman"/>
                            <w:i/>
                            <w:iCs/>
                            <w:sz w:val="24"/>
                            <w:szCs w:val="24"/>
                            <w:vertAlign w:val="subscript"/>
                            <w:lang w:eastAsia="lv-LV"/>
                          </w:rPr>
                          <w:t>abs,n</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 10•</w:t>
                        </w:r>
                        <w:r w:rsidRPr="00DD1B19">
                          <w:rPr>
                            <w:rFonts w:ascii="Times New Roman" w:eastAsia="Times New Roman" w:hAnsi="Times New Roman" w:cs="Times New Roman"/>
                            <w:i/>
                            <w:iCs/>
                            <w:sz w:val="24"/>
                            <w:szCs w:val="24"/>
                            <w:lang w:eastAsia="lv-LV"/>
                          </w:rPr>
                          <w:t>n</w:t>
                        </w:r>
                        <w:r w:rsidRPr="00DD1B19">
                          <w:rPr>
                            <w:rFonts w:ascii="Times New Roman" w:eastAsia="Times New Roman" w:hAnsi="Times New Roman" w:cs="Times New Roman"/>
                            <w:sz w:val="24"/>
                            <w:szCs w:val="24"/>
                            <w:lang w:eastAsia="lv-LV"/>
                          </w:rPr>
                          <w:t>•lg (1-</w:t>
                        </w:r>
                        <w:r w:rsidRPr="00DD1B19">
                          <w:rPr>
                            <w:rFonts w:ascii="Times New Roman" w:eastAsia="Times New Roman" w:hAnsi="Times New Roman" w:cs="Times New Roman"/>
                            <w:i/>
                            <w:iCs/>
                            <w:sz w:val="24"/>
                            <w:szCs w:val="24"/>
                            <w:lang w:eastAsia="lv-LV"/>
                          </w:rPr>
                          <w:t>α</w:t>
                        </w:r>
                        <w:r w:rsidRPr="00DD1B19">
                          <w:rPr>
                            <w:rFonts w:ascii="Times New Roman" w:eastAsia="Times New Roman" w:hAnsi="Times New Roman" w:cs="Times New Roman"/>
                            <w:sz w:val="24"/>
                            <w:szCs w:val="24"/>
                            <w:lang w:eastAsia="lv-LV"/>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A5E818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(2.5.44)</w:t>
                        </w:r>
                      </w:p>
                    </w:tc>
                  </w:tr>
                </w:tbl>
                <w:p w14:paraId="575E901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Korekciju atstarošanai no dzelzceļa ritekļa virsbūves iegūst šādi:</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798"/>
                    <w:gridCol w:w="2110"/>
                  </w:tblGrid>
                  <w:tr w:rsidR="00DD1B19" w:rsidRPr="00DD1B19" w14:paraId="5B6761D1"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1C9C53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Δ</w:t>
                        </w:r>
                        <w:r w:rsidRPr="00DD1B19">
                          <w:rPr>
                            <w:rFonts w:ascii="Times New Roman" w:eastAsia="Times New Roman" w:hAnsi="Times New Roman" w:cs="Times New Roman"/>
                            <w:i/>
                            <w:iCs/>
                            <w:sz w:val="24"/>
                            <w:szCs w:val="24"/>
                            <w:lang w:eastAsia="lv-LV"/>
                          </w:rPr>
                          <w:t>L</w:t>
                        </w:r>
                        <w:r w:rsidRPr="00DD1B19">
                          <w:rPr>
                            <w:rFonts w:ascii="Times New Roman" w:eastAsia="Times New Roman" w:hAnsi="Times New Roman" w:cs="Times New Roman"/>
                            <w:i/>
                            <w:iCs/>
                            <w:sz w:val="24"/>
                            <w:szCs w:val="24"/>
                            <w:vertAlign w:val="subscript"/>
                            <w:lang w:eastAsia="lv-LV"/>
                          </w:rPr>
                          <w:t>ref,n</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 10•</w:t>
                        </w:r>
                        <w:r w:rsidRPr="00DD1B19">
                          <w:rPr>
                            <w:rFonts w:ascii="Times New Roman" w:eastAsia="Times New Roman" w:hAnsi="Times New Roman" w:cs="Times New Roman"/>
                            <w:i/>
                            <w:iCs/>
                            <w:sz w:val="24"/>
                            <w:szCs w:val="24"/>
                            <w:lang w:eastAsia="lv-LV"/>
                          </w:rPr>
                          <w:t>n</w:t>
                        </w:r>
                        <w:r w:rsidRPr="00DD1B19">
                          <w:rPr>
                            <w:rFonts w:ascii="Times New Roman" w:eastAsia="Times New Roman" w:hAnsi="Times New Roman" w:cs="Times New Roman"/>
                            <w:sz w:val="24"/>
                            <w:szCs w:val="24"/>
                            <w:lang w:eastAsia="lv-LV"/>
                          </w:rPr>
                          <w:t>•lg (</w:t>
                        </w:r>
                        <w:r w:rsidRPr="00DD1B19">
                          <w:rPr>
                            <w:rFonts w:ascii="Times New Roman" w:eastAsia="Times New Roman" w:hAnsi="Times New Roman" w:cs="Times New Roman"/>
                            <w:i/>
                            <w:iCs/>
                            <w:sz w:val="24"/>
                            <w:szCs w:val="24"/>
                            <w:lang w:eastAsia="lv-LV"/>
                          </w:rPr>
                          <w:t>C</w:t>
                        </w:r>
                        <w:r w:rsidRPr="00DD1B19">
                          <w:rPr>
                            <w:rFonts w:ascii="Times New Roman" w:eastAsia="Times New Roman" w:hAnsi="Times New Roman" w:cs="Times New Roman"/>
                            <w:i/>
                            <w:iCs/>
                            <w:sz w:val="24"/>
                            <w:szCs w:val="24"/>
                            <w:vertAlign w:val="subscript"/>
                            <w:lang w:eastAsia="lv-LV"/>
                          </w:rPr>
                          <w:t>ref</w:t>
                        </w:r>
                        <w:r w:rsidRPr="00DD1B19">
                          <w:rPr>
                            <w:rFonts w:ascii="Times New Roman" w:eastAsia="Times New Roman" w:hAnsi="Times New Roman" w:cs="Times New Roman"/>
                            <w:i/>
                            <w:iCs/>
                            <w:sz w:val="24"/>
                            <w:szCs w:val="24"/>
                            <w:lang w:eastAsia="lv-LV"/>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4A00EE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(2.5.45)</w:t>
                        </w:r>
                      </w:p>
                    </w:tc>
                  </w:tr>
                </w:tbl>
                <w:p w14:paraId="282082D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Atstarojošā šķēršļa galīgā augstuma korekciju ņem vērā, izmantojot retrodifrakciju. Staru ceļu, kas atbilst attēlam ar kārtu </w:t>
                  </w:r>
                  <w:r w:rsidRPr="00DD1B19">
                    <w:rPr>
                      <w:rFonts w:ascii="Times New Roman" w:eastAsia="Times New Roman" w:hAnsi="Times New Roman" w:cs="Times New Roman"/>
                      <w:i/>
                      <w:iCs/>
                      <w:sz w:val="24"/>
                      <w:szCs w:val="24"/>
                      <w:lang w:eastAsia="lv-LV"/>
                    </w:rPr>
                    <w:t>N</w:t>
                  </w:r>
                  <w:r w:rsidRPr="00DD1B19">
                    <w:rPr>
                      <w:rFonts w:ascii="Times New Roman" w:eastAsia="Times New Roman" w:hAnsi="Times New Roman" w:cs="Times New Roman"/>
                      <w:sz w:val="24"/>
                      <w:szCs w:val="24"/>
                      <w:lang w:eastAsia="lv-LV"/>
                    </w:rPr>
                    <w:t> &gt; 0, šķērslis atspoguļos </w:t>
                  </w:r>
                  <w:r w:rsidRPr="00DD1B19">
                    <w:rPr>
                      <w:rFonts w:ascii="Times New Roman" w:eastAsia="Times New Roman" w:hAnsi="Times New Roman" w:cs="Times New Roman"/>
                      <w:i/>
                      <w:iCs/>
                      <w:sz w:val="24"/>
                      <w:szCs w:val="24"/>
                      <w:lang w:eastAsia="lv-LV"/>
                    </w:rPr>
                    <w:t>n</w:t>
                  </w:r>
                  <w:r w:rsidRPr="00DD1B19">
                    <w:rPr>
                      <w:rFonts w:ascii="Times New Roman" w:eastAsia="Times New Roman" w:hAnsi="Times New Roman" w:cs="Times New Roman"/>
                      <w:sz w:val="24"/>
                      <w:szCs w:val="24"/>
                      <w:lang w:eastAsia="lv-LV"/>
                    </w:rPr>
                    <w:t> reizes. Šķērsgriezumā šīs atstarošanās notiek attālumos</w:t>
                  </w:r>
                </w:p>
                <w:p w14:paraId="02484BE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i/>
                      <w:iCs/>
                      <w:sz w:val="24"/>
                      <w:szCs w:val="24"/>
                      <w:lang w:eastAsia="lv-LV"/>
                    </w:rPr>
                    <w:t>d</w:t>
                  </w:r>
                  <w:r w:rsidRPr="00DD1B19">
                    <w:rPr>
                      <w:rFonts w:ascii="Times New Roman" w:eastAsia="Times New Roman" w:hAnsi="Times New Roman" w:cs="Times New Roman"/>
                      <w:i/>
                      <w:iCs/>
                      <w:sz w:val="24"/>
                      <w:szCs w:val="24"/>
                      <w:vertAlign w:val="subscript"/>
                      <w:lang w:eastAsia="lv-LV"/>
                    </w:rPr>
                    <w:t>i</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 – (2</w:t>
                  </w:r>
                  <w:r w:rsidRPr="00DD1B19">
                    <w:rPr>
                      <w:rFonts w:ascii="Times New Roman" w:eastAsia="Times New Roman" w:hAnsi="Times New Roman" w:cs="Times New Roman"/>
                      <w:i/>
                      <w:iCs/>
                      <w:sz w:val="24"/>
                      <w:szCs w:val="24"/>
                      <w:lang w:eastAsia="lv-LV"/>
                    </w:rPr>
                    <w:t>i-q</w:t>
                  </w:r>
                  <w:r w:rsidRPr="00DD1B19">
                    <w:rPr>
                      <w:rFonts w:ascii="Times New Roman" w:eastAsia="Times New Roman" w:hAnsi="Times New Roman" w:cs="Times New Roman"/>
                      <w:sz w:val="24"/>
                      <w:szCs w:val="24"/>
                      <w:lang w:eastAsia="lv-LV"/>
                    </w:rPr>
                    <w:t>)</w:t>
                  </w:r>
                  <w:r w:rsidRPr="00DD1B19">
                    <w:rPr>
                      <w:rFonts w:ascii="Times New Roman" w:eastAsia="Times New Roman" w:hAnsi="Times New Roman" w:cs="Times New Roman"/>
                      <w:i/>
                      <w:iCs/>
                      <w:sz w:val="24"/>
                      <w:szCs w:val="24"/>
                      <w:lang w:eastAsia="lv-LV"/>
                    </w:rPr>
                    <w:t>d</w:t>
                  </w:r>
                  <w:r w:rsidRPr="00DD1B19">
                    <w:rPr>
                      <w:rFonts w:ascii="Times New Roman" w:eastAsia="Times New Roman" w:hAnsi="Times New Roman" w:cs="Times New Roman"/>
                      <w:i/>
                      <w:iCs/>
                      <w:sz w:val="24"/>
                      <w:szCs w:val="24"/>
                      <w:vertAlign w:val="subscript"/>
                      <w:lang w:eastAsia="lv-LV"/>
                    </w:rPr>
                    <w:t>b, i</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 1,2,..</w:t>
                  </w:r>
                  <w:r w:rsidRPr="00DD1B19">
                    <w:rPr>
                      <w:rFonts w:ascii="Times New Roman" w:eastAsia="Times New Roman" w:hAnsi="Times New Roman" w:cs="Times New Roman"/>
                      <w:i/>
                      <w:iCs/>
                      <w:sz w:val="24"/>
                      <w:szCs w:val="24"/>
                      <w:lang w:eastAsia="lv-LV"/>
                    </w:rPr>
                    <w:t>n</w:t>
                  </w:r>
                  <w:r w:rsidRPr="00DD1B19">
                    <w:rPr>
                      <w:rFonts w:ascii="Times New Roman" w:eastAsia="Times New Roman" w:hAnsi="Times New Roman" w:cs="Times New Roman"/>
                      <w:sz w:val="24"/>
                      <w:szCs w:val="24"/>
                      <w:lang w:eastAsia="lv-LV"/>
                    </w:rPr>
                    <w:t>, Kur </w:t>
                  </w:r>
                  <w:r w:rsidRPr="00DD1B19">
                    <w:rPr>
                      <w:rFonts w:ascii="Times New Roman" w:eastAsia="Times New Roman" w:hAnsi="Times New Roman" w:cs="Times New Roman"/>
                      <w:i/>
                      <w:iCs/>
                      <w:sz w:val="24"/>
                      <w:szCs w:val="24"/>
                      <w:lang w:eastAsia="lv-LV"/>
                    </w:rPr>
                    <w:t>P</w:t>
                  </w:r>
                  <w:r w:rsidRPr="00DD1B19">
                    <w:rPr>
                      <w:rFonts w:ascii="Times New Roman" w:eastAsia="Times New Roman" w:hAnsi="Times New Roman" w:cs="Times New Roman"/>
                      <w:i/>
                      <w:iCs/>
                      <w:sz w:val="24"/>
                      <w:szCs w:val="24"/>
                      <w:vertAlign w:val="subscript"/>
                      <w:lang w:eastAsia="lv-LV"/>
                    </w:rPr>
                    <w:t>i</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w:t>
                  </w:r>
                  <w:r w:rsidRPr="00DD1B19">
                    <w:rPr>
                      <w:rFonts w:ascii="Times New Roman" w:eastAsia="Times New Roman" w:hAnsi="Times New Roman" w:cs="Times New Roman"/>
                      <w:i/>
                      <w:iCs/>
                      <w:sz w:val="24"/>
                      <w:szCs w:val="24"/>
                      <w:lang w:eastAsia="lv-LV"/>
                    </w:rPr>
                    <w:t>d = d</w:t>
                  </w:r>
                  <w:r w:rsidRPr="00DD1B19">
                    <w:rPr>
                      <w:rFonts w:ascii="Times New Roman" w:eastAsia="Times New Roman" w:hAnsi="Times New Roman" w:cs="Times New Roman"/>
                      <w:i/>
                      <w:iCs/>
                      <w:sz w:val="24"/>
                      <w:szCs w:val="24"/>
                      <w:vertAlign w:val="subscript"/>
                      <w:lang w:eastAsia="lv-LV"/>
                    </w:rPr>
                    <w:t>i</w:t>
                  </w:r>
                  <w:r w:rsidRPr="00DD1B19">
                    <w:rPr>
                      <w:rFonts w:ascii="Times New Roman" w:eastAsia="Times New Roman" w:hAnsi="Times New Roman" w:cs="Times New Roman"/>
                      <w:i/>
                      <w:iCs/>
                      <w:sz w:val="24"/>
                      <w:szCs w:val="24"/>
                      <w:lang w:eastAsia="lv-LV"/>
                    </w:rPr>
                    <w:t>, h = h</w:t>
                  </w:r>
                  <w:r w:rsidRPr="00DD1B19">
                    <w:rPr>
                      <w:rFonts w:ascii="Times New Roman" w:eastAsia="Times New Roman" w:hAnsi="Times New Roman" w:cs="Times New Roman"/>
                      <w:i/>
                      <w:iCs/>
                      <w:sz w:val="24"/>
                      <w:szCs w:val="24"/>
                      <w:vertAlign w:val="subscript"/>
                      <w:lang w:eastAsia="lv-LV"/>
                    </w:rPr>
                    <w:t>b</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 </w:t>
                  </w:r>
                  <w:r w:rsidRPr="00DD1B19">
                    <w:rPr>
                      <w:rFonts w:ascii="Times New Roman" w:eastAsia="Times New Roman" w:hAnsi="Times New Roman" w:cs="Times New Roman"/>
                      <w:i/>
                      <w:iCs/>
                      <w:sz w:val="24"/>
                      <w:szCs w:val="24"/>
                      <w:lang w:eastAsia="lv-LV"/>
                    </w:rPr>
                    <w:t>i</w:t>
                  </w:r>
                  <w:r w:rsidRPr="00DD1B19">
                    <w:rPr>
                      <w:rFonts w:ascii="Times New Roman" w:eastAsia="Times New Roman" w:hAnsi="Times New Roman" w:cs="Times New Roman"/>
                      <w:sz w:val="24"/>
                      <w:szCs w:val="24"/>
                      <w:lang w:eastAsia="lv-LV"/>
                    </w:rPr>
                    <w:t> = 1,2,..</w:t>
                  </w:r>
                  <w:r w:rsidRPr="00DD1B19">
                    <w:rPr>
                      <w:rFonts w:ascii="Times New Roman" w:eastAsia="Times New Roman" w:hAnsi="Times New Roman" w:cs="Times New Roman"/>
                      <w:i/>
                      <w:iCs/>
                      <w:sz w:val="24"/>
                      <w:szCs w:val="24"/>
                      <w:lang w:eastAsia="lv-LV"/>
                    </w:rPr>
                    <w:t>n</w:t>
                  </w:r>
                  <w:r w:rsidRPr="00DD1B19">
                    <w:rPr>
                      <w:rFonts w:ascii="Times New Roman" w:eastAsia="Times New Roman" w:hAnsi="Times New Roman" w:cs="Times New Roman"/>
                      <w:sz w:val="24"/>
                      <w:szCs w:val="24"/>
                      <w:lang w:eastAsia="lv-LV"/>
                    </w:rPr>
                    <w:t> ir šo atstarojošo virsmu augšas. Katrā no šiem punktiem korekciju aprēķina šādi:</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316"/>
                    <w:gridCol w:w="1592"/>
                  </w:tblGrid>
                  <w:tr w:rsidR="00DD1B19" w:rsidRPr="00DD1B19" w14:paraId="4A158E20"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A9374B8" w14:textId="74C266FA" w:rsidR="00DD1B19" w:rsidRPr="00DD1B19" w:rsidRDefault="00DD1B19" w:rsidP="00DD1B19">
                        <w:pPr>
                          <w:spacing w:before="120" w:after="120" w:line="240" w:lineRule="auto"/>
                          <w:jc w:val="center"/>
                          <w:rPr>
                            <w:rFonts w:ascii="Times New Roman" w:eastAsia="Times New Roman" w:hAnsi="Times New Roman" w:cs="Times New Roman"/>
                            <w:sz w:val="24"/>
                            <w:szCs w:val="24"/>
                            <w:lang w:eastAsia="lv-LV"/>
                          </w:rPr>
                        </w:pPr>
                        <w:r w:rsidRPr="00F012D1">
                          <w:rPr>
                            <w:rFonts w:ascii="Times New Roman" w:eastAsia="Times New Roman" w:hAnsi="Times New Roman" w:cs="Times New Roman"/>
                            <w:noProof/>
                            <w:sz w:val="24"/>
                            <w:szCs w:val="24"/>
                            <w:lang w:eastAsia="lv-LV"/>
                          </w:rPr>
                          <w:drawing>
                            <wp:inline distT="0" distB="0" distL="0" distR="0" wp14:anchorId="47D59592" wp14:editId="25A63816">
                              <wp:extent cx="1933575" cy="457200"/>
                              <wp:effectExtent l="0" t="0" r="9525" b="0"/>
                              <wp:docPr id="7" name="Picture 7" descr="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Image 2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33575" cy="457200"/>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5F16DF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(2.5.46)</w:t>
                        </w:r>
                      </w:p>
                    </w:tc>
                  </w:tr>
                </w:tbl>
                <w:p w14:paraId="37FA4E5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Kur Δ</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i/>
                      <w:iCs/>
                      <w:sz w:val="24"/>
                      <w:szCs w:val="24"/>
                      <w:vertAlign w:val="subscript"/>
                      <w:lang w:eastAsia="lv-LV"/>
                    </w:rPr>
                    <w:t>retrodif,n,i</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aprēķina avotam pozīcijā </w:t>
                  </w:r>
                  <w:r w:rsidRPr="00DD1B19">
                    <w:rPr>
                      <w:rFonts w:ascii="Times New Roman" w:eastAsia="Times New Roman" w:hAnsi="Times New Roman" w:cs="Times New Roman"/>
                      <w:i/>
                      <w:iCs/>
                      <w:sz w:val="24"/>
                      <w:szCs w:val="24"/>
                      <w:lang w:eastAsia="lv-LV"/>
                    </w:rPr>
                    <w:t>S</w:t>
                  </w:r>
                  <w:r w:rsidRPr="00DD1B19">
                    <w:rPr>
                      <w:rFonts w:ascii="Times New Roman" w:eastAsia="Times New Roman" w:hAnsi="Times New Roman" w:cs="Times New Roman"/>
                      <w:i/>
                      <w:iCs/>
                      <w:sz w:val="24"/>
                      <w:szCs w:val="24"/>
                      <w:vertAlign w:val="subscript"/>
                      <w:lang w:eastAsia="lv-LV"/>
                    </w:rPr>
                    <w:t>n</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 šķēršļa augšai </w:t>
                  </w:r>
                  <w:r w:rsidRPr="00DD1B19">
                    <w:rPr>
                      <w:rFonts w:ascii="Times New Roman" w:eastAsia="Times New Roman" w:hAnsi="Times New Roman" w:cs="Times New Roman"/>
                      <w:i/>
                      <w:iCs/>
                      <w:sz w:val="24"/>
                      <w:szCs w:val="24"/>
                      <w:lang w:eastAsia="lv-LV"/>
                    </w:rPr>
                    <w:t>P</w:t>
                  </w:r>
                  <w:r w:rsidRPr="00DD1B19">
                    <w:rPr>
                      <w:rFonts w:ascii="Times New Roman" w:eastAsia="Times New Roman" w:hAnsi="Times New Roman" w:cs="Times New Roman"/>
                      <w:i/>
                      <w:iCs/>
                      <w:sz w:val="24"/>
                      <w:szCs w:val="24"/>
                      <w:vertAlign w:val="subscript"/>
                      <w:lang w:eastAsia="lv-LV"/>
                    </w:rPr>
                    <w:t>i</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un uztvērējam pozīcijā </w:t>
                  </w:r>
                  <w:r w:rsidRPr="00DD1B19">
                    <w:rPr>
                      <w:rFonts w:ascii="Times New Roman" w:eastAsia="Times New Roman" w:hAnsi="Times New Roman" w:cs="Times New Roman"/>
                      <w:i/>
                      <w:iCs/>
                      <w:sz w:val="24"/>
                      <w:szCs w:val="24"/>
                      <w:lang w:eastAsia="lv-LV"/>
                    </w:rPr>
                    <w:t>R′</w:t>
                  </w:r>
                  <w:r w:rsidRPr="00DD1B19">
                    <w:rPr>
                      <w:rFonts w:ascii="Times New Roman" w:eastAsia="Times New Roman" w:hAnsi="Times New Roman" w:cs="Times New Roman"/>
                      <w:sz w:val="24"/>
                      <w:szCs w:val="24"/>
                      <w:lang w:eastAsia="lv-LV"/>
                    </w:rPr>
                    <w:t>. Ekvivalentā uztvērēja </w:t>
                  </w:r>
                  <w:r w:rsidRPr="00DD1B19">
                    <w:rPr>
                      <w:rFonts w:ascii="Times New Roman" w:eastAsia="Times New Roman" w:hAnsi="Times New Roman" w:cs="Times New Roman"/>
                      <w:i/>
                      <w:iCs/>
                      <w:sz w:val="24"/>
                      <w:szCs w:val="24"/>
                      <w:lang w:eastAsia="lv-LV"/>
                    </w:rPr>
                    <w:t>R′</w:t>
                  </w:r>
                  <w:r w:rsidRPr="00DD1B19">
                    <w:rPr>
                      <w:rFonts w:ascii="Times New Roman" w:eastAsia="Times New Roman" w:hAnsi="Times New Roman" w:cs="Times New Roman"/>
                      <w:sz w:val="24"/>
                      <w:szCs w:val="24"/>
                      <w:lang w:eastAsia="lv-LV"/>
                    </w:rPr>
                    <w:t> pozīcija ir </w:t>
                  </w:r>
                  <w:r w:rsidRPr="00DD1B19">
                    <w:rPr>
                      <w:rFonts w:ascii="Times New Roman" w:eastAsia="Times New Roman" w:hAnsi="Times New Roman" w:cs="Times New Roman"/>
                      <w:i/>
                      <w:iCs/>
                      <w:sz w:val="24"/>
                      <w:szCs w:val="24"/>
                      <w:lang w:eastAsia="lv-LV"/>
                    </w:rPr>
                    <w:t>R′ = R</w:t>
                  </w:r>
                  <w:r w:rsidRPr="00DD1B19">
                    <w:rPr>
                      <w:rFonts w:ascii="Times New Roman" w:eastAsia="Times New Roman" w:hAnsi="Times New Roman" w:cs="Times New Roman"/>
                      <w:sz w:val="24"/>
                      <w:szCs w:val="24"/>
                      <w:lang w:eastAsia="lv-LV"/>
                    </w:rPr>
                    <w:t>, ja uztvērējs atrodas virs redzamības līnijas no </w:t>
                  </w:r>
                  <w:r w:rsidRPr="00DD1B19">
                    <w:rPr>
                      <w:rFonts w:ascii="Times New Roman" w:eastAsia="Times New Roman" w:hAnsi="Times New Roman" w:cs="Times New Roman"/>
                      <w:i/>
                      <w:iCs/>
                      <w:sz w:val="24"/>
                      <w:szCs w:val="24"/>
                      <w:lang w:eastAsia="lv-LV"/>
                    </w:rPr>
                    <w:t>S</w:t>
                  </w:r>
                  <w:r w:rsidRPr="00DD1B19">
                    <w:rPr>
                      <w:rFonts w:ascii="Times New Roman" w:eastAsia="Times New Roman" w:hAnsi="Times New Roman" w:cs="Times New Roman"/>
                      <w:i/>
                      <w:iCs/>
                      <w:sz w:val="24"/>
                      <w:szCs w:val="24"/>
                      <w:vertAlign w:val="subscript"/>
                      <w:lang w:eastAsia="lv-LV"/>
                    </w:rPr>
                    <w:t>n</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uz </w:t>
                  </w:r>
                  <w:r w:rsidRPr="00DD1B19">
                    <w:rPr>
                      <w:rFonts w:ascii="Times New Roman" w:eastAsia="Times New Roman" w:hAnsi="Times New Roman" w:cs="Times New Roman"/>
                      <w:i/>
                      <w:iCs/>
                      <w:sz w:val="24"/>
                      <w:szCs w:val="24"/>
                      <w:lang w:eastAsia="lv-LV"/>
                    </w:rPr>
                    <w:t>B</w:t>
                  </w:r>
                  <w:r w:rsidRPr="00DD1B19">
                    <w:rPr>
                      <w:rFonts w:ascii="Times New Roman" w:eastAsia="Times New Roman" w:hAnsi="Times New Roman" w:cs="Times New Roman"/>
                      <w:sz w:val="24"/>
                      <w:szCs w:val="24"/>
                      <w:lang w:eastAsia="lv-LV"/>
                    </w:rPr>
                    <w:t>; pretējā gadījumā ekvivalentajam uztvērējam izmanto pozīciju uz redzamības līnijas vertikāli virs reālā uztvērēja, proti:</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933"/>
                    <w:gridCol w:w="3975"/>
                  </w:tblGrid>
                  <w:tr w:rsidR="00DD1B19" w:rsidRPr="00DD1B19" w14:paraId="42B95006"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89C755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i/>
                            <w:iCs/>
                            <w:sz w:val="24"/>
                            <w:szCs w:val="24"/>
                            <w:lang w:eastAsia="lv-LV"/>
                          </w:rPr>
                          <w:t>d</w:t>
                        </w:r>
                        <w:r w:rsidRPr="00DD1B19">
                          <w:rPr>
                            <w:rFonts w:ascii="Times New Roman" w:eastAsia="Times New Roman" w:hAnsi="Times New Roman" w:cs="Times New Roman"/>
                            <w:i/>
                            <w:iCs/>
                            <w:sz w:val="24"/>
                            <w:szCs w:val="24"/>
                            <w:vertAlign w:val="subscript"/>
                            <w:lang w:eastAsia="lv-LV"/>
                          </w:rPr>
                          <w:t>R'</w:t>
                        </w:r>
                        <w:r w:rsidRPr="00DD1B19">
                          <w:rPr>
                            <w:rFonts w:ascii="Times New Roman" w:eastAsia="Times New Roman" w:hAnsi="Times New Roman" w:cs="Times New Roman"/>
                            <w:i/>
                            <w:iCs/>
                            <w:sz w:val="24"/>
                            <w:szCs w:val="24"/>
                            <w:lang w:eastAsia="lv-LV"/>
                          </w:rPr>
                          <w:t> = d</w:t>
                        </w:r>
                        <w:r w:rsidRPr="00DD1B19">
                          <w:rPr>
                            <w:rFonts w:ascii="Times New Roman" w:eastAsia="Times New Roman" w:hAnsi="Times New Roman" w:cs="Times New Roman"/>
                            <w:i/>
                            <w:iCs/>
                            <w:sz w:val="24"/>
                            <w:szCs w:val="24"/>
                            <w:vertAlign w:val="subscript"/>
                            <w:lang w:eastAsia="lv-LV"/>
                          </w:rPr>
                          <w:t>R</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54D54C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(2.5.47)</w:t>
                        </w:r>
                      </w:p>
                    </w:tc>
                  </w:tr>
                </w:tbl>
                <w:p w14:paraId="5A3FBCD6" w14:textId="77777777" w:rsidR="00DD1B19" w:rsidRPr="00DD1B19" w:rsidRDefault="00DD1B19" w:rsidP="00DD1B19">
                  <w:pPr>
                    <w:spacing w:after="150" w:line="240" w:lineRule="auto"/>
                    <w:rPr>
                      <w:rFonts w:ascii="Times New Roman" w:eastAsia="Times New Roman" w:hAnsi="Times New Roman" w:cs="Times New Roman"/>
                      <w:sz w:val="24"/>
                      <w:szCs w:val="24"/>
                      <w:lang w:eastAsia="lv-LV"/>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753"/>
                    <w:gridCol w:w="2155"/>
                  </w:tblGrid>
                  <w:tr w:rsidR="00DD1B19" w:rsidRPr="00DD1B19" w14:paraId="57BEFFCA"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3C4298" w14:textId="46190F80" w:rsidR="00DD1B19" w:rsidRPr="00DD1B19" w:rsidRDefault="00DD1B19" w:rsidP="00DD1B19">
                        <w:pPr>
                          <w:spacing w:before="120" w:after="120" w:line="240" w:lineRule="auto"/>
                          <w:jc w:val="center"/>
                          <w:rPr>
                            <w:rFonts w:ascii="Times New Roman" w:eastAsia="Times New Roman" w:hAnsi="Times New Roman" w:cs="Times New Roman"/>
                            <w:sz w:val="24"/>
                            <w:szCs w:val="24"/>
                            <w:lang w:eastAsia="lv-LV"/>
                          </w:rPr>
                        </w:pPr>
                        <w:r w:rsidRPr="00F012D1">
                          <w:rPr>
                            <w:rFonts w:ascii="Times New Roman" w:eastAsia="Times New Roman" w:hAnsi="Times New Roman" w:cs="Times New Roman"/>
                            <w:noProof/>
                            <w:sz w:val="24"/>
                            <w:szCs w:val="24"/>
                            <w:lang w:eastAsia="lv-LV"/>
                          </w:rPr>
                          <w:drawing>
                            <wp:inline distT="0" distB="0" distL="0" distR="0" wp14:anchorId="67D7D309" wp14:editId="34C008A9">
                              <wp:extent cx="1476375" cy="247650"/>
                              <wp:effectExtent l="0" t="0" r="9525" b="0"/>
                              <wp:docPr id="6" name="Picture 6" descr="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Image 2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76375" cy="247650"/>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4D3ADC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(2.5.48)”</w:t>
                        </w:r>
                      </w:p>
                    </w:tc>
                  </w:tr>
                </w:tbl>
                <w:p w14:paraId="5567C751"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r>
          </w:tbl>
          <w:p w14:paraId="4EEB4131" w14:textId="77777777" w:rsidR="00DD1B19" w:rsidRPr="00DD1B19" w:rsidRDefault="00DD1B19" w:rsidP="00DD1B19">
            <w:pPr>
              <w:spacing w:after="0" w:line="240" w:lineRule="auto"/>
              <w:rPr>
                <w:rFonts w:ascii="Times New Roman" w:eastAsia="Times New Roman" w:hAnsi="Times New Roman" w:cs="Times New Roman"/>
                <w:color w:val="000000"/>
                <w:sz w:val="24"/>
                <w:szCs w:val="24"/>
                <w:lang w:eastAsia="lv-LV"/>
              </w:rPr>
            </w:pPr>
          </w:p>
        </w:tc>
      </w:tr>
    </w:tbl>
    <w:p w14:paraId="17880354" w14:textId="77777777" w:rsidR="00DD1B19" w:rsidRPr="00DD1B19" w:rsidRDefault="00DD1B19" w:rsidP="00DD1B19">
      <w:pPr>
        <w:spacing w:after="0" w:line="240" w:lineRule="auto"/>
        <w:rPr>
          <w:rFonts w:ascii="Times New Roman" w:eastAsia="Times New Roman" w:hAnsi="Times New Roman" w:cs="Times New Roman"/>
          <w:vanish/>
          <w:sz w:val="24"/>
          <w:szCs w:val="24"/>
          <w:lang w:eastAsia="lv-LV"/>
        </w:rPr>
      </w:pPr>
    </w:p>
    <w:tbl>
      <w:tblPr>
        <w:tblW w:w="5000" w:type="pct"/>
        <w:shd w:val="clear" w:color="auto" w:fill="FFFFFF"/>
        <w:tblCellMar>
          <w:left w:w="0" w:type="dxa"/>
          <w:right w:w="0" w:type="dxa"/>
        </w:tblCellMar>
        <w:tblLook w:val="04A0" w:firstRow="1" w:lastRow="0" w:firstColumn="1" w:lastColumn="0" w:noHBand="0" w:noVBand="1"/>
      </w:tblPr>
      <w:tblGrid>
        <w:gridCol w:w="320"/>
        <w:gridCol w:w="7986"/>
      </w:tblGrid>
      <w:tr w:rsidR="00DD1B19" w:rsidRPr="00DD1B19" w14:paraId="7B3D2A29" w14:textId="77777777" w:rsidTr="00DD1B19">
        <w:tc>
          <w:tcPr>
            <w:tcW w:w="0" w:type="auto"/>
            <w:shd w:val="clear" w:color="auto" w:fill="FFFFFF"/>
            <w:hideMark/>
          </w:tcPr>
          <w:p w14:paraId="57F46569"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10)</w:t>
            </w:r>
          </w:p>
        </w:tc>
        <w:tc>
          <w:tcPr>
            <w:tcW w:w="0" w:type="auto"/>
            <w:shd w:val="clear" w:color="auto" w:fill="FFFFFF"/>
            <w:hideMark/>
          </w:tcPr>
          <w:p w14:paraId="55E35A50"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pielikuma 2.7.5. sadaļu “Gaisa kuģu trokšņa un lidtehniskie raksturojumi” aizstāj ar šādu:</w:t>
            </w:r>
          </w:p>
          <w:p w14:paraId="0E0CA1DB" w14:textId="77777777" w:rsidR="00DD1B19" w:rsidRPr="00DD1B19" w:rsidRDefault="00DD1B19" w:rsidP="00DD1B19">
            <w:pPr>
              <w:spacing w:before="240" w:after="120" w:line="240" w:lineRule="auto"/>
              <w:jc w:val="both"/>
              <w:rPr>
                <w:rFonts w:ascii="Times New Roman" w:eastAsia="Times New Roman" w:hAnsi="Times New Roman" w:cs="Times New Roman"/>
                <w:b/>
                <w:bCs/>
                <w:color w:val="000000"/>
                <w:sz w:val="24"/>
                <w:szCs w:val="24"/>
                <w:lang w:eastAsia="lv-LV"/>
              </w:rPr>
            </w:pPr>
            <w:r w:rsidRPr="00DD1B19">
              <w:rPr>
                <w:rFonts w:ascii="Times New Roman" w:eastAsia="Times New Roman" w:hAnsi="Times New Roman" w:cs="Times New Roman"/>
                <w:b/>
                <w:bCs/>
                <w:color w:val="000000"/>
                <w:sz w:val="24"/>
                <w:szCs w:val="24"/>
                <w:lang w:eastAsia="lv-LV"/>
              </w:rPr>
              <w:t>“2.7.5.    </w:t>
            </w:r>
            <w:r w:rsidRPr="00DD1B19">
              <w:rPr>
                <w:rFonts w:ascii="Times New Roman" w:eastAsia="Times New Roman" w:hAnsi="Times New Roman" w:cs="Times New Roman"/>
                <w:b/>
                <w:bCs/>
                <w:i/>
                <w:iCs/>
                <w:color w:val="000000"/>
                <w:sz w:val="24"/>
                <w:szCs w:val="24"/>
                <w:lang w:eastAsia="lv-LV"/>
              </w:rPr>
              <w:t>Gaisa kuģu trokšņa un lidtehniskie raksturojumi</w:t>
            </w:r>
          </w:p>
          <w:p w14:paraId="15AA0C87"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I papildinājumā iekļautajā ANP datubāzē ir ietverti gaisa kuģu un dzinēju darbības koeficienti, izlidošanas un pieejas profili, kā arī NPD sakarības ievērojamai daļai civilo gaisa kuģu, kas veic lidojumus no Eiropas Savienības lidostām. Ja dati par kādu gaisa kuģa tipu vai modifikāciju datubāzē nav iekļauti, tad tos vislabāk atspoguļo dati par citiem, parasti līdzīgiem gaisa kuģiem, kas ir iekļauti datubāzē.</w:t>
            </w:r>
          </w:p>
          <w:p w14:paraId="37AF52D6"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Šie dati tika iegūti, lai aprēķinātu trokšņa kontūras vidēja vai reprezentatīva gaisa kuģu parka un satiksmes kombinācijai lidostā. Var nebūt piemēroti prognozēt atsevišķa gaisa kuģa modeļa absolūtos trokšņa līmeņus, un nav piemēroti salīdzināt konkrētu gaisa kuģu tipu, modeļu vai konkrēta gaisa kuģu parka trokšņa rādītājus un raksturlielumus. Tā vietā, lai noteiktu, kuri gaisa kuģu tipi, modeļi vai konkrēta gaisa kuģu flote ir trokšņainākie, izmanto trokšņa līmeņa sertifikātus.</w:t>
            </w:r>
          </w:p>
          <w:p w14:paraId="5C09B3A2"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ANP datubāzē ir ietverts viens vai vairāki noklusējuma pacelšanās un nolaišanās profili katram uzskaitītajam gaisa kuģa tipam. Pārbauda šo profilu piemērojamību attiecīgajai lidostai un nosaka vai nu fiksēto punktu profilus, vai procedūras posmus, kas vislabāk raksturo lidojumu darbības šajā lidostā.”;</w:t>
            </w:r>
          </w:p>
        </w:tc>
      </w:tr>
    </w:tbl>
    <w:p w14:paraId="74875EB4" w14:textId="77777777" w:rsidR="00DD1B19" w:rsidRPr="00DD1B19" w:rsidRDefault="00DD1B19" w:rsidP="00DD1B19">
      <w:pPr>
        <w:spacing w:after="0" w:line="240" w:lineRule="auto"/>
        <w:rPr>
          <w:rFonts w:ascii="Times New Roman" w:eastAsia="Times New Roman" w:hAnsi="Times New Roman" w:cs="Times New Roman"/>
          <w:vanish/>
          <w:sz w:val="24"/>
          <w:szCs w:val="24"/>
          <w:lang w:eastAsia="lv-LV"/>
        </w:rPr>
      </w:pPr>
    </w:p>
    <w:tbl>
      <w:tblPr>
        <w:tblW w:w="5000" w:type="pct"/>
        <w:shd w:val="clear" w:color="auto" w:fill="FFFFFF"/>
        <w:tblCellMar>
          <w:left w:w="0" w:type="dxa"/>
          <w:right w:w="0" w:type="dxa"/>
        </w:tblCellMar>
        <w:tblLook w:val="04A0" w:firstRow="1" w:lastRow="0" w:firstColumn="1" w:lastColumn="0" w:noHBand="0" w:noVBand="1"/>
      </w:tblPr>
      <w:tblGrid>
        <w:gridCol w:w="320"/>
        <w:gridCol w:w="7986"/>
      </w:tblGrid>
      <w:tr w:rsidR="00DD1B19" w:rsidRPr="00DD1B19" w14:paraId="102F0A07" w14:textId="77777777" w:rsidTr="00DD1B19">
        <w:tc>
          <w:tcPr>
            <w:tcW w:w="0" w:type="auto"/>
            <w:shd w:val="clear" w:color="auto" w:fill="FFFFFF"/>
            <w:hideMark/>
          </w:tcPr>
          <w:p w14:paraId="08490A51"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11)</w:t>
            </w:r>
          </w:p>
        </w:tc>
        <w:tc>
          <w:tcPr>
            <w:tcW w:w="0" w:type="auto"/>
            <w:shd w:val="clear" w:color="auto" w:fill="FFFFFF"/>
            <w:hideMark/>
          </w:tcPr>
          <w:p w14:paraId="751D80B1"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pielikuma 2.7.11. sadaļā otrās daļas nosaukumu zem virsraksta “Ceļa līniju izkliede” aizstāj ar šādu:</w:t>
            </w:r>
          </w:p>
          <w:p w14:paraId="07DEFA25"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“Ceļa līniju laterāla izkliede”;</w:t>
            </w:r>
          </w:p>
        </w:tc>
      </w:tr>
    </w:tbl>
    <w:p w14:paraId="77A064F0" w14:textId="77777777" w:rsidR="00DD1B19" w:rsidRPr="00DD1B19" w:rsidRDefault="00DD1B19" w:rsidP="00DD1B19">
      <w:pPr>
        <w:spacing w:after="0" w:line="240" w:lineRule="auto"/>
        <w:rPr>
          <w:rFonts w:ascii="Times New Roman" w:eastAsia="Times New Roman" w:hAnsi="Times New Roman" w:cs="Times New Roman"/>
          <w:vanish/>
          <w:sz w:val="24"/>
          <w:szCs w:val="24"/>
          <w:lang w:eastAsia="lv-LV"/>
        </w:rPr>
      </w:pPr>
    </w:p>
    <w:tbl>
      <w:tblPr>
        <w:tblW w:w="5000" w:type="pct"/>
        <w:shd w:val="clear" w:color="auto" w:fill="FFFFFF"/>
        <w:tblCellMar>
          <w:left w:w="0" w:type="dxa"/>
          <w:right w:w="0" w:type="dxa"/>
        </w:tblCellMar>
        <w:tblLook w:val="04A0" w:firstRow="1" w:lastRow="0" w:firstColumn="1" w:lastColumn="0" w:noHBand="0" w:noVBand="1"/>
      </w:tblPr>
      <w:tblGrid>
        <w:gridCol w:w="320"/>
        <w:gridCol w:w="7986"/>
      </w:tblGrid>
      <w:tr w:rsidR="00DD1B19" w:rsidRPr="00DD1B19" w14:paraId="7D9B910F" w14:textId="77777777" w:rsidTr="00DD1B19">
        <w:tc>
          <w:tcPr>
            <w:tcW w:w="0" w:type="auto"/>
            <w:shd w:val="clear" w:color="auto" w:fill="FFFFFF"/>
            <w:hideMark/>
          </w:tcPr>
          <w:p w14:paraId="5F4D4671"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lastRenderedPageBreak/>
              <w:t>12)</w:t>
            </w:r>
          </w:p>
        </w:tc>
        <w:tc>
          <w:tcPr>
            <w:tcW w:w="0" w:type="auto"/>
            <w:shd w:val="clear" w:color="auto" w:fill="FFFFFF"/>
            <w:hideMark/>
          </w:tcPr>
          <w:p w14:paraId="3294559D"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pielikuma 2.7.12. sadaļā aiz sestās apakšdaļas un pirms septītās un pēdējās apakšdaļas iekļauj šādu apakšdaļu:</w:t>
            </w:r>
          </w:p>
          <w:p w14:paraId="7FA52579"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“Gaisa kuģa trokšņa avots būtu jāievada attiecīgi vismaz 1,0 m (3,3 pēdu) augstumā virs lidlauka līmeņa vai attiecīgi virs skrejceļa reljefa pacēluma līmeņa.”;</w:t>
            </w:r>
          </w:p>
        </w:tc>
      </w:tr>
    </w:tbl>
    <w:p w14:paraId="5418E143" w14:textId="77777777" w:rsidR="00DD1B19" w:rsidRPr="00DD1B19" w:rsidRDefault="00DD1B19" w:rsidP="00DD1B19">
      <w:pPr>
        <w:spacing w:after="0" w:line="240" w:lineRule="auto"/>
        <w:rPr>
          <w:rFonts w:ascii="Times New Roman" w:eastAsia="Times New Roman" w:hAnsi="Times New Roman" w:cs="Times New Roman"/>
          <w:vanish/>
          <w:sz w:val="24"/>
          <w:szCs w:val="24"/>
          <w:lang w:eastAsia="lv-LV"/>
        </w:rPr>
      </w:pPr>
    </w:p>
    <w:tbl>
      <w:tblPr>
        <w:tblW w:w="5000" w:type="pct"/>
        <w:shd w:val="clear" w:color="auto" w:fill="FFFFFF"/>
        <w:tblCellMar>
          <w:left w:w="0" w:type="dxa"/>
          <w:right w:w="0" w:type="dxa"/>
        </w:tblCellMar>
        <w:tblLook w:val="04A0" w:firstRow="1" w:lastRow="0" w:firstColumn="1" w:lastColumn="0" w:noHBand="0" w:noVBand="1"/>
      </w:tblPr>
      <w:tblGrid>
        <w:gridCol w:w="310"/>
        <w:gridCol w:w="7996"/>
      </w:tblGrid>
      <w:tr w:rsidR="00DD1B19" w:rsidRPr="00DD1B19" w14:paraId="78A8D368" w14:textId="77777777" w:rsidTr="00DD1B19">
        <w:tc>
          <w:tcPr>
            <w:tcW w:w="0" w:type="auto"/>
            <w:shd w:val="clear" w:color="auto" w:fill="FFFFFF"/>
            <w:hideMark/>
          </w:tcPr>
          <w:p w14:paraId="5986A812"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13)</w:t>
            </w:r>
          </w:p>
        </w:tc>
        <w:tc>
          <w:tcPr>
            <w:tcW w:w="0" w:type="auto"/>
            <w:shd w:val="clear" w:color="auto" w:fill="FFFFFF"/>
            <w:hideMark/>
          </w:tcPr>
          <w:p w14:paraId="1DEAA77D"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pielikuma 2.7.13. sadaļu “</w:t>
            </w:r>
            <w:r w:rsidRPr="00DD1B19">
              <w:rPr>
                <w:rFonts w:ascii="Times New Roman" w:eastAsia="Times New Roman" w:hAnsi="Times New Roman" w:cs="Times New Roman"/>
                <w:i/>
                <w:iCs/>
                <w:color w:val="000000"/>
                <w:sz w:val="24"/>
                <w:szCs w:val="24"/>
                <w:lang w:eastAsia="lv-LV"/>
              </w:rPr>
              <w:t>Lidojuma trajektorijas segmentu konstruēšana</w:t>
            </w:r>
            <w:r w:rsidRPr="00DD1B19">
              <w:rPr>
                <w:rFonts w:ascii="Times New Roman" w:eastAsia="Times New Roman" w:hAnsi="Times New Roman" w:cs="Times New Roman"/>
                <w:color w:val="000000"/>
                <w:sz w:val="24"/>
                <w:szCs w:val="24"/>
                <w:lang w:eastAsia="lv-LV"/>
              </w:rPr>
              <w:t>” aizstāj ar šādu:</w:t>
            </w:r>
          </w:p>
          <w:p w14:paraId="4E281DEE" w14:textId="77777777" w:rsidR="00DD1B19" w:rsidRPr="00DD1B19" w:rsidRDefault="00DD1B19" w:rsidP="00DD1B19">
            <w:pPr>
              <w:spacing w:before="240" w:after="120" w:line="240" w:lineRule="auto"/>
              <w:jc w:val="both"/>
              <w:rPr>
                <w:rFonts w:ascii="Times New Roman" w:eastAsia="Times New Roman" w:hAnsi="Times New Roman" w:cs="Times New Roman"/>
                <w:b/>
                <w:bCs/>
                <w:color w:val="000000"/>
                <w:sz w:val="24"/>
                <w:szCs w:val="24"/>
                <w:lang w:eastAsia="lv-LV"/>
              </w:rPr>
            </w:pPr>
            <w:r w:rsidRPr="00DD1B19">
              <w:rPr>
                <w:rFonts w:ascii="Times New Roman" w:eastAsia="Times New Roman" w:hAnsi="Times New Roman" w:cs="Times New Roman"/>
                <w:b/>
                <w:bCs/>
                <w:color w:val="000000"/>
                <w:sz w:val="24"/>
                <w:szCs w:val="24"/>
                <w:lang w:eastAsia="lv-LV"/>
              </w:rPr>
              <w:t>“2.7.13.    </w:t>
            </w:r>
            <w:r w:rsidRPr="00DD1B19">
              <w:rPr>
                <w:rFonts w:ascii="Times New Roman" w:eastAsia="Times New Roman" w:hAnsi="Times New Roman" w:cs="Times New Roman"/>
                <w:b/>
                <w:bCs/>
                <w:i/>
                <w:iCs/>
                <w:color w:val="000000"/>
                <w:sz w:val="24"/>
                <w:szCs w:val="24"/>
                <w:lang w:eastAsia="lv-LV"/>
              </w:rPr>
              <w:t>Lidojuma trajektorijas segmentu konstruēšana</w:t>
            </w:r>
          </w:p>
          <w:p w14:paraId="74112426"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Katra lidojuma trajektorija ir jādefinē ar segmentu koordinātu (mezglpunktu) kopu un lidojuma parametriem. Pirmais uzdevums ir noteikt ceļa līnijas segmentu koordinātas. Pēc tam aprēķina lidojuma profilu, ievērojot, ka katram dotajam procedūras etapu kopumam profils ir atkarīgs no ceļa līnijas; piem., pie tādas pašas vilces un ātruma gaisa kuģa augstuma uzņemšanas ātrums (kāpšanas spēja) pagriezienos ir mazāks nekā taisnā lidojumā. Pēc tam veic iedalīšanu apakšsegmentos gaisa kuģim uz skrejceļa (pacelšanās ieskrējiens vai nosēšanās izskrējiens) un gaisa kuģim, kas atrodas skrejceļa tuvumā (sākotnējā augstuma uzņemšana vai pieejas beigu posms). Tad gaisa segmenti ar ievērojami atšķirīgu ātrumu to sākuma un beigu punktos būtu jāiedala apakšsegmentos. Ceļa līnijas</w:t>
            </w:r>
            <w:hyperlink r:id="rId30" w:anchor="ntr*-L_2021269LV.01006701-E0001" w:history="1">
              <w:r w:rsidRPr="00DD1B19">
                <w:rPr>
                  <w:rFonts w:ascii="Times New Roman" w:eastAsia="Times New Roman" w:hAnsi="Times New Roman" w:cs="Times New Roman"/>
                  <w:color w:val="337AB7"/>
                  <w:sz w:val="24"/>
                  <w:szCs w:val="24"/>
                  <w:lang w:eastAsia="lv-LV"/>
                </w:rPr>
                <w:t> (</w:t>
              </w:r>
              <w:r w:rsidRPr="00DD1B19">
                <w:rPr>
                  <w:rFonts w:ascii="Times New Roman" w:eastAsia="Times New Roman" w:hAnsi="Times New Roman" w:cs="Times New Roman"/>
                  <w:color w:val="337AB7"/>
                  <w:sz w:val="24"/>
                  <w:szCs w:val="24"/>
                  <w:vertAlign w:val="superscript"/>
                  <w:lang w:eastAsia="lv-LV"/>
                </w:rPr>
                <w:t>*</w:t>
              </w:r>
              <w:r w:rsidRPr="00DD1B19">
                <w:rPr>
                  <w:rFonts w:ascii="Times New Roman" w:eastAsia="Times New Roman" w:hAnsi="Times New Roman" w:cs="Times New Roman"/>
                  <w:color w:val="337AB7"/>
                  <w:sz w:val="24"/>
                  <w:szCs w:val="24"/>
                  <w:lang w:eastAsia="lv-LV"/>
                </w:rPr>
                <w:t>)</w:t>
              </w:r>
            </w:hyperlink>
            <w:r w:rsidRPr="00DD1B19">
              <w:rPr>
                <w:rFonts w:ascii="Times New Roman" w:eastAsia="Times New Roman" w:hAnsi="Times New Roman" w:cs="Times New Roman"/>
                <w:color w:val="000000"/>
                <w:sz w:val="24"/>
                <w:szCs w:val="24"/>
                <w:lang w:eastAsia="lv-LV"/>
              </w:rPr>
              <w:t>segmentu divdimensiju koordinātas nosaka un apvieno ar divdimensiju lidojuma profilu, lai izveidotu trīsdimensiju lidojuma trajektorijas segmentus. Visbeidzot, izņem visus tos lidojuma trajektorijas punktus, kas atrodas pārāk tuvu cits citam.</w:t>
            </w:r>
          </w:p>
          <w:p w14:paraId="50A4CD33" w14:textId="77777777" w:rsidR="00DD1B19" w:rsidRPr="00DD1B19" w:rsidRDefault="00DD1B19" w:rsidP="00DD1B19">
            <w:pPr>
              <w:spacing w:before="240" w:after="120" w:line="240" w:lineRule="auto"/>
              <w:jc w:val="both"/>
              <w:rPr>
                <w:rFonts w:ascii="Times New Roman" w:eastAsia="Times New Roman" w:hAnsi="Times New Roman" w:cs="Times New Roman"/>
                <w:b/>
                <w:bCs/>
                <w:color w:val="000000"/>
                <w:sz w:val="24"/>
                <w:szCs w:val="24"/>
                <w:lang w:eastAsia="lv-LV"/>
              </w:rPr>
            </w:pPr>
            <w:r w:rsidRPr="00DD1B19">
              <w:rPr>
                <w:rFonts w:ascii="Times New Roman" w:eastAsia="Times New Roman" w:hAnsi="Times New Roman" w:cs="Times New Roman"/>
                <w:b/>
                <w:bCs/>
                <w:i/>
                <w:iCs/>
                <w:color w:val="000000"/>
                <w:sz w:val="24"/>
                <w:szCs w:val="24"/>
                <w:lang w:eastAsia="lv-LV"/>
              </w:rPr>
              <w:t>Lidojuma profils</w:t>
            </w:r>
          </w:p>
          <w:p w14:paraId="5D61000E"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Parametri, ar ko apraksta katru lidojuma profila segmentu tā sākumā (indekss 1) un beigās (indekss 2), ir šādi:</w:t>
            </w:r>
          </w:p>
          <w:tbl>
            <w:tblPr>
              <w:tblW w:w="5000" w:type="pct"/>
              <w:tblCellMar>
                <w:left w:w="0" w:type="dxa"/>
                <w:right w:w="0" w:type="dxa"/>
              </w:tblCellMar>
              <w:tblLook w:val="04A0" w:firstRow="1" w:lastRow="0" w:firstColumn="1" w:lastColumn="0" w:noHBand="0" w:noVBand="1"/>
            </w:tblPr>
            <w:tblGrid>
              <w:gridCol w:w="634"/>
              <w:gridCol w:w="7362"/>
            </w:tblGrid>
            <w:tr w:rsidR="00DD1B19" w:rsidRPr="00DD1B19" w14:paraId="3361D808" w14:textId="77777777">
              <w:tc>
                <w:tcPr>
                  <w:tcW w:w="0" w:type="auto"/>
                  <w:shd w:val="clear" w:color="auto" w:fill="auto"/>
                  <w:hideMark/>
                </w:tcPr>
                <w:p w14:paraId="6D4C13D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i/>
                      <w:iCs/>
                      <w:sz w:val="24"/>
                      <w:szCs w:val="24"/>
                      <w:lang w:eastAsia="lv-LV"/>
                    </w:rPr>
                    <w:t>s</w:t>
                  </w:r>
                  <w:r w:rsidRPr="00DD1B19">
                    <w:rPr>
                      <w:rFonts w:ascii="Times New Roman" w:eastAsia="Times New Roman" w:hAnsi="Times New Roman" w:cs="Times New Roman"/>
                      <w:i/>
                      <w:iCs/>
                      <w:sz w:val="24"/>
                      <w:szCs w:val="24"/>
                      <w:vertAlign w:val="subscript"/>
                      <w:lang w:eastAsia="lv-LV"/>
                    </w:rPr>
                    <w:t>1</w:t>
                  </w:r>
                  <w:r w:rsidRPr="00DD1B19">
                    <w:rPr>
                      <w:rFonts w:ascii="Times New Roman" w:eastAsia="Times New Roman" w:hAnsi="Times New Roman" w:cs="Times New Roman"/>
                      <w:i/>
                      <w:iCs/>
                      <w:sz w:val="24"/>
                      <w:szCs w:val="24"/>
                      <w:lang w:eastAsia="lv-LV"/>
                    </w:rPr>
                    <w:t>, s</w:t>
                  </w:r>
                  <w:r w:rsidRPr="00DD1B19">
                    <w:rPr>
                      <w:rFonts w:ascii="Times New Roman" w:eastAsia="Times New Roman" w:hAnsi="Times New Roman" w:cs="Times New Roman"/>
                      <w:i/>
                      <w:iCs/>
                      <w:sz w:val="24"/>
                      <w:szCs w:val="24"/>
                      <w:vertAlign w:val="subscript"/>
                      <w:lang w:eastAsia="lv-LV"/>
                    </w:rPr>
                    <w:t>2</w:t>
                  </w:r>
                </w:p>
              </w:tc>
              <w:tc>
                <w:tcPr>
                  <w:tcW w:w="0" w:type="auto"/>
                  <w:shd w:val="clear" w:color="auto" w:fill="auto"/>
                  <w:hideMark/>
                </w:tcPr>
                <w:p w14:paraId="1AA1270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attālums pa ceļa līniju,</w:t>
                  </w:r>
                </w:p>
              </w:tc>
            </w:tr>
            <w:tr w:rsidR="00DD1B19" w:rsidRPr="00DD1B19" w14:paraId="47D0F28B" w14:textId="77777777">
              <w:tc>
                <w:tcPr>
                  <w:tcW w:w="0" w:type="auto"/>
                  <w:shd w:val="clear" w:color="auto" w:fill="auto"/>
                  <w:hideMark/>
                </w:tcPr>
                <w:p w14:paraId="4BA98B1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i/>
                      <w:iCs/>
                      <w:sz w:val="24"/>
                      <w:szCs w:val="24"/>
                      <w:lang w:eastAsia="lv-LV"/>
                    </w:rPr>
                    <w:t>z</w:t>
                  </w:r>
                  <w:r w:rsidRPr="00DD1B19">
                    <w:rPr>
                      <w:rFonts w:ascii="Times New Roman" w:eastAsia="Times New Roman" w:hAnsi="Times New Roman" w:cs="Times New Roman"/>
                      <w:i/>
                      <w:iCs/>
                      <w:sz w:val="24"/>
                      <w:szCs w:val="24"/>
                      <w:vertAlign w:val="subscript"/>
                      <w:lang w:eastAsia="lv-LV"/>
                    </w:rPr>
                    <w:t>1</w:t>
                  </w:r>
                  <w:r w:rsidRPr="00DD1B19">
                    <w:rPr>
                      <w:rFonts w:ascii="Times New Roman" w:eastAsia="Times New Roman" w:hAnsi="Times New Roman" w:cs="Times New Roman"/>
                      <w:i/>
                      <w:iCs/>
                      <w:sz w:val="24"/>
                      <w:szCs w:val="24"/>
                      <w:lang w:eastAsia="lv-LV"/>
                    </w:rPr>
                    <w:t>, z</w:t>
                  </w:r>
                  <w:r w:rsidRPr="00DD1B19">
                    <w:rPr>
                      <w:rFonts w:ascii="Times New Roman" w:eastAsia="Times New Roman" w:hAnsi="Times New Roman" w:cs="Times New Roman"/>
                      <w:i/>
                      <w:iCs/>
                      <w:sz w:val="24"/>
                      <w:szCs w:val="24"/>
                      <w:vertAlign w:val="subscript"/>
                      <w:lang w:eastAsia="lv-LV"/>
                    </w:rPr>
                    <w:t>2</w:t>
                  </w:r>
                </w:p>
              </w:tc>
              <w:tc>
                <w:tcPr>
                  <w:tcW w:w="0" w:type="auto"/>
                  <w:shd w:val="clear" w:color="auto" w:fill="auto"/>
                  <w:hideMark/>
                </w:tcPr>
                <w:p w14:paraId="424ABA1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lidmašīnas augstums,</w:t>
                  </w:r>
                </w:p>
              </w:tc>
            </w:tr>
            <w:tr w:rsidR="00DD1B19" w:rsidRPr="00DD1B19" w14:paraId="298E54E1" w14:textId="77777777">
              <w:tc>
                <w:tcPr>
                  <w:tcW w:w="0" w:type="auto"/>
                  <w:shd w:val="clear" w:color="auto" w:fill="auto"/>
                  <w:hideMark/>
                </w:tcPr>
                <w:p w14:paraId="35F5AC9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i/>
                      <w:iCs/>
                      <w:sz w:val="24"/>
                      <w:szCs w:val="24"/>
                      <w:lang w:eastAsia="lv-LV"/>
                    </w:rPr>
                    <w:t>V</w:t>
                  </w:r>
                  <w:r w:rsidRPr="00DD1B19">
                    <w:rPr>
                      <w:rFonts w:ascii="Times New Roman" w:eastAsia="Times New Roman" w:hAnsi="Times New Roman" w:cs="Times New Roman"/>
                      <w:i/>
                      <w:iCs/>
                      <w:sz w:val="24"/>
                      <w:szCs w:val="24"/>
                      <w:vertAlign w:val="subscript"/>
                      <w:lang w:eastAsia="lv-LV"/>
                    </w:rPr>
                    <w:t>1</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 </w:t>
                  </w:r>
                  <w:r w:rsidRPr="00DD1B19">
                    <w:rPr>
                      <w:rFonts w:ascii="Times New Roman" w:eastAsia="Times New Roman" w:hAnsi="Times New Roman" w:cs="Times New Roman"/>
                      <w:i/>
                      <w:iCs/>
                      <w:sz w:val="24"/>
                      <w:szCs w:val="24"/>
                      <w:lang w:eastAsia="lv-LV"/>
                    </w:rPr>
                    <w:t>V</w:t>
                  </w:r>
                  <w:r w:rsidRPr="00DD1B19">
                    <w:rPr>
                      <w:rFonts w:ascii="Times New Roman" w:eastAsia="Times New Roman" w:hAnsi="Times New Roman" w:cs="Times New Roman"/>
                      <w:i/>
                      <w:iCs/>
                      <w:sz w:val="24"/>
                      <w:szCs w:val="24"/>
                      <w:vertAlign w:val="subscript"/>
                      <w:lang w:eastAsia="lv-LV"/>
                    </w:rPr>
                    <w:t>2</w:t>
                  </w:r>
                </w:p>
              </w:tc>
              <w:tc>
                <w:tcPr>
                  <w:tcW w:w="0" w:type="auto"/>
                  <w:shd w:val="clear" w:color="auto" w:fill="auto"/>
                  <w:hideMark/>
                </w:tcPr>
                <w:p w14:paraId="2CEA09F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ātrums attiecībā pret zemi,</w:t>
                  </w:r>
                </w:p>
              </w:tc>
            </w:tr>
            <w:tr w:rsidR="00DD1B19" w:rsidRPr="00DD1B19" w14:paraId="69E7B55C" w14:textId="77777777">
              <w:tc>
                <w:tcPr>
                  <w:tcW w:w="0" w:type="auto"/>
                  <w:shd w:val="clear" w:color="auto" w:fill="auto"/>
                  <w:hideMark/>
                </w:tcPr>
                <w:p w14:paraId="545AFC0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i/>
                      <w:iCs/>
                      <w:sz w:val="24"/>
                      <w:szCs w:val="24"/>
                      <w:lang w:eastAsia="lv-LV"/>
                    </w:rPr>
                    <w:t>P</w:t>
                  </w:r>
                  <w:r w:rsidRPr="00DD1B19">
                    <w:rPr>
                      <w:rFonts w:ascii="Times New Roman" w:eastAsia="Times New Roman" w:hAnsi="Times New Roman" w:cs="Times New Roman"/>
                      <w:i/>
                      <w:iCs/>
                      <w:sz w:val="24"/>
                      <w:szCs w:val="24"/>
                      <w:vertAlign w:val="subscript"/>
                      <w:lang w:eastAsia="lv-LV"/>
                    </w:rPr>
                    <w:t>1</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 </w:t>
                  </w:r>
                  <w:r w:rsidRPr="00DD1B19">
                    <w:rPr>
                      <w:rFonts w:ascii="Times New Roman" w:eastAsia="Times New Roman" w:hAnsi="Times New Roman" w:cs="Times New Roman"/>
                      <w:i/>
                      <w:iCs/>
                      <w:sz w:val="24"/>
                      <w:szCs w:val="24"/>
                      <w:lang w:eastAsia="lv-LV"/>
                    </w:rPr>
                    <w:t>P</w:t>
                  </w:r>
                  <w:r w:rsidRPr="00DD1B19">
                    <w:rPr>
                      <w:rFonts w:ascii="Times New Roman" w:eastAsia="Times New Roman" w:hAnsi="Times New Roman" w:cs="Times New Roman"/>
                      <w:i/>
                      <w:iCs/>
                      <w:sz w:val="24"/>
                      <w:szCs w:val="24"/>
                      <w:vertAlign w:val="subscript"/>
                      <w:lang w:eastAsia="lv-LV"/>
                    </w:rPr>
                    <w:t>2</w:t>
                  </w:r>
                </w:p>
              </w:tc>
              <w:tc>
                <w:tcPr>
                  <w:tcW w:w="0" w:type="auto"/>
                  <w:shd w:val="clear" w:color="auto" w:fill="auto"/>
                  <w:hideMark/>
                </w:tcPr>
                <w:p w14:paraId="41836C8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ar troksni saistīts jaudas parametrs (atbilst tam, kuram definētas NPD līknes) un</w:t>
                  </w:r>
                </w:p>
              </w:tc>
            </w:tr>
            <w:tr w:rsidR="00DD1B19" w:rsidRPr="00DD1B19" w14:paraId="27E88013" w14:textId="77777777">
              <w:tc>
                <w:tcPr>
                  <w:tcW w:w="0" w:type="auto"/>
                  <w:shd w:val="clear" w:color="auto" w:fill="auto"/>
                  <w:hideMark/>
                </w:tcPr>
                <w:p w14:paraId="7925725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ε</w:t>
                  </w:r>
                  <w:r w:rsidRPr="00DD1B19">
                    <w:rPr>
                      <w:rFonts w:ascii="Times New Roman" w:eastAsia="Times New Roman" w:hAnsi="Times New Roman" w:cs="Times New Roman"/>
                      <w:sz w:val="24"/>
                      <w:szCs w:val="24"/>
                      <w:vertAlign w:val="subscript"/>
                      <w:lang w:eastAsia="lv-LV"/>
                    </w:rPr>
                    <w:t>1</w:t>
                  </w:r>
                  <w:r w:rsidRPr="00DD1B19">
                    <w:rPr>
                      <w:rFonts w:ascii="Times New Roman" w:eastAsia="Times New Roman" w:hAnsi="Times New Roman" w:cs="Times New Roman"/>
                      <w:sz w:val="24"/>
                      <w:szCs w:val="24"/>
                      <w:lang w:eastAsia="lv-LV"/>
                    </w:rPr>
                    <w:t>, ε </w:t>
                  </w:r>
                  <w:r w:rsidRPr="00DD1B19">
                    <w:rPr>
                      <w:rFonts w:ascii="Times New Roman" w:eastAsia="Times New Roman" w:hAnsi="Times New Roman" w:cs="Times New Roman"/>
                      <w:sz w:val="24"/>
                      <w:szCs w:val="24"/>
                      <w:vertAlign w:val="subscript"/>
                      <w:lang w:eastAsia="lv-LV"/>
                    </w:rPr>
                    <w:t>2</w:t>
                  </w:r>
                </w:p>
              </w:tc>
              <w:tc>
                <w:tcPr>
                  <w:tcW w:w="0" w:type="auto"/>
                  <w:shd w:val="clear" w:color="auto" w:fill="auto"/>
                  <w:hideMark/>
                </w:tcPr>
                <w:p w14:paraId="2CA097B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sānsveres leņķis.</w:t>
                  </w:r>
                </w:p>
              </w:tc>
            </w:tr>
          </w:tbl>
          <w:p w14:paraId="1D862EC6"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Lai konstruētu lidojuma profilu no procedūras etapu virknes (</w:t>
            </w:r>
            <w:r w:rsidRPr="00DD1B19">
              <w:rPr>
                <w:rFonts w:ascii="Times New Roman" w:eastAsia="Times New Roman" w:hAnsi="Times New Roman" w:cs="Times New Roman"/>
                <w:i/>
                <w:iCs/>
                <w:color w:val="000000"/>
                <w:sz w:val="24"/>
                <w:szCs w:val="24"/>
                <w:lang w:eastAsia="lv-LV"/>
              </w:rPr>
              <w:t>lidojuma trajektorijas sintēze</w:t>
            </w:r>
            <w:r w:rsidRPr="00DD1B19">
              <w:rPr>
                <w:rFonts w:ascii="Times New Roman" w:eastAsia="Times New Roman" w:hAnsi="Times New Roman" w:cs="Times New Roman"/>
                <w:color w:val="000000"/>
                <w:sz w:val="24"/>
                <w:szCs w:val="24"/>
                <w:lang w:eastAsia="lv-LV"/>
              </w:rPr>
              <w:t>), segmentus konstruē secīgi, lai beigu punktos sasniegtu vēlamos apstākļus. Katra segmenta beigu punkta parametri kļūst par nākamā segmenta sākuma punkta parametriem. Aprēķinot jebkuru segmentu, šie parametri ir zināmi jau sākumā, jo nepieciešamos apstākļus beigu punktā nosaka procedūras etaps. Procedūras etapus nosaka vai nu ANP dati (kas sniegti pēc noklusējuma), vai lietotājs (piem., pēc gaisa kuģa lidojumu rokasgrāmatas). Beigu apstākļi parasti ir augstums un ātrums; konstruējot profilu, uzdevums ir noteikt ceļa garumu, kas nolidots, lai šādus apstākļus sasniegtu. Nedefinētos parametrus nosaka, izmantojot lidtehnisko parametru aprēķinus, kas aprakstīti </w:t>
            </w:r>
            <w:r w:rsidRPr="00DD1B19">
              <w:rPr>
                <w:rFonts w:ascii="Times New Roman" w:eastAsia="Times New Roman" w:hAnsi="Times New Roman" w:cs="Times New Roman"/>
                <w:b/>
                <w:bCs/>
                <w:color w:val="000000"/>
                <w:sz w:val="24"/>
                <w:szCs w:val="24"/>
                <w:lang w:eastAsia="lv-LV"/>
              </w:rPr>
              <w:t>B papildinājumā</w:t>
            </w:r>
            <w:r w:rsidRPr="00DD1B19">
              <w:rPr>
                <w:rFonts w:ascii="Times New Roman" w:eastAsia="Times New Roman" w:hAnsi="Times New Roman" w:cs="Times New Roman"/>
                <w:color w:val="000000"/>
                <w:sz w:val="24"/>
                <w:szCs w:val="24"/>
                <w:lang w:eastAsia="lv-LV"/>
              </w:rPr>
              <w:t>.</w:t>
            </w:r>
          </w:p>
          <w:p w14:paraId="3FBD1B8D"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 xml:space="preserve">Ja ceļa līnija ir taisna, tad profila punktus un saistītos lidojuma parametrus var noteikt neatkarīgi no ceļa līnijas (sānsveres leņķis allaž ir nulle). Tomēr ceļa līnijas tikai retos gadījumos ir taisnas: parasti tās ietver pagriezienus, kas – lai sasniegtu </w:t>
            </w:r>
            <w:r w:rsidRPr="00DD1B19">
              <w:rPr>
                <w:rFonts w:ascii="Times New Roman" w:eastAsia="Times New Roman" w:hAnsi="Times New Roman" w:cs="Times New Roman"/>
                <w:color w:val="000000"/>
                <w:sz w:val="24"/>
                <w:szCs w:val="24"/>
                <w:lang w:eastAsia="lv-LV"/>
              </w:rPr>
              <w:lastRenderedPageBreak/>
              <w:t>vislabākos rezultātus – ir jāņem vērā, kad tiek noteikts divdimensionālais lidojuma profils; vajadzības gadījumā profila segmenti ir jāsadala pie ceļa līnijas mezglpunktiem, lai ņemtu vērā sānsveres leņķa izmaiņas. Parasti sākumā nākamā segmenta garums nav zināms; to aprēķina provizoriski, pieņemot, ka sānsveres leņķis nemainās. Ja konstatē, ka provizoriskais segments stiepjas pāri vienam vai vairākiem ceļa līnijas mezglpunktiem, no kuriem pirmais atrodas pie </w:t>
            </w:r>
            <w:r w:rsidRPr="00DD1B19">
              <w:rPr>
                <w:rFonts w:ascii="Times New Roman" w:eastAsia="Times New Roman" w:hAnsi="Times New Roman" w:cs="Times New Roman"/>
                <w:i/>
                <w:iCs/>
                <w:color w:val="000000"/>
                <w:sz w:val="24"/>
                <w:szCs w:val="24"/>
                <w:lang w:eastAsia="lv-LV"/>
              </w:rPr>
              <w:t>s</w:t>
            </w:r>
            <w:r w:rsidRPr="00DD1B19">
              <w:rPr>
                <w:rFonts w:ascii="Times New Roman" w:eastAsia="Times New Roman" w:hAnsi="Times New Roman" w:cs="Times New Roman"/>
                <w:color w:val="000000"/>
                <w:sz w:val="24"/>
                <w:szCs w:val="24"/>
                <w:lang w:eastAsia="lv-LV"/>
              </w:rPr>
              <w:t>, proti, </w:t>
            </w:r>
            <w:r w:rsidRPr="00DD1B19">
              <w:rPr>
                <w:rFonts w:ascii="Times New Roman" w:eastAsia="Times New Roman" w:hAnsi="Times New Roman" w:cs="Times New Roman"/>
                <w:i/>
                <w:iCs/>
                <w:color w:val="000000"/>
                <w:sz w:val="24"/>
                <w:szCs w:val="24"/>
                <w:lang w:eastAsia="lv-LV"/>
              </w:rPr>
              <w:t>s</w:t>
            </w:r>
            <w:r w:rsidRPr="00DD1B19">
              <w:rPr>
                <w:rFonts w:ascii="Times New Roman" w:eastAsia="Times New Roman" w:hAnsi="Times New Roman" w:cs="Times New Roman"/>
                <w:i/>
                <w:iCs/>
                <w:color w:val="000000"/>
                <w:sz w:val="24"/>
                <w:szCs w:val="24"/>
                <w:vertAlign w:val="subscript"/>
                <w:lang w:eastAsia="lv-LV"/>
              </w:rPr>
              <w:t>1</w:t>
            </w:r>
            <w:r w:rsidRPr="00DD1B19">
              <w:rPr>
                <w:rFonts w:ascii="Times New Roman" w:eastAsia="Times New Roman" w:hAnsi="Times New Roman" w:cs="Times New Roman"/>
                <w:i/>
                <w:iCs/>
                <w:color w:val="000000"/>
                <w:sz w:val="24"/>
                <w:szCs w:val="24"/>
                <w:lang w:eastAsia="lv-LV"/>
              </w:rPr>
              <w:t> </w:t>
            </w:r>
            <w:r w:rsidRPr="00DD1B19">
              <w:rPr>
                <w:rFonts w:ascii="Times New Roman" w:eastAsia="Times New Roman" w:hAnsi="Times New Roman" w:cs="Times New Roman"/>
                <w:color w:val="000000"/>
                <w:sz w:val="24"/>
                <w:szCs w:val="24"/>
                <w:lang w:eastAsia="lv-LV"/>
              </w:rPr>
              <w:t>&lt; </w:t>
            </w:r>
            <w:r w:rsidRPr="00DD1B19">
              <w:rPr>
                <w:rFonts w:ascii="Times New Roman" w:eastAsia="Times New Roman" w:hAnsi="Times New Roman" w:cs="Times New Roman"/>
                <w:i/>
                <w:iCs/>
                <w:color w:val="000000"/>
                <w:sz w:val="24"/>
                <w:szCs w:val="24"/>
                <w:lang w:eastAsia="lv-LV"/>
              </w:rPr>
              <w:t>s</w:t>
            </w:r>
            <w:r w:rsidRPr="00DD1B19">
              <w:rPr>
                <w:rFonts w:ascii="Times New Roman" w:eastAsia="Times New Roman" w:hAnsi="Times New Roman" w:cs="Times New Roman"/>
                <w:color w:val="000000"/>
                <w:sz w:val="24"/>
                <w:szCs w:val="24"/>
                <w:lang w:eastAsia="lv-LV"/>
              </w:rPr>
              <w:t> &lt; </w:t>
            </w:r>
            <w:r w:rsidRPr="00DD1B19">
              <w:rPr>
                <w:rFonts w:ascii="Times New Roman" w:eastAsia="Times New Roman" w:hAnsi="Times New Roman" w:cs="Times New Roman"/>
                <w:i/>
                <w:iCs/>
                <w:color w:val="000000"/>
                <w:sz w:val="24"/>
                <w:szCs w:val="24"/>
                <w:lang w:eastAsia="lv-LV"/>
              </w:rPr>
              <w:t>s</w:t>
            </w:r>
            <w:r w:rsidRPr="00DD1B19">
              <w:rPr>
                <w:rFonts w:ascii="Times New Roman" w:eastAsia="Times New Roman" w:hAnsi="Times New Roman" w:cs="Times New Roman"/>
                <w:i/>
                <w:iCs/>
                <w:color w:val="000000"/>
                <w:sz w:val="24"/>
                <w:szCs w:val="24"/>
                <w:vertAlign w:val="subscript"/>
                <w:lang w:eastAsia="lv-LV"/>
              </w:rPr>
              <w:t>2</w:t>
            </w:r>
            <w:r w:rsidRPr="00DD1B19">
              <w:rPr>
                <w:rFonts w:ascii="Times New Roman" w:eastAsia="Times New Roman" w:hAnsi="Times New Roman" w:cs="Times New Roman"/>
                <w:i/>
                <w:iCs/>
                <w:color w:val="000000"/>
                <w:sz w:val="24"/>
                <w:szCs w:val="24"/>
                <w:lang w:eastAsia="lv-LV"/>
              </w:rPr>
              <w:t> </w:t>
            </w:r>
            <w:r w:rsidRPr="00DD1B19">
              <w:rPr>
                <w:rFonts w:ascii="Times New Roman" w:eastAsia="Times New Roman" w:hAnsi="Times New Roman" w:cs="Times New Roman"/>
                <w:color w:val="000000"/>
                <w:sz w:val="24"/>
                <w:szCs w:val="24"/>
                <w:lang w:eastAsia="lv-LV"/>
              </w:rPr>
              <w:t>, tad segmentu atšķeļ pie </w:t>
            </w:r>
            <w:r w:rsidRPr="00DD1B19">
              <w:rPr>
                <w:rFonts w:ascii="Times New Roman" w:eastAsia="Times New Roman" w:hAnsi="Times New Roman" w:cs="Times New Roman"/>
                <w:i/>
                <w:iCs/>
                <w:color w:val="000000"/>
                <w:sz w:val="24"/>
                <w:szCs w:val="24"/>
                <w:lang w:eastAsia="lv-LV"/>
              </w:rPr>
              <w:t>s</w:t>
            </w:r>
            <w:r w:rsidRPr="00DD1B19">
              <w:rPr>
                <w:rFonts w:ascii="Times New Roman" w:eastAsia="Times New Roman" w:hAnsi="Times New Roman" w:cs="Times New Roman"/>
                <w:color w:val="000000"/>
                <w:sz w:val="24"/>
                <w:szCs w:val="24"/>
                <w:lang w:eastAsia="lv-LV"/>
              </w:rPr>
              <w:t>, bet parametrus aprēķina ar interpolācijas paņēmienu (sk. turpmāk). Tie kļūst par pašreizējā segmenta beigu punkta parametriem un jaunā segmenta sākuma punkta – kuram vēl aizvien saglabājas tie paši sasniedzamie beigu apstākļi – parametriem. Ja nav neviena iestarpināta ceļa līnijas mezglpunkta, tad provizorisko segmentu uzskata par apstiprinātu.</w:t>
            </w:r>
          </w:p>
          <w:p w14:paraId="54D6BDD9"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Ja pagriezienu ietekme uz lidojuma profilu ir ignorējama, tad izmanto variantu “taisns lidojums ar vienu segmentu”, lai gan informāciju par sānsveres leņķi patur tālākai izmantošanai.</w:t>
            </w:r>
          </w:p>
          <w:p w14:paraId="4D3E0E90"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Neatkarīgi no tā, vai pagrieziena ietekme ir pilnībā modelēta, katru trīsdimensionālo lidojuma trajektoriju konstruē, apvienojot divdimensionālo lidojuma profilu ar divdimensionālo ceļa līniju. Rezultātā iegūst virkni ar koordinātu kopām (</w:t>
            </w:r>
            <w:r w:rsidRPr="00DD1B19">
              <w:rPr>
                <w:rFonts w:ascii="Times New Roman" w:eastAsia="Times New Roman" w:hAnsi="Times New Roman" w:cs="Times New Roman"/>
                <w:i/>
                <w:iCs/>
                <w:color w:val="000000"/>
                <w:sz w:val="24"/>
                <w:szCs w:val="24"/>
                <w:lang w:eastAsia="lv-LV"/>
              </w:rPr>
              <w:t>x, y, z</w:t>
            </w:r>
            <w:r w:rsidRPr="00DD1B19">
              <w:rPr>
                <w:rFonts w:ascii="Times New Roman" w:eastAsia="Times New Roman" w:hAnsi="Times New Roman" w:cs="Times New Roman"/>
                <w:color w:val="000000"/>
                <w:sz w:val="24"/>
                <w:szCs w:val="24"/>
                <w:lang w:eastAsia="lv-LV"/>
              </w:rPr>
              <w:t>), no kurām katra ir vai nu segmentētās ceļa līnijas mezglpunkts, vai lidojuma profila mezglpunkts, vai abi, un profila punktus papildina ar attiecīgajām augstuma </w:t>
            </w:r>
            <w:r w:rsidRPr="00DD1B19">
              <w:rPr>
                <w:rFonts w:ascii="Times New Roman" w:eastAsia="Times New Roman" w:hAnsi="Times New Roman" w:cs="Times New Roman"/>
                <w:i/>
                <w:iCs/>
                <w:color w:val="000000"/>
                <w:sz w:val="24"/>
                <w:szCs w:val="24"/>
                <w:lang w:eastAsia="lv-LV"/>
              </w:rPr>
              <w:t>z</w:t>
            </w:r>
            <w:r w:rsidRPr="00DD1B19">
              <w:rPr>
                <w:rFonts w:ascii="Times New Roman" w:eastAsia="Times New Roman" w:hAnsi="Times New Roman" w:cs="Times New Roman"/>
                <w:color w:val="000000"/>
                <w:sz w:val="24"/>
                <w:szCs w:val="24"/>
                <w:lang w:eastAsia="lv-LV"/>
              </w:rPr>
              <w:t>, ātruma attiecībā pret zemi </w:t>
            </w:r>
            <w:r w:rsidRPr="00DD1B19">
              <w:rPr>
                <w:rFonts w:ascii="Times New Roman" w:eastAsia="Times New Roman" w:hAnsi="Times New Roman" w:cs="Times New Roman"/>
                <w:i/>
                <w:iCs/>
                <w:color w:val="000000"/>
                <w:sz w:val="24"/>
                <w:szCs w:val="24"/>
                <w:lang w:eastAsia="lv-LV"/>
              </w:rPr>
              <w:t>V</w:t>
            </w:r>
            <w:r w:rsidRPr="00DD1B19">
              <w:rPr>
                <w:rFonts w:ascii="Times New Roman" w:eastAsia="Times New Roman" w:hAnsi="Times New Roman" w:cs="Times New Roman"/>
                <w:color w:val="000000"/>
                <w:sz w:val="24"/>
                <w:szCs w:val="24"/>
                <w:lang w:eastAsia="lv-LV"/>
              </w:rPr>
              <w:t>, sānsveres leņķa ε un dzinēja jaudas </w:t>
            </w:r>
            <w:r w:rsidRPr="00DD1B19">
              <w:rPr>
                <w:rFonts w:ascii="Times New Roman" w:eastAsia="Times New Roman" w:hAnsi="Times New Roman" w:cs="Times New Roman"/>
                <w:i/>
                <w:iCs/>
                <w:color w:val="000000"/>
                <w:sz w:val="24"/>
                <w:szCs w:val="24"/>
                <w:lang w:eastAsia="lv-LV"/>
              </w:rPr>
              <w:t>P</w:t>
            </w:r>
            <w:r w:rsidRPr="00DD1B19">
              <w:rPr>
                <w:rFonts w:ascii="Times New Roman" w:eastAsia="Times New Roman" w:hAnsi="Times New Roman" w:cs="Times New Roman"/>
                <w:color w:val="000000"/>
                <w:sz w:val="24"/>
                <w:szCs w:val="24"/>
                <w:lang w:eastAsia="lv-LV"/>
              </w:rPr>
              <w:t> vērtībām. Ceļa līnijas punktam (</w:t>
            </w:r>
            <w:r w:rsidRPr="00DD1B19">
              <w:rPr>
                <w:rFonts w:ascii="Times New Roman" w:eastAsia="Times New Roman" w:hAnsi="Times New Roman" w:cs="Times New Roman"/>
                <w:i/>
                <w:iCs/>
                <w:color w:val="000000"/>
                <w:sz w:val="24"/>
                <w:szCs w:val="24"/>
                <w:lang w:eastAsia="lv-LV"/>
              </w:rPr>
              <w:t>x, y</w:t>
            </w:r>
            <w:r w:rsidRPr="00DD1B19">
              <w:rPr>
                <w:rFonts w:ascii="Times New Roman" w:eastAsia="Times New Roman" w:hAnsi="Times New Roman" w:cs="Times New Roman"/>
                <w:color w:val="000000"/>
                <w:sz w:val="24"/>
                <w:szCs w:val="24"/>
                <w:lang w:eastAsia="lv-LV"/>
              </w:rPr>
              <w:t>), kas atrodas starp lidojuma profila segmenta beigu punktiem, lidojuma parametrus interpolē šādi:</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962"/>
              <w:gridCol w:w="2018"/>
            </w:tblGrid>
            <w:tr w:rsidR="00DD1B19" w:rsidRPr="00DD1B19" w14:paraId="6092949D"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0C1974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i/>
                      <w:iCs/>
                      <w:sz w:val="24"/>
                      <w:szCs w:val="24"/>
                      <w:lang w:eastAsia="lv-LV"/>
                    </w:rPr>
                    <w:t>z</w:t>
                  </w:r>
                  <w:r w:rsidRPr="00DD1B19">
                    <w:rPr>
                      <w:rFonts w:ascii="Times New Roman" w:eastAsia="Times New Roman" w:hAnsi="Times New Roman" w:cs="Times New Roman"/>
                      <w:sz w:val="24"/>
                      <w:szCs w:val="24"/>
                      <w:lang w:eastAsia="lv-LV"/>
                    </w:rPr>
                    <w:t> = </w:t>
                  </w:r>
                  <w:r w:rsidRPr="00DD1B19">
                    <w:rPr>
                      <w:rFonts w:ascii="Times New Roman" w:eastAsia="Times New Roman" w:hAnsi="Times New Roman" w:cs="Times New Roman"/>
                      <w:i/>
                      <w:iCs/>
                      <w:sz w:val="24"/>
                      <w:szCs w:val="24"/>
                      <w:lang w:eastAsia="lv-LV"/>
                    </w:rPr>
                    <w:t>z</w:t>
                  </w:r>
                  <w:r w:rsidRPr="00DD1B19">
                    <w:rPr>
                      <w:rFonts w:ascii="Times New Roman" w:eastAsia="Times New Roman" w:hAnsi="Times New Roman" w:cs="Times New Roman"/>
                      <w:sz w:val="24"/>
                      <w:szCs w:val="24"/>
                      <w:lang w:eastAsia="lv-LV"/>
                    </w:rPr>
                    <w:t> </w:t>
                  </w:r>
                  <w:r w:rsidRPr="00DD1B19">
                    <w:rPr>
                      <w:rFonts w:ascii="Times New Roman" w:eastAsia="Times New Roman" w:hAnsi="Times New Roman" w:cs="Times New Roman"/>
                      <w:sz w:val="24"/>
                      <w:szCs w:val="24"/>
                      <w:vertAlign w:val="subscript"/>
                      <w:lang w:eastAsia="lv-LV"/>
                    </w:rPr>
                    <w:t>1</w:t>
                  </w:r>
                  <w:r w:rsidRPr="00DD1B19">
                    <w:rPr>
                      <w:rFonts w:ascii="Times New Roman" w:eastAsia="Times New Roman" w:hAnsi="Times New Roman" w:cs="Times New Roman"/>
                      <w:sz w:val="24"/>
                      <w:szCs w:val="24"/>
                      <w:lang w:eastAsia="lv-LV"/>
                    </w:rPr>
                    <w:t> + </w:t>
                  </w:r>
                  <w:r w:rsidRPr="00DD1B19">
                    <w:rPr>
                      <w:rFonts w:ascii="Times New Roman" w:eastAsia="Times New Roman" w:hAnsi="Times New Roman" w:cs="Times New Roman"/>
                      <w:i/>
                      <w:iCs/>
                      <w:sz w:val="24"/>
                      <w:szCs w:val="24"/>
                      <w:lang w:eastAsia="lv-LV"/>
                    </w:rPr>
                    <w:t>f</w:t>
                  </w:r>
                  <w:r w:rsidRPr="00DD1B19">
                    <w:rPr>
                      <w:rFonts w:ascii="Times New Roman" w:eastAsia="Times New Roman" w:hAnsi="Times New Roman" w:cs="Times New Roman"/>
                      <w:sz w:val="24"/>
                      <w:szCs w:val="24"/>
                      <w:lang w:eastAsia="lv-LV"/>
                    </w:rPr>
                    <w:t> ·(</w:t>
                  </w:r>
                  <w:r w:rsidRPr="00DD1B19">
                    <w:rPr>
                      <w:rFonts w:ascii="Times New Roman" w:eastAsia="Times New Roman" w:hAnsi="Times New Roman" w:cs="Times New Roman"/>
                      <w:i/>
                      <w:iCs/>
                      <w:sz w:val="24"/>
                      <w:szCs w:val="24"/>
                      <w:lang w:eastAsia="lv-LV"/>
                    </w:rPr>
                    <w:t>z</w:t>
                  </w:r>
                  <w:r w:rsidRPr="00DD1B19">
                    <w:rPr>
                      <w:rFonts w:ascii="Times New Roman" w:eastAsia="Times New Roman" w:hAnsi="Times New Roman" w:cs="Times New Roman"/>
                      <w:sz w:val="24"/>
                      <w:szCs w:val="24"/>
                      <w:lang w:eastAsia="lv-LV"/>
                    </w:rPr>
                    <w:t> </w:t>
                  </w:r>
                  <w:r w:rsidRPr="00DD1B19">
                    <w:rPr>
                      <w:rFonts w:ascii="Times New Roman" w:eastAsia="Times New Roman" w:hAnsi="Times New Roman" w:cs="Times New Roman"/>
                      <w:sz w:val="24"/>
                      <w:szCs w:val="24"/>
                      <w:vertAlign w:val="subscript"/>
                      <w:lang w:eastAsia="lv-LV"/>
                    </w:rPr>
                    <w:t>2</w:t>
                  </w:r>
                  <w:r w:rsidRPr="00DD1B19">
                    <w:rPr>
                      <w:rFonts w:ascii="Times New Roman" w:eastAsia="Times New Roman" w:hAnsi="Times New Roman" w:cs="Times New Roman"/>
                      <w:sz w:val="24"/>
                      <w:szCs w:val="24"/>
                      <w:lang w:eastAsia="lv-LV"/>
                    </w:rPr>
                    <w:t> – </w:t>
                  </w:r>
                  <w:r w:rsidRPr="00DD1B19">
                    <w:rPr>
                      <w:rFonts w:ascii="Times New Roman" w:eastAsia="Times New Roman" w:hAnsi="Times New Roman" w:cs="Times New Roman"/>
                      <w:i/>
                      <w:iCs/>
                      <w:sz w:val="24"/>
                      <w:szCs w:val="24"/>
                      <w:lang w:eastAsia="lv-LV"/>
                    </w:rPr>
                    <w:t>z</w:t>
                  </w:r>
                  <w:r w:rsidRPr="00DD1B19">
                    <w:rPr>
                      <w:rFonts w:ascii="Times New Roman" w:eastAsia="Times New Roman" w:hAnsi="Times New Roman" w:cs="Times New Roman"/>
                      <w:sz w:val="24"/>
                      <w:szCs w:val="24"/>
                      <w:lang w:eastAsia="lv-LV"/>
                    </w:rPr>
                    <w:t> </w:t>
                  </w:r>
                  <w:r w:rsidRPr="00DD1B19">
                    <w:rPr>
                      <w:rFonts w:ascii="Times New Roman" w:eastAsia="Times New Roman" w:hAnsi="Times New Roman" w:cs="Times New Roman"/>
                      <w:sz w:val="24"/>
                      <w:szCs w:val="24"/>
                      <w:vertAlign w:val="subscript"/>
                      <w:lang w:eastAsia="lv-LV"/>
                    </w:rPr>
                    <w:t>1</w:t>
                  </w:r>
                  <w:r w:rsidRPr="00DD1B19">
                    <w:rPr>
                      <w:rFonts w:ascii="Times New Roman" w:eastAsia="Times New Roman" w:hAnsi="Times New Roman" w:cs="Times New Roman"/>
                      <w:sz w:val="24"/>
                      <w:szCs w:val="24"/>
                      <w:lang w:eastAsia="lv-LV"/>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DD49CD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(2.7.3)</w:t>
                  </w:r>
                </w:p>
              </w:tc>
            </w:tr>
            <w:tr w:rsidR="00DD1B19" w:rsidRPr="00DD1B19" w14:paraId="64EE9667"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25C2C11" w14:textId="5C6AA670" w:rsidR="00DD1B19" w:rsidRPr="00DD1B19" w:rsidRDefault="00DD1B19" w:rsidP="00DD1B19">
                  <w:pPr>
                    <w:spacing w:before="120" w:after="120" w:line="240" w:lineRule="auto"/>
                    <w:jc w:val="center"/>
                    <w:rPr>
                      <w:rFonts w:ascii="Times New Roman" w:eastAsia="Times New Roman" w:hAnsi="Times New Roman" w:cs="Times New Roman"/>
                      <w:sz w:val="24"/>
                      <w:szCs w:val="24"/>
                      <w:lang w:eastAsia="lv-LV"/>
                    </w:rPr>
                  </w:pPr>
                  <w:r w:rsidRPr="00F012D1">
                    <w:rPr>
                      <w:rFonts w:ascii="Times New Roman" w:eastAsia="Times New Roman" w:hAnsi="Times New Roman" w:cs="Times New Roman"/>
                      <w:noProof/>
                      <w:sz w:val="24"/>
                      <w:szCs w:val="24"/>
                      <w:lang w:eastAsia="lv-LV"/>
                    </w:rPr>
                    <w:drawing>
                      <wp:inline distT="0" distB="0" distL="0" distR="0" wp14:anchorId="5DC7E7AB" wp14:editId="07AB9473">
                        <wp:extent cx="1200150" cy="238125"/>
                        <wp:effectExtent l="0" t="0" r="0" b="9525"/>
                        <wp:docPr id="5" name="Picture 5" descr="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Image 2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00150" cy="238125"/>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5136AA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(2.7.4)</w:t>
                  </w:r>
                </w:p>
              </w:tc>
            </w:tr>
            <w:tr w:rsidR="00DD1B19" w:rsidRPr="00DD1B19" w14:paraId="04F04FCF"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00CC72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i/>
                      <w:iCs/>
                      <w:sz w:val="24"/>
                      <w:szCs w:val="24"/>
                      <w:lang w:eastAsia="lv-LV"/>
                    </w:rPr>
                    <w:t>ε =</w:t>
                  </w:r>
                  <w:r w:rsidRPr="00DD1B19">
                    <w:rPr>
                      <w:rFonts w:ascii="Times New Roman" w:eastAsia="Times New Roman" w:hAnsi="Times New Roman" w:cs="Times New Roman"/>
                      <w:sz w:val="24"/>
                      <w:szCs w:val="24"/>
                      <w:lang w:eastAsia="lv-LV"/>
                    </w:rPr>
                    <w:t> ε</w:t>
                  </w:r>
                  <w:r w:rsidRPr="00DD1B19">
                    <w:rPr>
                      <w:rFonts w:ascii="Times New Roman" w:eastAsia="Times New Roman" w:hAnsi="Times New Roman" w:cs="Times New Roman"/>
                      <w:sz w:val="24"/>
                      <w:szCs w:val="24"/>
                      <w:vertAlign w:val="subscript"/>
                      <w:lang w:eastAsia="lv-LV"/>
                    </w:rPr>
                    <w:t>1</w:t>
                  </w:r>
                  <w:r w:rsidRPr="00DD1B19">
                    <w:rPr>
                      <w:rFonts w:ascii="Times New Roman" w:eastAsia="Times New Roman" w:hAnsi="Times New Roman" w:cs="Times New Roman"/>
                      <w:sz w:val="24"/>
                      <w:szCs w:val="24"/>
                      <w:lang w:eastAsia="lv-LV"/>
                    </w:rPr>
                    <w:t> + </w:t>
                  </w:r>
                  <w:r w:rsidRPr="00DD1B19">
                    <w:rPr>
                      <w:rFonts w:ascii="Times New Roman" w:eastAsia="Times New Roman" w:hAnsi="Times New Roman" w:cs="Times New Roman"/>
                      <w:i/>
                      <w:iCs/>
                      <w:sz w:val="24"/>
                      <w:szCs w:val="24"/>
                      <w:lang w:eastAsia="lv-LV"/>
                    </w:rPr>
                    <w:t>f · (ε</w:t>
                  </w:r>
                  <w:r w:rsidRPr="00DD1B19">
                    <w:rPr>
                      <w:rFonts w:ascii="Times New Roman" w:eastAsia="Times New Roman" w:hAnsi="Times New Roman" w:cs="Times New Roman"/>
                      <w:sz w:val="24"/>
                      <w:szCs w:val="24"/>
                      <w:lang w:eastAsia="lv-LV"/>
                    </w:rPr>
                    <w:t> </w:t>
                  </w:r>
                  <w:r w:rsidRPr="00DD1B19">
                    <w:rPr>
                      <w:rFonts w:ascii="Times New Roman" w:eastAsia="Times New Roman" w:hAnsi="Times New Roman" w:cs="Times New Roman"/>
                      <w:sz w:val="24"/>
                      <w:szCs w:val="24"/>
                      <w:vertAlign w:val="subscript"/>
                      <w:lang w:eastAsia="lv-LV"/>
                    </w:rPr>
                    <w:t>2</w:t>
                  </w:r>
                  <w:r w:rsidRPr="00DD1B19">
                    <w:rPr>
                      <w:rFonts w:ascii="Times New Roman" w:eastAsia="Times New Roman" w:hAnsi="Times New Roman" w:cs="Times New Roman"/>
                      <w:sz w:val="24"/>
                      <w:szCs w:val="24"/>
                      <w:lang w:eastAsia="lv-LV"/>
                    </w:rPr>
                    <w:t> - </w:t>
                  </w:r>
                  <w:r w:rsidRPr="00DD1B19">
                    <w:rPr>
                      <w:rFonts w:ascii="Times New Roman" w:eastAsia="Times New Roman" w:hAnsi="Times New Roman" w:cs="Times New Roman"/>
                      <w:i/>
                      <w:iCs/>
                      <w:sz w:val="24"/>
                      <w:szCs w:val="24"/>
                      <w:lang w:eastAsia="lv-LV"/>
                    </w:rPr>
                    <w:t>ε</w:t>
                  </w:r>
                  <w:r w:rsidRPr="00DD1B19">
                    <w:rPr>
                      <w:rFonts w:ascii="Times New Roman" w:eastAsia="Times New Roman" w:hAnsi="Times New Roman" w:cs="Times New Roman"/>
                      <w:sz w:val="24"/>
                      <w:szCs w:val="24"/>
                      <w:lang w:eastAsia="lv-LV"/>
                    </w:rPr>
                    <w:t> </w:t>
                  </w:r>
                  <w:r w:rsidRPr="00DD1B19">
                    <w:rPr>
                      <w:rFonts w:ascii="Times New Roman" w:eastAsia="Times New Roman" w:hAnsi="Times New Roman" w:cs="Times New Roman"/>
                      <w:sz w:val="24"/>
                      <w:szCs w:val="24"/>
                      <w:vertAlign w:val="subscript"/>
                      <w:lang w:eastAsia="lv-LV"/>
                    </w:rPr>
                    <w:t>1</w:t>
                  </w:r>
                  <w:r w:rsidRPr="00DD1B19">
                    <w:rPr>
                      <w:rFonts w:ascii="Times New Roman" w:eastAsia="Times New Roman" w:hAnsi="Times New Roman" w:cs="Times New Roman"/>
                      <w:sz w:val="24"/>
                      <w:szCs w:val="24"/>
                      <w:lang w:eastAsia="lv-LV"/>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54220C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(2.7.5)</w:t>
                  </w:r>
                </w:p>
              </w:tc>
            </w:tr>
            <w:tr w:rsidR="00DD1B19" w:rsidRPr="00DD1B19" w14:paraId="23FAA234"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2325FB1" w14:textId="6409DFC7" w:rsidR="00DD1B19" w:rsidRPr="00DD1B19" w:rsidRDefault="00DD1B19" w:rsidP="00DD1B19">
                  <w:pPr>
                    <w:spacing w:before="120" w:after="120" w:line="240" w:lineRule="auto"/>
                    <w:jc w:val="center"/>
                    <w:rPr>
                      <w:rFonts w:ascii="Times New Roman" w:eastAsia="Times New Roman" w:hAnsi="Times New Roman" w:cs="Times New Roman"/>
                      <w:sz w:val="24"/>
                      <w:szCs w:val="24"/>
                      <w:lang w:eastAsia="lv-LV"/>
                    </w:rPr>
                  </w:pPr>
                  <w:r w:rsidRPr="00F012D1">
                    <w:rPr>
                      <w:rFonts w:ascii="Times New Roman" w:eastAsia="Times New Roman" w:hAnsi="Times New Roman" w:cs="Times New Roman"/>
                      <w:noProof/>
                      <w:sz w:val="24"/>
                      <w:szCs w:val="24"/>
                      <w:lang w:eastAsia="lv-LV"/>
                    </w:rPr>
                    <w:drawing>
                      <wp:inline distT="0" distB="0" distL="0" distR="0" wp14:anchorId="590F7E6F" wp14:editId="36B8A11E">
                        <wp:extent cx="1209675" cy="238125"/>
                        <wp:effectExtent l="0" t="0" r="9525" b="9525"/>
                        <wp:docPr id="4" name="Picture 4" descr="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Image 2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09675" cy="238125"/>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18DB23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(2.7.6)</w:t>
                  </w:r>
                </w:p>
              </w:tc>
            </w:tr>
          </w:tbl>
          <w:p w14:paraId="612D5D89"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kur</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969"/>
              <w:gridCol w:w="2011"/>
            </w:tblGrid>
            <w:tr w:rsidR="00DD1B19" w:rsidRPr="00DD1B19" w14:paraId="4A25036D"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6A36E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i/>
                      <w:iCs/>
                      <w:sz w:val="24"/>
                      <w:szCs w:val="24"/>
                      <w:lang w:eastAsia="lv-LV"/>
                    </w:rPr>
                    <w:t>f =</w:t>
                  </w:r>
                  <w:r w:rsidRPr="00DD1B19">
                    <w:rPr>
                      <w:rFonts w:ascii="Times New Roman" w:eastAsia="Times New Roman" w:hAnsi="Times New Roman" w:cs="Times New Roman"/>
                      <w:sz w:val="24"/>
                      <w:szCs w:val="24"/>
                      <w:lang w:eastAsia="lv-LV"/>
                    </w:rPr>
                    <w:t> (</w:t>
                  </w:r>
                  <w:r w:rsidRPr="00DD1B19">
                    <w:rPr>
                      <w:rFonts w:ascii="Times New Roman" w:eastAsia="Times New Roman" w:hAnsi="Times New Roman" w:cs="Times New Roman"/>
                      <w:i/>
                      <w:iCs/>
                      <w:sz w:val="24"/>
                      <w:szCs w:val="24"/>
                      <w:lang w:eastAsia="lv-LV"/>
                    </w:rPr>
                    <w:t>s - s</w:t>
                  </w:r>
                  <w:r w:rsidRPr="00DD1B19">
                    <w:rPr>
                      <w:rFonts w:ascii="Times New Roman" w:eastAsia="Times New Roman" w:hAnsi="Times New Roman" w:cs="Times New Roman"/>
                      <w:sz w:val="24"/>
                      <w:szCs w:val="24"/>
                      <w:lang w:eastAsia="lv-LV"/>
                    </w:rPr>
                    <w:t> </w:t>
                  </w:r>
                  <w:r w:rsidRPr="00DD1B19">
                    <w:rPr>
                      <w:rFonts w:ascii="Times New Roman" w:eastAsia="Times New Roman" w:hAnsi="Times New Roman" w:cs="Times New Roman"/>
                      <w:sz w:val="24"/>
                      <w:szCs w:val="24"/>
                      <w:vertAlign w:val="subscript"/>
                      <w:lang w:eastAsia="lv-LV"/>
                    </w:rPr>
                    <w:t>1</w:t>
                  </w:r>
                  <w:r w:rsidRPr="00DD1B19">
                    <w:rPr>
                      <w:rFonts w:ascii="Times New Roman" w:eastAsia="Times New Roman" w:hAnsi="Times New Roman" w:cs="Times New Roman"/>
                      <w:sz w:val="24"/>
                      <w:szCs w:val="24"/>
                      <w:lang w:eastAsia="lv-LV"/>
                    </w:rPr>
                    <w:t>)</w:t>
                  </w:r>
                  <w:r w:rsidRPr="00DD1B19">
                    <w:rPr>
                      <w:rFonts w:ascii="Times New Roman" w:eastAsia="Times New Roman" w:hAnsi="Times New Roman" w:cs="Times New Roman"/>
                      <w:i/>
                      <w:iCs/>
                      <w:sz w:val="24"/>
                      <w:szCs w:val="24"/>
                      <w:lang w:eastAsia="lv-LV"/>
                    </w:rPr>
                    <w:t>/</w:t>
                  </w:r>
                  <w:r w:rsidRPr="00DD1B19">
                    <w:rPr>
                      <w:rFonts w:ascii="Times New Roman" w:eastAsia="Times New Roman" w:hAnsi="Times New Roman" w:cs="Times New Roman"/>
                      <w:sz w:val="24"/>
                      <w:szCs w:val="24"/>
                      <w:lang w:eastAsia="lv-LV"/>
                    </w:rPr>
                    <w:t>(</w:t>
                  </w:r>
                  <w:r w:rsidRPr="00DD1B19">
                    <w:rPr>
                      <w:rFonts w:ascii="Times New Roman" w:eastAsia="Times New Roman" w:hAnsi="Times New Roman" w:cs="Times New Roman"/>
                      <w:i/>
                      <w:iCs/>
                      <w:sz w:val="24"/>
                      <w:szCs w:val="24"/>
                      <w:lang w:eastAsia="lv-LV"/>
                    </w:rPr>
                    <w:t>s</w:t>
                  </w:r>
                  <w:r w:rsidRPr="00DD1B19">
                    <w:rPr>
                      <w:rFonts w:ascii="Times New Roman" w:eastAsia="Times New Roman" w:hAnsi="Times New Roman" w:cs="Times New Roman"/>
                      <w:sz w:val="24"/>
                      <w:szCs w:val="24"/>
                      <w:lang w:eastAsia="lv-LV"/>
                    </w:rPr>
                    <w:t> </w:t>
                  </w:r>
                  <w:r w:rsidRPr="00DD1B19">
                    <w:rPr>
                      <w:rFonts w:ascii="Times New Roman" w:eastAsia="Times New Roman" w:hAnsi="Times New Roman" w:cs="Times New Roman"/>
                      <w:sz w:val="24"/>
                      <w:szCs w:val="24"/>
                      <w:vertAlign w:val="subscript"/>
                      <w:lang w:eastAsia="lv-LV"/>
                    </w:rPr>
                    <w:t>2</w:t>
                  </w:r>
                  <w:r w:rsidRPr="00DD1B19">
                    <w:rPr>
                      <w:rFonts w:ascii="Times New Roman" w:eastAsia="Times New Roman" w:hAnsi="Times New Roman" w:cs="Times New Roman"/>
                      <w:sz w:val="24"/>
                      <w:szCs w:val="24"/>
                      <w:lang w:eastAsia="lv-LV"/>
                    </w:rPr>
                    <w:t> </w:t>
                  </w:r>
                  <w:r w:rsidRPr="00DD1B19">
                    <w:rPr>
                      <w:rFonts w:ascii="Times New Roman" w:eastAsia="Times New Roman" w:hAnsi="Times New Roman" w:cs="Times New Roman"/>
                      <w:i/>
                      <w:iCs/>
                      <w:sz w:val="24"/>
                      <w:szCs w:val="24"/>
                      <w:lang w:eastAsia="lv-LV"/>
                    </w:rPr>
                    <w:t>- s</w:t>
                  </w:r>
                  <w:r w:rsidRPr="00DD1B19">
                    <w:rPr>
                      <w:rFonts w:ascii="Times New Roman" w:eastAsia="Times New Roman" w:hAnsi="Times New Roman" w:cs="Times New Roman"/>
                      <w:sz w:val="24"/>
                      <w:szCs w:val="24"/>
                      <w:lang w:eastAsia="lv-LV"/>
                    </w:rPr>
                    <w:t> </w:t>
                  </w:r>
                  <w:r w:rsidRPr="00DD1B19">
                    <w:rPr>
                      <w:rFonts w:ascii="Times New Roman" w:eastAsia="Times New Roman" w:hAnsi="Times New Roman" w:cs="Times New Roman"/>
                      <w:sz w:val="24"/>
                      <w:szCs w:val="24"/>
                      <w:vertAlign w:val="subscript"/>
                      <w:lang w:eastAsia="lv-LV"/>
                    </w:rPr>
                    <w:t>1</w:t>
                  </w:r>
                  <w:r w:rsidRPr="00DD1B19">
                    <w:rPr>
                      <w:rFonts w:ascii="Times New Roman" w:eastAsia="Times New Roman" w:hAnsi="Times New Roman" w:cs="Times New Roman"/>
                      <w:sz w:val="24"/>
                      <w:szCs w:val="24"/>
                      <w:lang w:eastAsia="lv-LV"/>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9C8DF2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(2.7.7)</w:t>
                  </w:r>
                </w:p>
              </w:tc>
            </w:tr>
          </w:tbl>
          <w:p w14:paraId="090151E8"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Jāievēro: tiek pieņemts, ka </w:t>
            </w:r>
            <w:r w:rsidRPr="00DD1B19">
              <w:rPr>
                <w:rFonts w:ascii="Times New Roman" w:eastAsia="Times New Roman" w:hAnsi="Times New Roman" w:cs="Times New Roman"/>
                <w:i/>
                <w:iCs/>
                <w:color w:val="000000"/>
                <w:sz w:val="24"/>
                <w:szCs w:val="24"/>
                <w:lang w:eastAsia="lv-LV"/>
              </w:rPr>
              <w:t>z</w:t>
            </w:r>
            <w:r w:rsidRPr="00DD1B19">
              <w:rPr>
                <w:rFonts w:ascii="Times New Roman" w:eastAsia="Times New Roman" w:hAnsi="Times New Roman" w:cs="Times New Roman"/>
                <w:color w:val="000000"/>
                <w:sz w:val="24"/>
                <w:szCs w:val="24"/>
                <w:lang w:eastAsia="lv-LV"/>
              </w:rPr>
              <w:t> un ε lineāri mainās atkarībā no attāluma, bet pieņemts, ka </w:t>
            </w:r>
            <w:r w:rsidRPr="00DD1B19">
              <w:rPr>
                <w:rFonts w:ascii="Times New Roman" w:eastAsia="Times New Roman" w:hAnsi="Times New Roman" w:cs="Times New Roman"/>
                <w:i/>
                <w:iCs/>
                <w:color w:val="000000"/>
                <w:sz w:val="24"/>
                <w:szCs w:val="24"/>
                <w:lang w:eastAsia="lv-LV"/>
              </w:rPr>
              <w:t>V</w:t>
            </w:r>
            <w:r w:rsidRPr="00DD1B19">
              <w:rPr>
                <w:rFonts w:ascii="Times New Roman" w:eastAsia="Times New Roman" w:hAnsi="Times New Roman" w:cs="Times New Roman"/>
                <w:color w:val="000000"/>
                <w:sz w:val="24"/>
                <w:szCs w:val="24"/>
                <w:lang w:eastAsia="lv-LV"/>
              </w:rPr>
              <w:t> un </w:t>
            </w:r>
            <w:r w:rsidRPr="00DD1B19">
              <w:rPr>
                <w:rFonts w:ascii="Times New Roman" w:eastAsia="Times New Roman" w:hAnsi="Times New Roman" w:cs="Times New Roman"/>
                <w:i/>
                <w:iCs/>
                <w:color w:val="000000"/>
                <w:sz w:val="24"/>
                <w:szCs w:val="24"/>
                <w:lang w:eastAsia="lv-LV"/>
              </w:rPr>
              <w:t>P</w:t>
            </w:r>
            <w:r w:rsidRPr="00DD1B19">
              <w:rPr>
                <w:rFonts w:ascii="Times New Roman" w:eastAsia="Times New Roman" w:hAnsi="Times New Roman" w:cs="Times New Roman"/>
                <w:color w:val="000000"/>
                <w:sz w:val="24"/>
                <w:szCs w:val="24"/>
                <w:lang w:eastAsia="lv-LV"/>
              </w:rPr>
              <w:t> lineāri mainās atkarībā no laika (proti, konstants paātrinājums</w:t>
            </w:r>
            <w:hyperlink r:id="rId33" w:anchor="ntr**-L_2021269LV.01006701-E0002" w:history="1">
              <w:r w:rsidRPr="00DD1B19">
                <w:rPr>
                  <w:rFonts w:ascii="Times New Roman" w:eastAsia="Times New Roman" w:hAnsi="Times New Roman" w:cs="Times New Roman"/>
                  <w:color w:val="337AB7"/>
                  <w:sz w:val="24"/>
                  <w:szCs w:val="24"/>
                  <w:lang w:eastAsia="lv-LV"/>
                </w:rPr>
                <w:t> (</w:t>
              </w:r>
              <w:r w:rsidRPr="00DD1B19">
                <w:rPr>
                  <w:rFonts w:ascii="Times New Roman" w:eastAsia="Times New Roman" w:hAnsi="Times New Roman" w:cs="Times New Roman"/>
                  <w:color w:val="337AB7"/>
                  <w:sz w:val="24"/>
                  <w:szCs w:val="24"/>
                  <w:vertAlign w:val="superscript"/>
                  <w:lang w:eastAsia="lv-LV"/>
                </w:rPr>
                <w:t>**</w:t>
              </w:r>
              <w:r w:rsidRPr="00DD1B19">
                <w:rPr>
                  <w:rFonts w:ascii="Times New Roman" w:eastAsia="Times New Roman" w:hAnsi="Times New Roman" w:cs="Times New Roman"/>
                  <w:color w:val="337AB7"/>
                  <w:sz w:val="24"/>
                  <w:szCs w:val="24"/>
                  <w:lang w:eastAsia="lv-LV"/>
                </w:rPr>
                <w:t>)</w:t>
              </w:r>
            </w:hyperlink>
            <w:r w:rsidRPr="00DD1B19">
              <w:rPr>
                <w:rFonts w:ascii="Times New Roman" w:eastAsia="Times New Roman" w:hAnsi="Times New Roman" w:cs="Times New Roman"/>
                <w:color w:val="000000"/>
                <w:sz w:val="24"/>
                <w:szCs w:val="24"/>
                <w:lang w:eastAsia="lv-LV"/>
              </w:rPr>
              <w:t>).</w:t>
            </w:r>
          </w:p>
          <w:p w14:paraId="12AFD493"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Kad lidojuma profila segmentus salāgo ar radara datiem (</w:t>
            </w:r>
            <w:r w:rsidRPr="00DD1B19">
              <w:rPr>
                <w:rFonts w:ascii="Times New Roman" w:eastAsia="Times New Roman" w:hAnsi="Times New Roman" w:cs="Times New Roman"/>
                <w:i/>
                <w:iCs/>
                <w:color w:val="000000"/>
                <w:sz w:val="24"/>
                <w:szCs w:val="24"/>
                <w:lang w:eastAsia="lv-LV"/>
              </w:rPr>
              <w:t>lidojuma trajektorijas analīze</w:t>
            </w:r>
            <w:r w:rsidRPr="00DD1B19">
              <w:rPr>
                <w:rFonts w:ascii="Times New Roman" w:eastAsia="Times New Roman" w:hAnsi="Times New Roman" w:cs="Times New Roman"/>
                <w:color w:val="000000"/>
                <w:sz w:val="24"/>
                <w:szCs w:val="24"/>
                <w:lang w:eastAsia="lv-LV"/>
              </w:rPr>
              <w:t>), visus beigu punktu attālumus, augstumus, ātrumus un sānsveres leņķus nosaka tieši pēc šiem datiem; jāaprēķina ir tikai jaudas režīma parametri, izmantojot lidtehnisko raksturojumu vienādojumus. Parasti tas nav sarežģīti, jo ceļa līnijas un lidojuma profila koordinātas var pienācīgi salāgot.</w:t>
            </w:r>
          </w:p>
          <w:p w14:paraId="7E7AD414" w14:textId="77777777" w:rsidR="00DD1B19" w:rsidRPr="00DD1B19" w:rsidRDefault="00DD1B19" w:rsidP="00DD1B19">
            <w:pPr>
              <w:spacing w:before="240" w:after="120" w:line="240" w:lineRule="auto"/>
              <w:jc w:val="both"/>
              <w:rPr>
                <w:rFonts w:ascii="Times New Roman" w:eastAsia="Times New Roman" w:hAnsi="Times New Roman" w:cs="Times New Roman"/>
                <w:b/>
                <w:bCs/>
                <w:color w:val="000000"/>
                <w:sz w:val="24"/>
                <w:szCs w:val="24"/>
                <w:lang w:eastAsia="lv-LV"/>
              </w:rPr>
            </w:pPr>
            <w:r w:rsidRPr="00DD1B19">
              <w:rPr>
                <w:rFonts w:ascii="Times New Roman" w:eastAsia="Times New Roman" w:hAnsi="Times New Roman" w:cs="Times New Roman"/>
                <w:b/>
                <w:bCs/>
                <w:i/>
                <w:iCs/>
                <w:color w:val="000000"/>
                <w:sz w:val="24"/>
                <w:szCs w:val="24"/>
                <w:lang w:eastAsia="lv-LV"/>
              </w:rPr>
              <w:t>Pacelšanās ieskrējiens</w:t>
            </w:r>
          </w:p>
          <w:p w14:paraId="49270AD0"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Gaisa kuģim paceļoties, kad tā gaita paātrinās segmentā no bremžu atlaišanas punkta (cits nosaukums: ieskrējiena sākums (</w:t>
            </w:r>
            <w:r w:rsidRPr="00DD1B19">
              <w:rPr>
                <w:rFonts w:ascii="Times New Roman" w:eastAsia="Times New Roman" w:hAnsi="Times New Roman" w:cs="Times New Roman"/>
                <w:i/>
                <w:iCs/>
                <w:color w:val="000000"/>
                <w:sz w:val="24"/>
                <w:szCs w:val="24"/>
                <w:lang w:eastAsia="lv-LV"/>
              </w:rPr>
              <w:t>SOR</w:t>
            </w:r>
            <w:r w:rsidRPr="00DD1B19">
              <w:rPr>
                <w:rFonts w:ascii="Times New Roman" w:eastAsia="Times New Roman" w:hAnsi="Times New Roman" w:cs="Times New Roman"/>
                <w:color w:val="000000"/>
                <w:sz w:val="24"/>
                <w:szCs w:val="24"/>
                <w:lang w:eastAsia="lv-LV"/>
              </w:rPr>
              <w:t>)) līdz atraušanās punktam, ātrums 1 500–2 500 m lielā distancē krasi mainās: no nulles līdz aptuveni 80–100 m/s.</w:t>
            </w:r>
          </w:p>
          <w:p w14:paraId="79D697AA"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Tādējādi pacelšanās ieskrējiens tiek sadalīts dažāda garuma segmentos, kuros gaisa kuģa ātrums mainās par specifisku palielinājumu Δ</w:t>
            </w:r>
            <w:r w:rsidRPr="00DD1B19">
              <w:rPr>
                <w:rFonts w:ascii="Times New Roman" w:eastAsia="Times New Roman" w:hAnsi="Times New Roman" w:cs="Times New Roman"/>
                <w:i/>
                <w:iCs/>
                <w:color w:val="000000"/>
                <w:sz w:val="24"/>
                <w:szCs w:val="24"/>
                <w:lang w:eastAsia="lv-LV"/>
              </w:rPr>
              <w:t>V</w:t>
            </w:r>
            <w:r w:rsidRPr="00DD1B19">
              <w:rPr>
                <w:rFonts w:ascii="Times New Roman" w:eastAsia="Times New Roman" w:hAnsi="Times New Roman" w:cs="Times New Roman"/>
                <w:color w:val="000000"/>
                <w:sz w:val="24"/>
                <w:szCs w:val="24"/>
                <w:lang w:eastAsia="lv-LV"/>
              </w:rPr>
              <w:t xml:space="preserve">, kas nav lielāks par 10 m/s (aptuveni 20 mezgli). Lai gan paātrinājuma faktiskā vērtība pacelšanās ieskrējiena </w:t>
            </w:r>
            <w:r w:rsidRPr="00DD1B19">
              <w:rPr>
                <w:rFonts w:ascii="Times New Roman" w:eastAsia="Times New Roman" w:hAnsi="Times New Roman" w:cs="Times New Roman"/>
                <w:color w:val="000000"/>
                <w:sz w:val="24"/>
                <w:szCs w:val="24"/>
                <w:lang w:eastAsia="lv-LV"/>
              </w:rPr>
              <w:lastRenderedPageBreak/>
              <w:t>laikā mainās, šim mērķim ir pilnīgi pietiekami uzskatīt, ka paātrinājums ir konstants. Šādā gadījumā pacelšanās posmā V</w:t>
            </w:r>
            <w:r w:rsidRPr="00DD1B19">
              <w:rPr>
                <w:rFonts w:ascii="Times New Roman" w:eastAsia="Times New Roman" w:hAnsi="Times New Roman" w:cs="Times New Roman"/>
                <w:color w:val="000000"/>
                <w:sz w:val="24"/>
                <w:szCs w:val="24"/>
                <w:vertAlign w:val="subscript"/>
                <w:lang w:eastAsia="lv-LV"/>
              </w:rPr>
              <w:t>1</w:t>
            </w:r>
            <w:r w:rsidRPr="00DD1B19">
              <w:rPr>
                <w:rFonts w:ascii="Times New Roman" w:eastAsia="Times New Roman" w:hAnsi="Times New Roman" w:cs="Times New Roman"/>
                <w:color w:val="000000"/>
                <w:sz w:val="24"/>
                <w:szCs w:val="24"/>
                <w:lang w:eastAsia="lv-LV"/>
              </w:rPr>
              <w:t> ir sākotnējais ātrums, V</w:t>
            </w:r>
            <w:r w:rsidRPr="00DD1B19">
              <w:rPr>
                <w:rFonts w:ascii="Times New Roman" w:eastAsia="Times New Roman" w:hAnsi="Times New Roman" w:cs="Times New Roman"/>
                <w:color w:val="000000"/>
                <w:sz w:val="24"/>
                <w:szCs w:val="24"/>
                <w:vertAlign w:val="subscript"/>
                <w:lang w:eastAsia="lv-LV"/>
              </w:rPr>
              <w:t>2</w:t>
            </w:r>
            <w:r w:rsidRPr="00DD1B19">
              <w:rPr>
                <w:rFonts w:ascii="Times New Roman" w:eastAsia="Times New Roman" w:hAnsi="Times New Roman" w:cs="Times New Roman"/>
                <w:color w:val="000000"/>
                <w:sz w:val="24"/>
                <w:szCs w:val="24"/>
                <w:lang w:eastAsia="lv-LV"/>
              </w:rPr>
              <w:t> ir pacelšanās ātrums, n</w:t>
            </w:r>
            <w:r w:rsidRPr="00DD1B19">
              <w:rPr>
                <w:rFonts w:ascii="Times New Roman" w:eastAsia="Times New Roman" w:hAnsi="Times New Roman" w:cs="Times New Roman"/>
                <w:color w:val="000000"/>
                <w:sz w:val="24"/>
                <w:szCs w:val="24"/>
                <w:vertAlign w:val="subscript"/>
                <w:lang w:eastAsia="lv-LV"/>
              </w:rPr>
              <w:t>TO</w:t>
            </w:r>
            <w:r w:rsidRPr="00DD1B19">
              <w:rPr>
                <w:rFonts w:ascii="Times New Roman" w:eastAsia="Times New Roman" w:hAnsi="Times New Roman" w:cs="Times New Roman"/>
                <w:color w:val="000000"/>
                <w:sz w:val="24"/>
                <w:szCs w:val="24"/>
                <w:lang w:eastAsia="lv-LV"/>
              </w:rPr>
              <w:t> ir pacelšanās segmentu skaits un s</w:t>
            </w:r>
            <w:r w:rsidRPr="00DD1B19">
              <w:rPr>
                <w:rFonts w:ascii="Times New Roman" w:eastAsia="Times New Roman" w:hAnsi="Times New Roman" w:cs="Times New Roman"/>
                <w:color w:val="000000"/>
                <w:sz w:val="24"/>
                <w:szCs w:val="24"/>
                <w:vertAlign w:val="subscript"/>
                <w:lang w:eastAsia="lv-LV"/>
              </w:rPr>
              <w:t>TO</w:t>
            </w:r>
            <w:r w:rsidRPr="00DD1B19">
              <w:rPr>
                <w:rFonts w:ascii="Times New Roman" w:eastAsia="Times New Roman" w:hAnsi="Times New Roman" w:cs="Times New Roman"/>
                <w:color w:val="000000"/>
                <w:sz w:val="24"/>
                <w:szCs w:val="24"/>
                <w:lang w:eastAsia="lv-LV"/>
              </w:rPr>
              <w:t> ir ekvivalentā pacelšanās distance. Pie ekvivalentās pacelšanās distances </w:t>
            </w:r>
            <w:r w:rsidRPr="00DD1B19">
              <w:rPr>
                <w:rFonts w:ascii="Times New Roman" w:eastAsia="Times New Roman" w:hAnsi="Times New Roman" w:cs="Times New Roman"/>
                <w:i/>
                <w:iCs/>
                <w:color w:val="000000"/>
                <w:sz w:val="24"/>
                <w:szCs w:val="24"/>
                <w:lang w:eastAsia="lv-LV"/>
              </w:rPr>
              <w:t>s</w:t>
            </w:r>
            <w:r w:rsidRPr="00DD1B19">
              <w:rPr>
                <w:rFonts w:ascii="Times New Roman" w:eastAsia="Times New Roman" w:hAnsi="Times New Roman" w:cs="Times New Roman"/>
                <w:i/>
                <w:iCs/>
                <w:color w:val="000000"/>
                <w:sz w:val="24"/>
                <w:szCs w:val="24"/>
                <w:vertAlign w:val="subscript"/>
                <w:lang w:eastAsia="lv-LV"/>
              </w:rPr>
              <w:t>TO</w:t>
            </w:r>
            <w:r w:rsidRPr="00DD1B19">
              <w:rPr>
                <w:rFonts w:ascii="Times New Roman" w:eastAsia="Times New Roman" w:hAnsi="Times New Roman" w:cs="Times New Roman"/>
                <w:i/>
                <w:iCs/>
                <w:color w:val="000000"/>
                <w:sz w:val="24"/>
                <w:szCs w:val="24"/>
                <w:lang w:eastAsia="lv-LV"/>
              </w:rPr>
              <w:t> </w:t>
            </w:r>
            <w:r w:rsidRPr="00DD1B19">
              <w:rPr>
                <w:rFonts w:ascii="Times New Roman" w:eastAsia="Times New Roman" w:hAnsi="Times New Roman" w:cs="Times New Roman"/>
                <w:color w:val="000000"/>
                <w:sz w:val="24"/>
                <w:szCs w:val="24"/>
                <w:lang w:eastAsia="lv-LV"/>
              </w:rPr>
              <w:t>(sk. </w:t>
            </w:r>
            <w:r w:rsidRPr="00DD1B19">
              <w:rPr>
                <w:rFonts w:ascii="Times New Roman" w:eastAsia="Times New Roman" w:hAnsi="Times New Roman" w:cs="Times New Roman"/>
                <w:b/>
                <w:bCs/>
                <w:color w:val="000000"/>
                <w:sz w:val="24"/>
                <w:szCs w:val="24"/>
                <w:lang w:eastAsia="lv-LV"/>
              </w:rPr>
              <w:t>B papildinājumu</w:t>
            </w:r>
            <w:r w:rsidRPr="00DD1B19">
              <w:rPr>
                <w:rFonts w:ascii="Times New Roman" w:eastAsia="Times New Roman" w:hAnsi="Times New Roman" w:cs="Times New Roman"/>
                <w:color w:val="000000"/>
                <w:sz w:val="24"/>
                <w:szCs w:val="24"/>
                <w:lang w:eastAsia="lv-LV"/>
              </w:rPr>
              <w:t>), pacelšanās ātruma V</w:t>
            </w:r>
            <w:r w:rsidRPr="00DD1B19">
              <w:rPr>
                <w:rFonts w:ascii="Times New Roman" w:eastAsia="Times New Roman" w:hAnsi="Times New Roman" w:cs="Times New Roman"/>
                <w:color w:val="000000"/>
                <w:sz w:val="24"/>
                <w:szCs w:val="24"/>
                <w:vertAlign w:val="subscript"/>
                <w:lang w:eastAsia="lv-LV"/>
              </w:rPr>
              <w:t>1</w:t>
            </w:r>
            <w:r w:rsidRPr="00DD1B19">
              <w:rPr>
                <w:rFonts w:ascii="Times New Roman" w:eastAsia="Times New Roman" w:hAnsi="Times New Roman" w:cs="Times New Roman"/>
                <w:color w:val="000000"/>
                <w:sz w:val="24"/>
                <w:szCs w:val="24"/>
                <w:lang w:eastAsia="lv-LV"/>
              </w:rPr>
              <w:t> un pacelšanās ātruma </w:t>
            </w:r>
            <w:r w:rsidRPr="00DD1B19">
              <w:rPr>
                <w:rFonts w:ascii="Times New Roman" w:eastAsia="Times New Roman" w:hAnsi="Times New Roman" w:cs="Times New Roman"/>
                <w:i/>
                <w:iCs/>
                <w:color w:val="000000"/>
                <w:sz w:val="24"/>
                <w:szCs w:val="24"/>
                <w:lang w:eastAsia="lv-LV"/>
              </w:rPr>
              <w:t>V</w:t>
            </w:r>
            <w:r w:rsidRPr="00DD1B19">
              <w:rPr>
                <w:rFonts w:ascii="Times New Roman" w:eastAsia="Times New Roman" w:hAnsi="Times New Roman" w:cs="Times New Roman"/>
                <w:i/>
                <w:iCs/>
                <w:color w:val="000000"/>
                <w:sz w:val="24"/>
                <w:szCs w:val="24"/>
                <w:vertAlign w:val="subscript"/>
                <w:lang w:eastAsia="lv-LV"/>
              </w:rPr>
              <w:t>TO</w:t>
            </w:r>
            <w:r w:rsidRPr="00DD1B19">
              <w:rPr>
                <w:rFonts w:ascii="Times New Roman" w:eastAsia="Times New Roman" w:hAnsi="Times New Roman" w:cs="Times New Roman"/>
                <w:i/>
                <w:iCs/>
                <w:color w:val="000000"/>
                <w:sz w:val="24"/>
                <w:szCs w:val="24"/>
                <w:lang w:eastAsia="lv-LV"/>
              </w:rPr>
              <w:t> </w:t>
            </w:r>
            <w:r w:rsidRPr="00DD1B19">
              <w:rPr>
                <w:rFonts w:ascii="Times New Roman" w:eastAsia="Times New Roman" w:hAnsi="Times New Roman" w:cs="Times New Roman"/>
                <w:color w:val="000000"/>
                <w:sz w:val="24"/>
                <w:szCs w:val="24"/>
                <w:lang w:eastAsia="lv-LV"/>
              </w:rPr>
              <w:t>ieskrējiena segmentu skaits </w:t>
            </w:r>
            <w:r w:rsidRPr="00DD1B19">
              <w:rPr>
                <w:rFonts w:ascii="Times New Roman" w:eastAsia="Times New Roman" w:hAnsi="Times New Roman" w:cs="Times New Roman"/>
                <w:i/>
                <w:iCs/>
                <w:color w:val="000000"/>
                <w:sz w:val="24"/>
                <w:szCs w:val="24"/>
                <w:lang w:eastAsia="lv-LV"/>
              </w:rPr>
              <w:t>n</w:t>
            </w:r>
            <w:r w:rsidRPr="00DD1B19">
              <w:rPr>
                <w:rFonts w:ascii="Times New Roman" w:eastAsia="Times New Roman" w:hAnsi="Times New Roman" w:cs="Times New Roman"/>
                <w:i/>
                <w:iCs/>
                <w:color w:val="000000"/>
                <w:sz w:val="24"/>
                <w:szCs w:val="24"/>
                <w:vertAlign w:val="subscript"/>
                <w:lang w:eastAsia="lv-LV"/>
              </w:rPr>
              <w:t>TO</w:t>
            </w:r>
            <w:r w:rsidRPr="00DD1B19">
              <w:rPr>
                <w:rFonts w:ascii="Times New Roman" w:eastAsia="Times New Roman" w:hAnsi="Times New Roman" w:cs="Times New Roman"/>
                <w:i/>
                <w:iCs/>
                <w:color w:val="000000"/>
                <w:sz w:val="24"/>
                <w:szCs w:val="24"/>
                <w:lang w:eastAsia="lv-LV"/>
              </w:rPr>
              <w:t> </w:t>
            </w:r>
            <w:r w:rsidRPr="00DD1B19">
              <w:rPr>
                <w:rFonts w:ascii="Times New Roman" w:eastAsia="Times New Roman" w:hAnsi="Times New Roman" w:cs="Times New Roman"/>
                <w:color w:val="000000"/>
                <w:sz w:val="24"/>
                <w:szCs w:val="24"/>
                <w:lang w:eastAsia="lv-LV"/>
              </w:rPr>
              <w:t>ir</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494"/>
              <w:gridCol w:w="1486"/>
            </w:tblGrid>
            <w:tr w:rsidR="00DD1B19" w:rsidRPr="00DD1B19" w14:paraId="03722E09"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885474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i/>
                      <w:iCs/>
                      <w:sz w:val="24"/>
                      <w:szCs w:val="24"/>
                      <w:lang w:eastAsia="lv-LV"/>
                    </w:rPr>
                    <w:t>n</w:t>
                  </w:r>
                  <w:r w:rsidRPr="00DD1B19">
                    <w:rPr>
                      <w:rFonts w:ascii="Times New Roman" w:eastAsia="Times New Roman" w:hAnsi="Times New Roman" w:cs="Times New Roman"/>
                      <w:i/>
                      <w:iCs/>
                      <w:sz w:val="24"/>
                      <w:szCs w:val="24"/>
                      <w:vertAlign w:val="subscript"/>
                      <w:lang w:eastAsia="lv-LV"/>
                    </w:rPr>
                    <w:t>TO</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 </w:t>
                  </w:r>
                  <w:r w:rsidRPr="00DD1B19">
                    <w:rPr>
                      <w:rFonts w:ascii="Times New Roman" w:eastAsia="Times New Roman" w:hAnsi="Times New Roman" w:cs="Times New Roman"/>
                      <w:i/>
                      <w:iCs/>
                      <w:sz w:val="24"/>
                      <w:szCs w:val="24"/>
                      <w:lang w:eastAsia="lv-LV"/>
                    </w:rPr>
                    <w:t>int</w:t>
                  </w:r>
                  <w:r w:rsidRPr="00DD1B19">
                    <w:rPr>
                      <w:rFonts w:ascii="Times New Roman" w:eastAsia="Times New Roman" w:hAnsi="Times New Roman" w:cs="Times New Roman"/>
                      <w:sz w:val="24"/>
                      <w:szCs w:val="24"/>
                      <w:lang w:eastAsia="lv-LV"/>
                    </w:rPr>
                    <w:t> (1 + (V</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i/>
                      <w:iCs/>
                      <w:sz w:val="24"/>
                      <w:szCs w:val="24"/>
                      <w:vertAlign w:val="subscript"/>
                      <w:lang w:eastAsia="lv-LV"/>
                    </w:rPr>
                    <w:t>TO</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 V</w:t>
                  </w:r>
                  <w:r w:rsidRPr="00DD1B19">
                    <w:rPr>
                      <w:rFonts w:ascii="Times New Roman" w:eastAsia="Times New Roman" w:hAnsi="Times New Roman" w:cs="Times New Roman"/>
                      <w:sz w:val="24"/>
                      <w:szCs w:val="24"/>
                      <w:vertAlign w:val="subscript"/>
                      <w:lang w:eastAsia="lv-LV"/>
                    </w:rPr>
                    <w:t>1</w:t>
                  </w:r>
                  <w:r w:rsidRPr="00DD1B19">
                    <w:rPr>
                      <w:rFonts w:ascii="Times New Roman" w:eastAsia="Times New Roman" w:hAnsi="Times New Roman" w:cs="Times New Roman"/>
                      <w:sz w:val="24"/>
                      <w:szCs w:val="24"/>
                      <w:lang w:eastAsia="lv-LV"/>
                    </w:rPr>
                    <w:t>) /10)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0B2AB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(2.7.8)</w:t>
                  </w:r>
                </w:p>
              </w:tc>
            </w:tr>
          </w:tbl>
          <w:p w14:paraId="4E5CBF73"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un līdz ar to ātruma izmaiņas segmentā ir</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343"/>
              <w:gridCol w:w="2637"/>
            </w:tblGrid>
            <w:tr w:rsidR="00DD1B19" w:rsidRPr="00DD1B19" w14:paraId="3C717869"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2970B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i/>
                      <w:iCs/>
                      <w:sz w:val="24"/>
                      <w:szCs w:val="24"/>
                      <w:lang w:eastAsia="lv-LV"/>
                    </w:rPr>
                    <w:t>ΔV = V</w:t>
                  </w:r>
                  <w:r w:rsidRPr="00DD1B19">
                    <w:rPr>
                      <w:rFonts w:ascii="Times New Roman" w:eastAsia="Times New Roman" w:hAnsi="Times New Roman" w:cs="Times New Roman"/>
                      <w:i/>
                      <w:iCs/>
                      <w:sz w:val="24"/>
                      <w:szCs w:val="24"/>
                      <w:vertAlign w:val="subscript"/>
                      <w:lang w:eastAsia="lv-LV"/>
                    </w:rPr>
                    <w:t>TO</w:t>
                  </w:r>
                  <w:r w:rsidRPr="00DD1B19">
                    <w:rPr>
                      <w:rFonts w:ascii="Times New Roman" w:eastAsia="Times New Roman" w:hAnsi="Times New Roman" w:cs="Times New Roman"/>
                      <w:i/>
                      <w:iCs/>
                      <w:sz w:val="24"/>
                      <w:szCs w:val="24"/>
                      <w:lang w:eastAsia="lv-LV"/>
                    </w:rPr>
                    <w:t>/n</w:t>
                  </w:r>
                  <w:r w:rsidRPr="00DD1B19">
                    <w:rPr>
                      <w:rFonts w:ascii="Times New Roman" w:eastAsia="Times New Roman" w:hAnsi="Times New Roman" w:cs="Times New Roman"/>
                      <w:i/>
                      <w:iCs/>
                      <w:sz w:val="24"/>
                      <w:szCs w:val="24"/>
                      <w:vertAlign w:val="subscript"/>
                      <w:lang w:eastAsia="lv-LV"/>
                    </w:rPr>
                    <w:t>TO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BD744A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(2.7.9)</w:t>
                  </w:r>
                </w:p>
              </w:tc>
            </w:tr>
          </w:tbl>
          <w:p w14:paraId="68252165"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un laiks Δt katrā segmentā ir (pieņemot, ka paātrinājums ir konstants)</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321"/>
              <w:gridCol w:w="3659"/>
            </w:tblGrid>
            <w:tr w:rsidR="00DD1B19" w:rsidRPr="00DD1B19" w14:paraId="77735F87"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37F03F1" w14:textId="1DAA3291" w:rsidR="00DD1B19" w:rsidRPr="00DD1B19" w:rsidRDefault="00DD1B19" w:rsidP="00DD1B19">
                  <w:pPr>
                    <w:spacing w:before="120" w:after="120" w:line="240" w:lineRule="auto"/>
                    <w:jc w:val="center"/>
                    <w:rPr>
                      <w:rFonts w:ascii="Times New Roman" w:eastAsia="Times New Roman" w:hAnsi="Times New Roman" w:cs="Times New Roman"/>
                      <w:sz w:val="24"/>
                      <w:szCs w:val="24"/>
                      <w:lang w:eastAsia="lv-LV"/>
                    </w:rPr>
                  </w:pPr>
                  <w:r w:rsidRPr="00F012D1">
                    <w:rPr>
                      <w:rFonts w:ascii="Times New Roman" w:eastAsia="Times New Roman" w:hAnsi="Times New Roman" w:cs="Times New Roman"/>
                      <w:noProof/>
                      <w:sz w:val="24"/>
                      <w:szCs w:val="24"/>
                      <w:lang w:eastAsia="lv-LV"/>
                    </w:rPr>
                    <w:drawing>
                      <wp:inline distT="0" distB="0" distL="0" distR="0" wp14:anchorId="42725712" wp14:editId="2F1D9A03">
                        <wp:extent cx="571500" cy="247650"/>
                        <wp:effectExtent l="0" t="0" r="0" b="0"/>
                        <wp:docPr id="3" name="Picture 3" descr="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Image 3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1500" cy="247650"/>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AC7361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(2.7.10)</w:t>
                  </w:r>
                </w:p>
              </w:tc>
            </w:tr>
          </w:tbl>
          <w:p w14:paraId="2024C764"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Ieskrējiena segmenta k (1 ≤ k ≤ n</w:t>
            </w:r>
            <w:r w:rsidRPr="00DD1B19">
              <w:rPr>
                <w:rFonts w:ascii="Times New Roman" w:eastAsia="Times New Roman" w:hAnsi="Times New Roman" w:cs="Times New Roman"/>
                <w:color w:val="000000"/>
                <w:sz w:val="24"/>
                <w:szCs w:val="24"/>
                <w:vertAlign w:val="subscript"/>
                <w:lang w:eastAsia="lv-LV"/>
              </w:rPr>
              <w:t>TO</w:t>
            </w:r>
            <w:r w:rsidRPr="00DD1B19">
              <w:rPr>
                <w:rFonts w:ascii="Times New Roman" w:eastAsia="Times New Roman" w:hAnsi="Times New Roman" w:cs="Times New Roman"/>
                <w:color w:val="000000"/>
                <w:sz w:val="24"/>
                <w:szCs w:val="24"/>
                <w:lang w:eastAsia="lv-LV"/>
              </w:rPr>
              <w:t>) garums s</w:t>
            </w:r>
            <w:r w:rsidRPr="00DD1B19">
              <w:rPr>
                <w:rFonts w:ascii="Times New Roman" w:eastAsia="Times New Roman" w:hAnsi="Times New Roman" w:cs="Times New Roman"/>
                <w:color w:val="000000"/>
                <w:sz w:val="24"/>
                <w:szCs w:val="24"/>
                <w:vertAlign w:val="subscript"/>
                <w:lang w:eastAsia="lv-LV"/>
              </w:rPr>
              <w:t>TO,k</w:t>
            </w:r>
            <w:r w:rsidRPr="00DD1B19">
              <w:rPr>
                <w:rFonts w:ascii="Times New Roman" w:eastAsia="Times New Roman" w:hAnsi="Times New Roman" w:cs="Times New Roman"/>
                <w:color w:val="000000"/>
                <w:sz w:val="24"/>
                <w:szCs w:val="24"/>
                <w:lang w:eastAsia="lv-LV"/>
              </w:rPr>
              <w:t> ir:</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361"/>
              <w:gridCol w:w="1619"/>
            </w:tblGrid>
            <w:tr w:rsidR="00DD1B19" w:rsidRPr="00DD1B19" w14:paraId="6E17CD75"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E01F8DB" w14:textId="3155DB7C" w:rsidR="00DD1B19" w:rsidRPr="00DD1B19" w:rsidRDefault="00DD1B19" w:rsidP="00DD1B19">
                  <w:pPr>
                    <w:spacing w:before="120" w:after="120" w:line="240" w:lineRule="auto"/>
                    <w:jc w:val="center"/>
                    <w:rPr>
                      <w:rFonts w:ascii="Times New Roman" w:eastAsia="Times New Roman" w:hAnsi="Times New Roman" w:cs="Times New Roman"/>
                      <w:sz w:val="24"/>
                      <w:szCs w:val="24"/>
                      <w:lang w:eastAsia="lv-LV"/>
                    </w:rPr>
                  </w:pPr>
                  <w:r w:rsidRPr="00F012D1">
                    <w:rPr>
                      <w:rFonts w:ascii="Times New Roman" w:eastAsia="Times New Roman" w:hAnsi="Times New Roman" w:cs="Times New Roman"/>
                      <w:noProof/>
                      <w:sz w:val="24"/>
                      <w:szCs w:val="24"/>
                      <w:lang w:eastAsia="lv-LV"/>
                    </w:rPr>
                    <w:drawing>
                      <wp:inline distT="0" distB="0" distL="0" distR="0" wp14:anchorId="378312D9" wp14:editId="40199AD6">
                        <wp:extent cx="1924050" cy="257175"/>
                        <wp:effectExtent l="0" t="0" r="0" b="9525"/>
                        <wp:docPr id="2" name="Picture 2" descr="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Image 3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924050" cy="257175"/>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B4C5D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(2.7.11)</w:t>
                  </w:r>
                </w:p>
              </w:tc>
            </w:tr>
          </w:tbl>
          <w:p w14:paraId="2231EC6E"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Piemērs. Ja pacelšanās distance </w:t>
            </w:r>
            <w:r w:rsidRPr="00DD1B19">
              <w:rPr>
                <w:rFonts w:ascii="Times New Roman" w:eastAsia="Times New Roman" w:hAnsi="Times New Roman" w:cs="Times New Roman"/>
                <w:i/>
                <w:iCs/>
                <w:color w:val="000000"/>
                <w:sz w:val="24"/>
                <w:szCs w:val="24"/>
                <w:lang w:eastAsia="lv-LV"/>
              </w:rPr>
              <w:t>s</w:t>
            </w:r>
            <w:r w:rsidRPr="00DD1B19">
              <w:rPr>
                <w:rFonts w:ascii="Times New Roman" w:eastAsia="Times New Roman" w:hAnsi="Times New Roman" w:cs="Times New Roman"/>
                <w:i/>
                <w:iCs/>
                <w:color w:val="000000"/>
                <w:sz w:val="24"/>
                <w:szCs w:val="24"/>
                <w:vertAlign w:val="subscript"/>
                <w:lang w:eastAsia="lv-LV"/>
              </w:rPr>
              <w:t>TO</w:t>
            </w:r>
            <w:r w:rsidRPr="00DD1B19">
              <w:rPr>
                <w:rFonts w:ascii="Times New Roman" w:eastAsia="Times New Roman" w:hAnsi="Times New Roman" w:cs="Times New Roman"/>
                <w:i/>
                <w:iCs/>
                <w:color w:val="000000"/>
                <w:sz w:val="24"/>
                <w:szCs w:val="24"/>
                <w:lang w:eastAsia="lv-LV"/>
              </w:rPr>
              <w:t> </w:t>
            </w:r>
            <w:r w:rsidRPr="00DD1B19">
              <w:rPr>
                <w:rFonts w:ascii="Times New Roman" w:eastAsia="Times New Roman" w:hAnsi="Times New Roman" w:cs="Times New Roman"/>
                <w:color w:val="000000"/>
                <w:sz w:val="24"/>
                <w:szCs w:val="24"/>
                <w:lang w:eastAsia="lv-LV"/>
              </w:rPr>
              <w:t> = 1 600 m, V</w:t>
            </w:r>
            <w:r w:rsidRPr="00DD1B19">
              <w:rPr>
                <w:rFonts w:ascii="Times New Roman" w:eastAsia="Times New Roman" w:hAnsi="Times New Roman" w:cs="Times New Roman"/>
                <w:color w:val="000000"/>
                <w:sz w:val="24"/>
                <w:szCs w:val="24"/>
                <w:vertAlign w:val="subscript"/>
                <w:lang w:eastAsia="lv-LV"/>
              </w:rPr>
              <w:t>1</w:t>
            </w:r>
            <w:r w:rsidRPr="00DD1B19">
              <w:rPr>
                <w:rFonts w:ascii="Times New Roman" w:eastAsia="Times New Roman" w:hAnsi="Times New Roman" w:cs="Times New Roman"/>
                <w:color w:val="000000"/>
                <w:sz w:val="24"/>
                <w:szCs w:val="24"/>
                <w:lang w:eastAsia="lv-LV"/>
              </w:rPr>
              <w:t> = 0 m/s un </w:t>
            </w:r>
            <w:r w:rsidRPr="00DD1B19">
              <w:rPr>
                <w:rFonts w:ascii="Times New Roman" w:eastAsia="Times New Roman" w:hAnsi="Times New Roman" w:cs="Times New Roman"/>
                <w:i/>
                <w:iCs/>
                <w:color w:val="000000"/>
                <w:sz w:val="24"/>
                <w:szCs w:val="24"/>
                <w:lang w:eastAsia="lv-LV"/>
              </w:rPr>
              <w:t>V</w:t>
            </w:r>
            <w:r w:rsidRPr="00DD1B19">
              <w:rPr>
                <w:rFonts w:ascii="Times New Roman" w:eastAsia="Times New Roman" w:hAnsi="Times New Roman" w:cs="Times New Roman"/>
                <w:i/>
                <w:iCs/>
                <w:color w:val="000000"/>
                <w:sz w:val="24"/>
                <w:szCs w:val="24"/>
                <w:vertAlign w:val="subscript"/>
                <w:lang w:eastAsia="lv-LV"/>
              </w:rPr>
              <w:t>2</w:t>
            </w:r>
            <w:r w:rsidRPr="00DD1B19">
              <w:rPr>
                <w:rFonts w:ascii="Times New Roman" w:eastAsia="Times New Roman" w:hAnsi="Times New Roman" w:cs="Times New Roman"/>
                <w:i/>
                <w:iCs/>
                <w:color w:val="000000"/>
                <w:sz w:val="24"/>
                <w:szCs w:val="24"/>
                <w:lang w:eastAsia="lv-LV"/>
              </w:rPr>
              <w:t> </w:t>
            </w:r>
            <w:r w:rsidRPr="00DD1B19">
              <w:rPr>
                <w:rFonts w:ascii="Times New Roman" w:eastAsia="Times New Roman" w:hAnsi="Times New Roman" w:cs="Times New Roman"/>
                <w:color w:val="000000"/>
                <w:sz w:val="24"/>
                <w:szCs w:val="24"/>
                <w:lang w:eastAsia="lv-LV"/>
              </w:rPr>
              <w:t>= 75 m/s, tad </w:t>
            </w:r>
            <w:r w:rsidRPr="00DD1B19">
              <w:rPr>
                <w:rFonts w:ascii="Times New Roman" w:eastAsia="Times New Roman" w:hAnsi="Times New Roman" w:cs="Times New Roman"/>
                <w:i/>
                <w:iCs/>
                <w:color w:val="000000"/>
                <w:sz w:val="24"/>
                <w:szCs w:val="24"/>
                <w:lang w:eastAsia="lv-LV"/>
              </w:rPr>
              <w:t>n</w:t>
            </w:r>
            <w:r w:rsidRPr="00DD1B19">
              <w:rPr>
                <w:rFonts w:ascii="Times New Roman" w:eastAsia="Times New Roman" w:hAnsi="Times New Roman" w:cs="Times New Roman"/>
                <w:i/>
                <w:iCs/>
                <w:color w:val="000000"/>
                <w:sz w:val="24"/>
                <w:szCs w:val="24"/>
                <w:vertAlign w:val="subscript"/>
                <w:lang w:eastAsia="lv-LV"/>
              </w:rPr>
              <w:t>TO</w:t>
            </w:r>
            <w:r w:rsidRPr="00DD1B19">
              <w:rPr>
                <w:rFonts w:ascii="Times New Roman" w:eastAsia="Times New Roman" w:hAnsi="Times New Roman" w:cs="Times New Roman"/>
                <w:i/>
                <w:iCs/>
                <w:color w:val="000000"/>
                <w:sz w:val="24"/>
                <w:szCs w:val="24"/>
                <w:lang w:eastAsia="lv-LV"/>
              </w:rPr>
              <w:t> </w:t>
            </w:r>
            <w:r w:rsidRPr="00DD1B19">
              <w:rPr>
                <w:rFonts w:ascii="Times New Roman" w:eastAsia="Times New Roman" w:hAnsi="Times New Roman" w:cs="Times New Roman"/>
                <w:color w:val="000000"/>
                <w:sz w:val="24"/>
                <w:szCs w:val="24"/>
                <w:lang w:eastAsia="lv-LV"/>
              </w:rPr>
              <w:t> = 8 segmenti, kuru garums ir no 25 līdz 375 m (sk. </w:t>
            </w:r>
            <w:r w:rsidRPr="00DD1B19">
              <w:rPr>
                <w:rFonts w:ascii="Times New Roman" w:eastAsia="Times New Roman" w:hAnsi="Times New Roman" w:cs="Times New Roman"/>
                <w:b/>
                <w:bCs/>
                <w:color w:val="000000"/>
                <w:sz w:val="24"/>
                <w:szCs w:val="24"/>
                <w:lang w:eastAsia="lv-LV"/>
              </w:rPr>
              <w:t>2.7.g attēlu</w:t>
            </w:r>
            <w:r w:rsidRPr="00DD1B19">
              <w:rPr>
                <w:rFonts w:ascii="Times New Roman" w:eastAsia="Times New Roman" w:hAnsi="Times New Roman" w:cs="Times New Roman"/>
                <w:color w:val="000000"/>
                <w:sz w:val="24"/>
                <w:szCs w:val="24"/>
                <w:lang w:eastAsia="lv-LV"/>
              </w:rPr>
              <w:t>).</w:t>
            </w:r>
          </w:p>
          <w:p w14:paraId="7047F33A" w14:textId="14132A19"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F012D1">
              <w:rPr>
                <w:rFonts w:ascii="Times New Roman" w:eastAsia="Times New Roman" w:hAnsi="Times New Roman" w:cs="Times New Roman"/>
                <w:noProof/>
                <w:color w:val="000000"/>
                <w:sz w:val="24"/>
                <w:szCs w:val="24"/>
                <w:lang w:eastAsia="lv-LV"/>
              </w:rPr>
              <w:drawing>
                <wp:inline distT="0" distB="0" distL="0" distR="0" wp14:anchorId="3A76E959" wp14:editId="55861652">
                  <wp:extent cx="5274310" cy="1198880"/>
                  <wp:effectExtent l="0" t="0" r="2540" b="1270"/>
                  <wp:docPr id="1" name="Picture 1" descr="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Image 3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74310" cy="1198880"/>
                          </a:xfrm>
                          <a:prstGeom prst="rect">
                            <a:avLst/>
                          </a:prstGeom>
                          <a:noFill/>
                          <a:ln>
                            <a:noFill/>
                          </a:ln>
                        </pic:spPr>
                      </pic:pic>
                    </a:graphicData>
                  </a:graphic>
                </wp:inline>
              </w:drawing>
            </w:r>
          </w:p>
          <w:p w14:paraId="134AEBEA"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Līdzīgi kā mainās ātrums, arī gaisa kuģa vilce katrā segmentā mainās ar konstantu palielinājumu Δ</w:t>
            </w:r>
            <w:r w:rsidRPr="00DD1B19">
              <w:rPr>
                <w:rFonts w:ascii="Times New Roman" w:eastAsia="Times New Roman" w:hAnsi="Times New Roman" w:cs="Times New Roman"/>
                <w:i/>
                <w:iCs/>
                <w:color w:val="000000"/>
                <w:sz w:val="24"/>
                <w:szCs w:val="24"/>
                <w:lang w:eastAsia="lv-LV"/>
              </w:rPr>
              <w:t>P</w:t>
            </w:r>
            <w:r w:rsidRPr="00DD1B19">
              <w:rPr>
                <w:rFonts w:ascii="Times New Roman" w:eastAsia="Times New Roman" w:hAnsi="Times New Roman" w:cs="Times New Roman"/>
                <w:color w:val="000000"/>
                <w:sz w:val="24"/>
                <w:szCs w:val="24"/>
                <w:lang w:eastAsia="lv-LV"/>
              </w:rPr>
              <w:t>, ko aprēķina kā</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887"/>
              <w:gridCol w:w="2093"/>
            </w:tblGrid>
            <w:tr w:rsidR="00DD1B19" w:rsidRPr="00DD1B19" w14:paraId="6EA9E74A"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C491C9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Δ</w:t>
                  </w:r>
                  <w:r w:rsidRPr="00DD1B19">
                    <w:rPr>
                      <w:rFonts w:ascii="Times New Roman" w:eastAsia="Times New Roman" w:hAnsi="Times New Roman" w:cs="Times New Roman"/>
                      <w:i/>
                      <w:iCs/>
                      <w:sz w:val="24"/>
                      <w:szCs w:val="24"/>
                      <w:lang w:eastAsia="lv-LV"/>
                    </w:rPr>
                    <w:t>P = (P</w:t>
                  </w:r>
                  <w:r w:rsidRPr="00DD1B19">
                    <w:rPr>
                      <w:rFonts w:ascii="Times New Roman" w:eastAsia="Times New Roman" w:hAnsi="Times New Roman" w:cs="Times New Roman"/>
                      <w:i/>
                      <w:iCs/>
                      <w:sz w:val="24"/>
                      <w:szCs w:val="24"/>
                      <w:vertAlign w:val="subscript"/>
                      <w:lang w:eastAsia="lv-LV"/>
                    </w:rPr>
                    <w:t>TO</w:t>
                  </w:r>
                  <w:r w:rsidRPr="00DD1B19">
                    <w:rPr>
                      <w:rFonts w:ascii="Times New Roman" w:eastAsia="Times New Roman" w:hAnsi="Times New Roman" w:cs="Times New Roman"/>
                      <w:i/>
                      <w:iCs/>
                      <w:sz w:val="24"/>
                      <w:szCs w:val="24"/>
                      <w:lang w:eastAsia="lv-LV"/>
                    </w:rPr>
                    <w:t> - P</w:t>
                  </w:r>
                  <w:r w:rsidRPr="00DD1B19">
                    <w:rPr>
                      <w:rFonts w:ascii="Times New Roman" w:eastAsia="Times New Roman" w:hAnsi="Times New Roman" w:cs="Times New Roman"/>
                      <w:i/>
                      <w:iCs/>
                      <w:sz w:val="24"/>
                      <w:szCs w:val="24"/>
                      <w:vertAlign w:val="subscript"/>
                      <w:lang w:eastAsia="lv-LV"/>
                    </w:rPr>
                    <w:t>init</w:t>
                  </w:r>
                  <w:r w:rsidRPr="00DD1B19">
                    <w:rPr>
                      <w:rFonts w:ascii="Times New Roman" w:eastAsia="Times New Roman" w:hAnsi="Times New Roman" w:cs="Times New Roman"/>
                      <w:i/>
                      <w:iCs/>
                      <w:sz w:val="24"/>
                      <w:szCs w:val="24"/>
                      <w:lang w:eastAsia="lv-LV"/>
                    </w:rPr>
                    <w:t>) / n</w:t>
                  </w:r>
                  <w:r w:rsidRPr="00DD1B19">
                    <w:rPr>
                      <w:rFonts w:ascii="Times New Roman" w:eastAsia="Times New Roman" w:hAnsi="Times New Roman" w:cs="Times New Roman"/>
                      <w:i/>
                      <w:iCs/>
                      <w:sz w:val="24"/>
                      <w:szCs w:val="24"/>
                      <w:vertAlign w:val="subscript"/>
                      <w:lang w:eastAsia="lv-LV"/>
                    </w:rPr>
                    <w:t>TO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BDAA99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(2.7.12)</w:t>
                  </w:r>
                </w:p>
              </w:tc>
            </w:tr>
          </w:tbl>
          <w:p w14:paraId="071AFA5F"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kur attiecīgi </w:t>
            </w:r>
            <w:r w:rsidRPr="00DD1B19">
              <w:rPr>
                <w:rFonts w:ascii="Times New Roman" w:eastAsia="Times New Roman" w:hAnsi="Times New Roman" w:cs="Times New Roman"/>
                <w:i/>
                <w:iCs/>
                <w:color w:val="000000"/>
                <w:sz w:val="24"/>
                <w:szCs w:val="24"/>
                <w:lang w:eastAsia="lv-LV"/>
              </w:rPr>
              <w:t>P</w:t>
            </w:r>
            <w:r w:rsidRPr="00DD1B19">
              <w:rPr>
                <w:rFonts w:ascii="Times New Roman" w:eastAsia="Times New Roman" w:hAnsi="Times New Roman" w:cs="Times New Roman"/>
                <w:i/>
                <w:iCs/>
                <w:color w:val="000000"/>
                <w:sz w:val="24"/>
                <w:szCs w:val="24"/>
                <w:vertAlign w:val="subscript"/>
                <w:lang w:eastAsia="lv-LV"/>
              </w:rPr>
              <w:t>TO</w:t>
            </w:r>
            <w:r w:rsidRPr="00DD1B19">
              <w:rPr>
                <w:rFonts w:ascii="Times New Roman" w:eastAsia="Times New Roman" w:hAnsi="Times New Roman" w:cs="Times New Roman"/>
                <w:i/>
                <w:iCs/>
                <w:color w:val="000000"/>
                <w:sz w:val="24"/>
                <w:szCs w:val="24"/>
                <w:lang w:eastAsia="lv-LV"/>
              </w:rPr>
              <w:t> </w:t>
            </w:r>
            <w:r w:rsidRPr="00DD1B19">
              <w:rPr>
                <w:rFonts w:ascii="Times New Roman" w:eastAsia="Times New Roman" w:hAnsi="Times New Roman" w:cs="Times New Roman"/>
                <w:color w:val="000000"/>
                <w:sz w:val="24"/>
                <w:szCs w:val="24"/>
                <w:lang w:eastAsia="lv-LV"/>
              </w:rPr>
              <w:t>un P</w:t>
            </w:r>
            <w:r w:rsidRPr="00DD1B19">
              <w:rPr>
                <w:rFonts w:ascii="Times New Roman" w:eastAsia="Times New Roman" w:hAnsi="Times New Roman" w:cs="Times New Roman"/>
                <w:i/>
                <w:iCs/>
                <w:color w:val="000000"/>
                <w:sz w:val="24"/>
                <w:szCs w:val="24"/>
                <w:lang w:eastAsia="lv-LV"/>
              </w:rPr>
              <w:t> </w:t>
            </w:r>
            <w:r w:rsidRPr="00DD1B19">
              <w:rPr>
                <w:rFonts w:ascii="Times New Roman" w:eastAsia="Times New Roman" w:hAnsi="Times New Roman" w:cs="Times New Roman"/>
                <w:i/>
                <w:iCs/>
                <w:color w:val="000000"/>
                <w:sz w:val="24"/>
                <w:szCs w:val="24"/>
                <w:vertAlign w:val="subscript"/>
                <w:lang w:eastAsia="lv-LV"/>
              </w:rPr>
              <w:t>init</w:t>
            </w:r>
            <w:r w:rsidRPr="00DD1B19">
              <w:rPr>
                <w:rFonts w:ascii="Times New Roman" w:eastAsia="Times New Roman" w:hAnsi="Times New Roman" w:cs="Times New Roman"/>
                <w:i/>
                <w:iCs/>
                <w:color w:val="000000"/>
                <w:sz w:val="24"/>
                <w:szCs w:val="24"/>
                <w:lang w:eastAsia="lv-LV"/>
              </w:rPr>
              <w:t> </w:t>
            </w:r>
            <w:r w:rsidRPr="00DD1B19">
              <w:rPr>
                <w:rFonts w:ascii="Times New Roman" w:eastAsia="Times New Roman" w:hAnsi="Times New Roman" w:cs="Times New Roman"/>
                <w:color w:val="000000"/>
                <w:sz w:val="24"/>
                <w:szCs w:val="24"/>
                <w:lang w:eastAsia="lv-LV"/>
              </w:rPr>
              <w:t>apzīmē gaisa kuģa vilci atraušanās punktā un gaisa kuģa vilci pacelšanās ieskrējiena sākumā.</w:t>
            </w:r>
          </w:p>
          <w:p w14:paraId="3103C4FC"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Šādu konstanto vilces palielinājumu (nevis bikvadrātvienādojumu 2.7.6) izmanto tāpēc, lai būtu saskanība ar lineāro sakarību starp vilci un ātrumu reaktīvo gaisa kuģu gadījumā.</w:t>
            </w:r>
          </w:p>
        </w:tc>
      </w:tr>
      <w:tr w:rsidR="00DD1B19" w:rsidRPr="00DD1B19" w14:paraId="5A79CFAA" w14:textId="77777777" w:rsidTr="00DD1B19">
        <w:tc>
          <w:tcPr>
            <w:tcW w:w="0" w:type="auto"/>
            <w:gridSpan w:val="2"/>
            <w:shd w:val="clear" w:color="auto" w:fill="FFFFFF"/>
            <w:hideMark/>
          </w:tcPr>
          <w:p w14:paraId="0820AC27"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b/>
                <w:bCs/>
                <w:color w:val="000000"/>
                <w:sz w:val="24"/>
                <w:szCs w:val="24"/>
                <w:lang w:eastAsia="lv-LV"/>
              </w:rPr>
              <w:lastRenderedPageBreak/>
              <w:t>Svarīga piezīme</w:t>
            </w:r>
            <w:r w:rsidRPr="00DD1B19">
              <w:rPr>
                <w:rFonts w:ascii="Times New Roman" w:eastAsia="Times New Roman" w:hAnsi="Times New Roman" w:cs="Times New Roman"/>
                <w:color w:val="000000"/>
                <w:sz w:val="24"/>
                <w:szCs w:val="24"/>
                <w:lang w:eastAsia="lv-LV"/>
              </w:rPr>
              <w:t>. Iepriekš norādītajos vienādojumos un piemērā netieši pieņem, ka gaisa kuģa sākotnējais ātrums pacelšanās posma sākumā ir nulle. Tas atbilst parastajai situācijai, kad gaisa kuģis sāk ieskrieties un paātrināties no bremžu atlaišanas punkta. Tomēr ir arī situācijas, kad gaisa kuģis var sākt paātrināties no manevrēšanas ātruma, neapstājoties pie skrejceļa sliekšņa. Ja sākotnējais ātrums </w:t>
            </w:r>
            <w:r w:rsidRPr="00DD1B19">
              <w:rPr>
                <w:rFonts w:ascii="Times New Roman" w:eastAsia="Times New Roman" w:hAnsi="Times New Roman" w:cs="Times New Roman"/>
                <w:i/>
                <w:iCs/>
                <w:color w:val="000000"/>
                <w:sz w:val="24"/>
                <w:szCs w:val="24"/>
                <w:lang w:eastAsia="lv-LV"/>
              </w:rPr>
              <w:t>V</w:t>
            </w:r>
            <w:r w:rsidRPr="00DD1B19">
              <w:rPr>
                <w:rFonts w:ascii="Times New Roman" w:eastAsia="Times New Roman" w:hAnsi="Times New Roman" w:cs="Times New Roman"/>
                <w:i/>
                <w:iCs/>
                <w:color w:val="000000"/>
                <w:sz w:val="24"/>
                <w:szCs w:val="24"/>
                <w:vertAlign w:val="subscript"/>
                <w:lang w:eastAsia="lv-LV"/>
              </w:rPr>
              <w:t>init</w:t>
            </w:r>
            <w:r w:rsidRPr="00DD1B19">
              <w:rPr>
                <w:rFonts w:ascii="Times New Roman" w:eastAsia="Times New Roman" w:hAnsi="Times New Roman" w:cs="Times New Roman"/>
                <w:i/>
                <w:iCs/>
                <w:color w:val="000000"/>
                <w:sz w:val="24"/>
                <w:szCs w:val="24"/>
                <w:lang w:eastAsia="lv-LV"/>
              </w:rPr>
              <w:t> </w:t>
            </w:r>
            <w:r w:rsidRPr="00DD1B19">
              <w:rPr>
                <w:rFonts w:ascii="Times New Roman" w:eastAsia="Times New Roman" w:hAnsi="Times New Roman" w:cs="Times New Roman"/>
                <w:color w:val="000000"/>
                <w:sz w:val="24"/>
                <w:szCs w:val="24"/>
                <w:lang w:eastAsia="lv-LV"/>
              </w:rPr>
              <w:t>nav nulle, 2.7.8., 2.7.9., 2.7.10. un 2.7.11. vienādojuma vietā būtu jāizmanto šādi “vispārīgi” vienādojumi.</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568"/>
              <w:gridCol w:w="1722"/>
            </w:tblGrid>
            <w:tr w:rsidR="00DD1B19" w:rsidRPr="00DD1B19" w14:paraId="06FBFB82"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8790B03" w14:textId="252AF074" w:rsidR="00DD1B19" w:rsidRPr="00DD1B19" w:rsidRDefault="00DD1B19" w:rsidP="00DD1B19">
                  <w:pPr>
                    <w:spacing w:before="120" w:after="120" w:line="240" w:lineRule="auto"/>
                    <w:jc w:val="center"/>
                    <w:rPr>
                      <w:rFonts w:ascii="Times New Roman" w:eastAsia="Times New Roman" w:hAnsi="Times New Roman" w:cs="Times New Roman"/>
                      <w:sz w:val="24"/>
                      <w:szCs w:val="24"/>
                      <w:lang w:eastAsia="lv-LV"/>
                    </w:rPr>
                  </w:pPr>
                  <w:r w:rsidRPr="00F012D1">
                    <w:rPr>
                      <w:rFonts w:ascii="Times New Roman" w:eastAsia="Times New Roman" w:hAnsi="Times New Roman" w:cs="Times New Roman"/>
                      <w:noProof/>
                      <w:sz w:val="24"/>
                      <w:szCs w:val="24"/>
                      <w:lang w:eastAsia="lv-LV"/>
                    </w:rPr>
                    <w:drawing>
                      <wp:inline distT="0" distB="0" distL="0" distR="0" wp14:anchorId="28CF2247" wp14:editId="4C52F26C">
                        <wp:extent cx="1866900" cy="790575"/>
                        <wp:effectExtent l="0" t="0" r="0" b="9525"/>
                        <wp:docPr id="62" name="Picture 62" descr="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Image 3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866900" cy="790575"/>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6A870C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(2.7.13)</w:t>
                  </w:r>
                </w:p>
              </w:tc>
            </w:tr>
          </w:tbl>
          <w:p w14:paraId="0BEC62F3"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lastRenderedPageBreak/>
              <w:t>Šādā gadījumā pacelšanās posmā </w:t>
            </w:r>
            <w:r w:rsidRPr="00DD1B19">
              <w:rPr>
                <w:rFonts w:ascii="Times New Roman" w:eastAsia="Times New Roman" w:hAnsi="Times New Roman" w:cs="Times New Roman"/>
                <w:i/>
                <w:iCs/>
                <w:color w:val="000000"/>
                <w:sz w:val="24"/>
                <w:szCs w:val="24"/>
                <w:lang w:eastAsia="lv-LV"/>
              </w:rPr>
              <w:t>V</w:t>
            </w:r>
            <w:r w:rsidRPr="00DD1B19">
              <w:rPr>
                <w:rFonts w:ascii="Times New Roman" w:eastAsia="Times New Roman" w:hAnsi="Times New Roman" w:cs="Times New Roman"/>
                <w:i/>
                <w:iCs/>
                <w:color w:val="000000"/>
                <w:sz w:val="24"/>
                <w:szCs w:val="24"/>
                <w:vertAlign w:val="subscript"/>
                <w:lang w:eastAsia="lv-LV"/>
              </w:rPr>
              <w:t>1</w:t>
            </w:r>
            <w:r w:rsidRPr="00DD1B19">
              <w:rPr>
                <w:rFonts w:ascii="Times New Roman" w:eastAsia="Times New Roman" w:hAnsi="Times New Roman" w:cs="Times New Roman"/>
                <w:i/>
                <w:iCs/>
                <w:color w:val="000000"/>
                <w:sz w:val="24"/>
                <w:szCs w:val="24"/>
                <w:lang w:eastAsia="lv-LV"/>
              </w:rPr>
              <w:t> </w:t>
            </w:r>
            <w:r w:rsidRPr="00DD1B19">
              <w:rPr>
                <w:rFonts w:ascii="Times New Roman" w:eastAsia="Times New Roman" w:hAnsi="Times New Roman" w:cs="Times New Roman"/>
                <w:color w:val="000000"/>
                <w:sz w:val="24"/>
                <w:szCs w:val="24"/>
                <w:lang w:eastAsia="lv-LV"/>
              </w:rPr>
              <w:t> ir sākotnējais ātrums </w:t>
            </w:r>
            <w:r w:rsidRPr="00DD1B19">
              <w:rPr>
                <w:rFonts w:ascii="Times New Roman" w:eastAsia="Times New Roman" w:hAnsi="Times New Roman" w:cs="Times New Roman"/>
                <w:i/>
                <w:iCs/>
                <w:color w:val="000000"/>
                <w:sz w:val="24"/>
                <w:szCs w:val="24"/>
                <w:lang w:eastAsia="lv-LV"/>
              </w:rPr>
              <w:t>V</w:t>
            </w:r>
            <w:r w:rsidRPr="00DD1B19">
              <w:rPr>
                <w:rFonts w:ascii="Times New Roman" w:eastAsia="Times New Roman" w:hAnsi="Times New Roman" w:cs="Times New Roman"/>
                <w:i/>
                <w:iCs/>
                <w:color w:val="000000"/>
                <w:sz w:val="24"/>
                <w:szCs w:val="24"/>
                <w:vertAlign w:val="subscript"/>
                <w:lang w:eastAsia="lv-LV"/>
              </w:rPr>
              <w:t>init</w:t>
            </w:r>
            <w:r w:rsidRPr="00DD1B19">
              <w:rPr>
                <w:rFonts w:ascii="Times New Roman" w:eastAsia="Times New Roman" w:hAnsi="Times New Roman" w:cs="Times New Roman"/>
                <w:i/>
                <w:iCs/>
                <w:color w:val="000000"/>
                <w:sz w:val="24"/>
                <w:szCs w:val="24"/>
                <w:lang w:eastAsia="lv-LV"/>
              </w:rPr>
              <w:t> </w:t>
            </w:r>
            <w:r w:rsidRPr="00DD1B19">
              <w:rPr>
                <w:rFonts w:ascii="Times New Roman" w:eastAsia="Times New Roman" w:hAnsi="Times New Roman" w:cs="Times New Roman"/>
                <w:color w:val="000000"/>
                <w:sz w:val="24"/>
                <w:szCs w:val="24"/>
                <w:lang w:eastAsia="lv-LV"/>
              </w:rPr>
              <w:t>, </w:t>
            </w:r>
            <w:r w:rsidRPr="00DD1B19">
              <w:rPr>
                <w:rFonts w:ascii="Times New Roman" w:eastAsia="Times New Roman" w:hAnsi="Times New Roman" w:cs="Times New Roman"/>
                <w:i/>
                <w:iCs/>
                <w:color w:val="000000"/>
                <w:sz w:val="24"/>
                <w:szCs w:val="24"/>
                <w:lang w:eastAsia="lv-LV"/>
              </w:rPr>
              <w:t>V</w:t>
            </w:r>
            <w:r w:rsidRPr="00DD1B19">
              <w:rPr>
                <w:rFonts w:ascii="Times New Roman" w:eastAsia="Times New Roman" w:hAnsi="Times New Roman" w:cs="Times New Roman"/>
                <w:i/>
                <w:iCs/>
                <w:color w:val="000000"/>
                <w:sz w:val="24"/>
                <w:szCs w:val="24"/>
                <w:vertAlign w:val="subscript"/>
                <w:lang w:eastAsia="lv-LV"/>
              </w:rPr>
              <w:t>2</w:t>
            </w:r>
            <w:r w:rsidRPr="00DD1B19">
              <w:rPr>
                <w:rFonts w:ascii="Times New Roman" w:eastAsia="Times New Roman" w:hAnsi="Times New Roman" w:cs="Times New Roman"/>
                <w:i/>
                <w:iCs/>
                <w:color w:val="000000"/>
                <w:sz w:val="24"/>
                <w:szCs w:val="24"/>
                <w:lang w:eastAsia="lv-LV"/>
              </w:rPr>
              <w:t> </w:t>
            </w:r>
            <w:r w:rsidRPr="00DD1B19">
              <w:rPr>
                <w:rFonts w:ascii="Times New Roman" w:eastAsia="Times New Roman" w:hAnsi="Times New Roman" w:cs="Times New Roman"/>
                <w:color w:val="000000"/>
                <w:sz w:val="24"/>
                <w:szCs w:val="24"/>
                <w:lang w:eastAsia="lv-LV"/>
              </w:rPr>
              <w:t> ir pacelšanās ātrums </w:t>
            </w:r>
            <w:r w:rsidRPr="00DD1B19">
              <w:rPr>
                <w:rFonts w:ascii="Times New Roman" w:eastAsia="Times New Roman" w:hAnsi="Times New Roman" w:cs="Times New Roman"/>
                <w:i/>
                <w:iCs/>
                <w:color w:val="000000"/>
                <w:sz w:val="24"/>
                <w:szCs w:val="24"/>
                <w:lang w:eastAsia="lv-LV"/>
              </w:rPr>
              <w:t>V</w:t>
            </w:r>
            <w:r w:rsidRPr="00DD1B19">
              <w:rPr>
                <w:rFonts w:ascii="Times New Roman" w:eastAsia="Times New Roman" w:hAnsi="Times New Roman" w:cs="Times New Roman"/>
                <w:i/>
                <w:iCs/>
                <w:color w:val="000000"/>
                <w:sz w:val="24"/>
                <w:szCs w:val="24"/>
                <w:vertAlign w:val="subscript"/>
                <w:lang w:eastAsia="lv-LV"/>
              </w:rPr>
              <w:t>TO</w:t>
            </w:r>
            <w:r w:rsidRPr="00DD1B19">
              <w:rPr>
                <w:rFonts w:ascii="Times New Roman" w:eastAsia="Times New Roman" w:hAnsi="Times New Roman" w:cs="Times New Roman"/>
                <w:i/>
                <w:iCs/>
                <w:color w:val="000000"/>
                <w:sz w:val="24"/>
                <w:szCs w:val="24"/>
                <w:lang w:eastAsia="lv-LV"/>
              </w:rPr>
              <w:t> </w:t>
            </w:r>
            <w:r w:rsidRPr="00DD1B19">
              <w:rPr>
                <w:rFonts w:ascii="Times New Roman" w:eastAsia="Times New Roman" w:hAnsi="Times New Roman" w:cs="Times New Roman"/>
                <w:color w:val="000000"/>
                <w:sz w:val="24"/>
                <w:szCs w:val="24"/>
                <w:lang w:eastAsia="lv-LV"/>
              </w:rPr>
              <w:t>, </w:t>
            </w:r>
            <w:r w:rsidRPr="00DD1B19">
              <w:rPr>
                <w:rFonts w:ascii="Times New Roman" w:eastAsia="Times New Roman" w:hAnsi="Times New Roman" w:cs="Times New Roman"/>
                <w:i/>
                <w:iCs/>
                <w:color w:val="000000"/>
                <w:sz w:val="24"/>
                <w:szCs w:val="24"/>
                <w:lang w:eastAsia="lv-LV"/>
              </w:rPr>
              <w:t>n</w:t>
            </w:r>
            <w:r w:rsidRPr="00DD1B19">
              <w:rPr>
                <w:rFonts w:ascii="Times New Roman" w:eastAsia="Times New Roman" w:hAnsi="Times New Roman" w:cs="Times New Roman"/>
                <w:color w:val="000000"/>
                <w:sz w:val="24"/>
                <w:szCs w:val="24"/>
                <w:lang w:eastAsia="lv-LV"/>
              </w:rPr>
              <w:t> ir pacelšanās segmentu skaits </w:t>
            </w:r>
            <w:r w:rsidRPr="00DD1B19">
              <w:rPr>
                <w:rFonts w:ascii="Times New Roman" w:eastAsia="Times New Roman" w:hAnsi="Times New Roman" w:cs="Times New Roman"/>
                <w:i/>
                <w:iCs/>
                <w:color w:val="000000"/>
                <w:sz w:val="24"/>
                <w:szCs w:val="24"/>
                <w:lang w:eastAsia="lv-LV"/>
              </w:rPr>
              <w:t>n</w:t>
            </w:r>
            <w:r w:rsidRPr="00DD1B19">
              <w:rPr>
                <w:rFonts w:ascii="Times New Roman" w:eastAsia="Times New Roman" w:hAnsi="Times New Roman" w:cs="Times New Roman"/>
                <w:i/>
                <w:iCs/>
                <w:color w:val="000000"/>
                <w:sz w:val="24"/>
                <w:szCs w:val="24"/>
                <w:vertAlign w:val="subscript"/>
                <w:lang w:eastAsia="lv-LV"/>
              </w:rPr>
              <w:t>TO</w:t>
            </w:r>
            <w:r w:rsidRPr="00DD1B19">
              <w:rPr>
                <w:rFonts w:ascii="Times New Roman" w:eastAsia="Times New Roman" w:hAnsi="Times New Roman" w:cs="Times New Roman"/>
                <w:i/>
                <w:iCs/>
                <w:color w:val="000000"/>
                <w:sz w:val="24"/>
                <w:szCs w:val="24"/>
                <w:lang w:eastAsia="lv-LV"/>
              </w:rPr>
              <w:t> </w:t>
            </w:r>
            <w:r w:rsidRPr="00DD1B19">
              <w:rPr>
                <w:rFonts w:ascii="Times New Roman" w:eastAsia="Times New Roman" w:hAnsi="Times New Roman" w:cs="Times New Roman"/>
                <w:color w:val="000000"/>
                <w:sz w:val="24"/>
                <w:szCs w:val="24"/>
                <w:lang w:eastAsia="lv-LV"/>
              </w:rPr>
              <w:t>, </w:t>
            </w:r>
            <w:r w:rsidRPr="00DD1B19">
              <w:rPr>
                <w:rFonts w:ascii="Times New Roman" w:eastAsia="Times New Roman" w:hAnsi="Times New Roman" w:cs="Times New Roman"/>
                <w:i/>
                <w:iCs/>
                <w:color w:val="000000"/>
                <w:sz w:val="24"/>
                <w:szCs w:val="24"/>
                <w:lang w:eastAsia="lv-LV"/>
              </w:rPr>
              <w:t>s</w:t>
            </w:r>
            <w:r w:rsidRPr="00DD1B19">
              <w:rPr>
                <w:rFonts w:ascii="Times New Roman" w:eastAsia="Times New Roman" w:hAnsi="Times New Roman" w:cs="Times New Roman"/>
                <w:color w:val="000000"/>
                <w:sz w:val="24"/>
                <w:szCs w:val="24"/>
                <w:lang w:eastAsia="lv-LV"/>
              </w:rPr>
              <w:t> ir ekvivalentā pacelšanās distance </w:t>
            </w:r>
            <w:r w:rsidRPr="00DD1B19">
              <w:rPr>
                <w:rFonts w:ascii="Times New Roman" w:eastAsia="Times New Roman" w:hAnsi="Times New Roman" w:cs="Times New Roman"/>
                <w:i/>
                <w:iCs/>
                <w:color w:val="000000"/>
                <w:sz w:val="24"/>
                <w:szCs w:val="24"/>
                <w:lang w:eastAsia="lv-LV"/>
              </w:rPr>
              <w:t>s</w:t>
            </w:r>
            <w:r w:rsidRPr="00DD1B19">
              <w:rPr>
                <w:rFonts w:ascii="Times New Roman" w:eastAsia="Times New Roman" w:hAnsi="Times New Roman" w:cs="Times New Roman"/>
                <w:i/>
                <w:iCs/>
                <w:color w:val="000000"/>
                <w:sz w:val="24"/>
                <w:szCs w:val="24"/>
                <w:vertAlign w:val="subscript"/>
                <w:lang w:eastAsia="lv-LV"/>
              </w:rPr>
              <w:t>TO</w:t>
            </w:r>
            <w:r w:rsidRPr="00DD1B19">
              <w:rPr>
                <w:rFonts w:ascii="Times New Roman" w:eastAsia="Times New Roman" w:hAnsi="Times New Roman" w:cs="Times New Roman"/>
                <w:i/>
                <w:iCs/>
                <w:color w:val="000000"/>
                <w:sz w:val="24"/>
                <w:szCs w:val="24"/>
                <w:lang w:eastAsia="lv-LV"/>
              </w:rPr>
              <w:t> </w:t>
            </w:r>
            <w:r w:rsidRPr="00DD1B19">
              <w:rPr>
                <w:rFonts w:ascii="Times New Roman" w:eastAsia="Times New Roman" w:hAnsi="Times New Roman" w:cs="Times New Roman"/>
                <w:color w:val="000000"/>
                <w:sz w:val="24"/>
                <w:szCs w:val="24"/>
                <w:lang w:eastAsia="lv-LV"/>
              </w:rPr>
              <w:t> un </w:t>
            </w:r>
            <w:r w:rsidRPr="00DD1B19">
              <w:rPr>
                <w:rFonts w:ascii="Times New Roman" w:eastAsia="Times New Roman" w:hAnsi="Times New Roman" w:cs="Times New Roman"/>
                <w:i/>
                <w:iCs/>
                <w:color w:val="000000"/>
                <w:sz w:val="24"/>
                <w:szCs w:val="24"/>
                <w:lang w:eastAsia="lv-LV"/>
              </w:rPr>
              <w:t>s</w:t>
            </w:r>
            <w:r w:rsidRPr="00DD1B19">
              <w:rPr>
                <w:rFonts w:ascii="Times New Roman" w:eastAsia="Times New Roman" w:hAnsi="Times New Roman" w:cs="Times New Roman"/>
                <w:i/>
                <w:iCs/>
                <w:color w:val="000000"/>
                <w:sz w:val="24"/>
                <w:szCs w:val="24"/>
                <w:vertAlign w:val="subscript"/>
                <w:lang w:eastAsia="lv-LV"/>
              </w:rPr>
              <w:t>k</w:t>
            </w:r>
            <w:r w:rsidRPr="00DD1B19">
              <w:rPr>
                <w:rFonts w:ascii="Times New Roman" w:eastAsia="Times New Roman" w:hAnsi="Times New Roman" w:cs="Times New Roman"/>
                <w:i/>
                <w:iCs/>
                <w:color w:val="000000"/>
                <w:sz w:val="24"/>
                <w:szCs w:val="24"/>
                <w:lang w:eastAsia="lv-LV"/>
              </w:rPr>
              <w:t> </w:t>
            </w:r>
            <w:r w:rsidRPr="00DD1B19">
              <w:rPr>
                <w:rFonts w:ascii="Times New Roman" w:eastAsia="Times New Roman" w:hAnsi="Times New Roman" w:cs="Times New Roman"/>
                <w:color w:val="000000"/>
                <w:sz w:val="24"/>
                <w:szCs w:val="24"/>
                <w:lang w:eastAsia="lv-LV"/>
              </w:rPr>
              <w:t> ir segmenta </w:t>
            </w:r>
            <w:r w:rsidRPr="00DD1B19">
              <w:rPr>
                <w:rFonts w:ascii="Times New Roman" w:eastAsia="Times New Roman" w:hAnsi="Times New Roman" w:cs="Times New Roman"/>
                <w:i/>
                <w:iCs/>
                <w:color w:val="000000"/>
                <w:sz w:val="24"/>
                <w:szCs w:val="24"/>
                <w:lang w:eastAsia="lv-LV"/>
              </w:rPr>
              <w:t>k</w:t>
            </w:r>
            <w:r w:rsidRPr="00DD1B19">
              <w:rPr>
                <w:rFonts w:ascii="Times New Roman" w:eastAsia="Times New Roman" w:hAnsi="Times New Roman" w:cs="Times New Roman"/>
                <w:color w:val="000000"/>
                <w:sz w:val="24"/>
                <w:szCs w:val="24"/>
                <w:lang w:eastAsia="lv-LV"/>
              </w:rPr>
              <w:t> (1 [Symbol] </w:t>
            </w:r>
            <w:r w:rsidRPr="00DD1B19">
              <w:rPr>
                <w:rFonts w:ascii="Times New Roman" w:eastAsia="Times New Roman" w:hAnsi="Times New Roman" w:cs="Times New Roman"/>
                <w:i/>
                <w:iCs/>
                <w:color w:val="000000"/>
                <w:sz w:val="24"/>
                <w:szCs w:val="24"/>
                <w:lang w:eastAsia="lv-LV"/>
              </w:rPr>
              <w:t>k</w:t>
            </w:r>
            <w:r w:rsidRPr="00DD1B19">
              <w:rPr>
                <w:rFonts w:ascii="Times New Roman" w:eastAsia="Times New Roman" w:hAnsi="Times New Roman" w:cs="Times New Roman"/>
                <w:color w:val="000000"/>
                <w:sz w:val="24"/>
                <w:szCs w:val="24"/>
                <w:lang w:eastAsia="lv-LV"/>
              </w:rPr>
              <w:t> [Symbol] </w:t>
            </w:r>
            <w:r w:rsidRPr="00DD1B19">
              <w:rPr>
                <w:rFonts w:ascii="Times New Roman" w:eastAsia="Times New Roman" w:hAnsi="Times New Roman" w:cs="Times New Roman"/>
                <w:i/>
                <w:iCs/>
                <w:color w:val="000000"/>
                <w:sz w:val="24"/>
                <w:szCs w:val="24"/>
                <w:lang w:eastAsia="lv-LV"/>
              </w:rPr>
              <w:t>n</w:t>
            </w:r>
            <w:r w:rsidRPr="00DD1B19">
              <w:rPr>
                <w:rFonts w:ascii="Times New Roman" w:eastAsia="Times New Roman" w:hAnsi="Times New Roman" w:cs="Times New Roman"/>
                <w:color w:val="000000"/>
                <w:sz w:val="24"/>
                <w:szCs w:val="24"/>
                <w:lang w:eastAsia="lv-LV"/>
              </w:rPr>
              <w:t>) garums </w:t>
            </w:r>
            <w:r w:rsidRPr="00DD1B19">
              <w:rPr>
                <w:rFonts w:ascii="Times New Roman" w:eastAsia="Times New Roman" w:hAnsi="Times New Roman" w:cs="Times New Roman"/>
                <w:i/>
                <w:iCs/>
                <w:color w:val="000000"/>
                <w:sz w:val="24"/>
                <w:szCs w:val="24"/>
                <w:lang w:eastAsia="lv-LV"/>
              </w:rPr>
              <w:t>s</w:t>
            </w:r>
            <w:r w:rsidRPr="00DD1B19">
              <w:rPr>
                <w:rFonts w:ascii="Times New Roman" w:eastAsia="Times New Roman" w:hAnsi="Times New Roman" w:cs="Times New Roman"/>
                <w:i/>
                <w:iCs/>
                <w:color w:val="000000"/>
                <w:sz w:val="24"/>
                <w:szCs w:val="24"/>
                <w:vertAlign w:val="subscript"/>
                <w:lang w:eastAsia="lv-LV"/>
              </w:rPr>
              <w:t>TO,k</w:t>
            </w:r>
            <w:r w:rsidRPr="00DD1B19">
              <w:rPr>
                <w:rFonts w:ascii="Times New Roman" w:eastAsia="Times New Roman" w:hAnsi="Times New Roman" w:cs="Times New Roman"/>
                <w:i/>
                <w:iCs/>
                <w:color w:val="000000"/>
                <w:sz w:val="24"/>
                <w:szCs w:val="24"/>
                <w:lang w:eastAsia="lv-LV"/>
              </w:rPr>
              <w:t> </w:t>
            </w:r>
            <w:r w:rsidRPr="00DD1B19">
              <w:rPr>
                <w:rFonts w:ascii="Times New Roman" w:eastAsia="Times New Roman" w:hAnsi="Times New Roman" w:cs="Times New Roman"/>
                <w:color w:val="000000"/>
                <w:sz w:val="24"/>
                <w:szCs w:val="24"/>
                <w:lang w:eastAsia="lv-LV"/>
              </w:rPr>
              <w:t>.</w:t>
            </w:r>
          </w:p>
          <w:p w14:paraId="069CCB03" w14:textId="77777777" w:rsidR="00DD1B19" w:rsidRPr="00DD1B19" w:rsidRDefault="00DD1B19" w:rsidP="00DD1B19">
            <w:pPr>
              <w:spacing w:before="240" w:after="120" w:line="240" w:lineRule="auto"/>
              <w:jc w:val="both"/>
              <w:rPr>
                <w:rFonts w:ascii="Times New Roman" w:eastAsia="Times New Roman" w:hAnsi="Times New Roman" w:cs="Times New Roman"/>
                <w:b/>
                <w:bCs/>
                <w:color w:val="000000"/>
                <w:sz w:val="24"/>
                <w:szCs w:val="24"/>
                <w:lang w:eastAsia="lv-LV"/>
              </w:rPr>
            </w:pPr>
            <w:r w:rsidRPr="00DD1B19">
              <w:rPr>
                <w:rFonts w:ascii="Times New Roman" w:eastAsia="Times New Roman" w:hAnsi="Times New Roman" w:cs="Times New Roman"/>
                <w:b/>
                <w:bCs/>
                <w:i/>
                <w:iCs/>
                <w:color w:val="000000"/>
                <w:sz w:val="24"/>
                <w:szCs w:val="24"/>
                <w:lang w:eastAsia="lv-LV"/>
              </w:rPr>
              <w:t>Nosēšanās izskrējiens</w:t>
            </w:r>
          </w:p>
          <w:p w14:paraId="4824F78C"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Lai gan nosēšanās izskrējiens pēc būtības ir apgriezta pacelšanās ieskrējiena operācija, īpaša uzmanība jāpievērš</w:t>
            </w:r>
          </w:p>
          <w:tbl>
            <w:tblPr>
              <w:tblW w:w="5000" w:type="pct"/>
              <w:tblCellMar>
                <w:left w:w="0" w:type="dxa"/>
                <w:right w:w="0" w:type="dxa"/>
              </w:tblCellMar>
              <w:tblLook w:val="04A0" w:firstRow="1" w:lastRow="0" w:firstColumn="1" w:lastColumn="0" w:noHBand="0" w:noVBand="1"/>
            </w:tblPr>
            <w:tblGrid>
              <w:gridCol w:w="270"/>
              <w:gridCol w:w="8036"/>
            </w:tblGrid>
            <w:tr w:rsidR="00DD1B19" w:rsidRPr="00DD1B19" w14:paraId="2C4D3019" w14:textId="77777777">
              <w:tc>
                <w:tcPr>
                  <w:tcW w:w="0" w:type="auto"/>
                  <w:shd w:val="clear" w:color="auto" w:fill="auto"/>
                  <w:hideMark/>
                </w:tcPr>
                <w:p w14:paraId="4D399E4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w:t>
                  </w:r>
                </w:p>
              </w:tc>
              <w:tc>
                <w:tcPr>
                  <w:tcW w:w="0" w:type="auto"/>
                  <w:shd w:val="clear" w:color="auto" w:fill="auto"/>
                  <w:hideMark/>
                </w:tcPr>
                <w:p w14:paraId="367B1E7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i/>
                      <w:iCs/>
                      <w:sz w:val="24"/>
                      <w:szCs w:val="24"/>
                      <w:lang w:eastAsia="lv-LV"/>
                    </w:rPr>
                    <w:t>reversajai vilcei</w:t>
                  </w:r>
                  <w:r w:rsidRPr="00DD1B19">
                    <w:rPr>
                      <w:rFonts w:ascii="Times New Roman" w:eastAsia="Times New Roman" w:hAnsi="Times New Roman" w:cs="Times New Roman"/>
                      <w:sz w:val="24"/>
                      <w:szCs w:val="24"/>
                      <w:lang w:eastAsia="lv-LV"/>
                    </w:rPr>
                    <w:t>, ko reizēm izmanto, lai samazinātu gaisa kuģa ātrumu, un</w:t>
                  </w:r>
                </w:p>
              </w:tc>
            </w:tr>
          </w:tbl>
          <w:p w14:paraId="283AF9A3" w14:textId="77777777" w:rsidR="00DD1B19" w:rsidRPr="00DD1B19" w:rsidRDefault="00DD1B19" w:rsidP="00DD1B19">
            <w:pPr>
              <w:spacing w:after="0" w:line="240" w:lineRule="auto"/>
              <w:rPr>
                <w:rFonts w:ascii="Times New Roman" w:eastAsia="Times New Roman" w:hAnsi="Times New Roman" w:cs="Times New Roman"/>
                <w:vanish/>
                <w:color w:val="000000"/>
                <w:sz w:val="24"/>
                <w:szCs w:val="24"/>
                <w:lang w:eastAsia="lv-LV"/>
              </w:rPr>
            </w:pPr>
          </w:p>
          <w:tbl>
            <w:tblPr>
              <w:tblW w:w="5000" w:type="pct"/>
              <w:tblCellMar>
                <w:left w:w="0" w:type="dxa"/>
                <w:right w:w="0" w:type="dxa"/>
              </w:tblCellMar>
              <w:tblLook w:val="04A0" w:firstRow="1" w:lastRow="0" w:firstColumn="1" w:lastColumn="0" w:noHBand="0" w:noVBand="1"/>
            </w:tblPr>
            <w:tblGrid>
              <w:gridCol w:w="240"/>
              <w:gridCol w:w="8066"/>
            </w:tblGrid>
            <w:tr w:rsidR="00DD1B19" w:rsidRPr="00DD1B19" w14:paraId="0800DEED" w14:textId="77777777">
              <w:tc>
                <w:tcPr>
                  <w:tcW w:w="0" w:type="auto"/>
                  <w:shd w:val="clear" w:color="auto" w:fill="auto"/>
                  <w:hideMark/>
                </w:tcPr>
                <w:p w14:paraId="7987B1C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w:t>
                  </w:r>
                </w:p>
              </w:tc>
              <w:tc>
                <w:tcPr>
                  <w:tcW w:w="0" w:type="auto"/>
                  <w:shd w:val="clear" w:color="auto" w:fill="auto"/>
                  <w:hideMark/>
                </w:tcPr>
                <w:p w14:paraId="65BC687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gaisa kuģiem, kas atbrīvo skrejceļu pēc ātruma samazināšanas (gaisa kuģi, kas atbrīvo skrejceļu, vairs nerada gaisa troksni, jo manevrēšanas laikā radīto troksni vērā neņem).</w:t>
                  </w:r>
                </w:p>
              </w:tc>
            </w:tr>
          </w:tbl>
          <w:p w14:paraId="2474CBF8"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Pretstatā pacelšanās ieskrējiena distancei, ko atvedina no gaisa kuģa lidtehniskajiem parametriem, apstāšanās distance </w:t>
            </w:r>
            <w:r w:rsidRPr="00DD1B19">
              <w:rPr>
                <w:rFonts w:ascii="Times New Roman" w:eastAsia="Times New Roman" w:hAnsi="Times New Roman" w:cs="Times New Roman"/>
                <w:i/>
                <w:iCs/>
                <w:color w:val="000000"/>
                <w:sz w:val="24"/>
                <w:szCs w:val="24"/>
                <w:lang w:eastAsia="lv-LV"/>
              </w:rPr>
              <w:t>s</w:t>
            </w:r>
            <w:r w:rsidRPr="00DD1B19">
              <w:rPr>
                <w:rFonts w:ascii="Times New Roman" w:eastAsia="Times New Roman" w:hAnsi="Times New Roman" w:cs="Times New Roman"/>
                <w:i/>
                <w:iCs/>
                <w:color w:val="000000"/>
                <w:sz w:val="24"/>
                <w:szCs w:val="24"/>
                <w:vertAlign w:val="subscript"/>
                <w:lang w:eastAsia="lv-LV"/>
              </w:rPr>
              <w:t>stop</w:t>
            </w:r>
            <w:r w:rsidRPr="00DD1B19">
              <w:rPr>
                <w:rFonts w:ascii="Times New Roman" w:eastAsia="Times New Roman" w:hAnsi="Times New Roman" w:cs="Times New Roman"/>
                <w:i/>
                <w:iCs/>
                <w:color w:val="000000"/>
                <w:sz w:val="24"/>
                <w:szCs w:val="24"/>
                <w:lang w:eastAsia="lv-LV"/>
              </w:rPr>
              <w:t> </w:t>
            </w:r>
            <w:r w:rsidRPr="00DD1B19">
              <w:rPr>
                <w:rFonts w:ascii="Times New Roman" w:eastAsia="Times New Roman" w:hAnsi="Times New Roman" w:cs="Times New Roman"/>
                <w:color w:val="000000"/>
                <w:sz w:val="24"/>
                <w:szCs w:val="24"/>
                <w:lang w:eastAsia="lv-LV"/>
              </w:rPr>
              <w:t>(proti, distance no zemskares punkta līdz punktam, kur gaisa kuģis atbrīvo skrejceļu) nav atkarīga tikai no gaisa kuģa. Lai gan minimālo apstāšanās distanci var aplēst pēc gaisa kuģa masas un lidtehniskajiem parametriem (un pieejamās reversās vilces), faktiskā apstāšanās distance ir atkarīga arī no manevrēšanas ceļu atrašanās vietas, no satiksmes situācijas un no konkrētās lidostas noteikumiem par reversās vilces izmantošanu.</w:t>
            </w:r>
          </w:p>
          <w:p w14:paraId="2FC1A078"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Reversās vilces izmantošana nav standarta procedūra – to izmanto tikai tad, ja nepieciešamo palēninājumu nav iespējams sasniegt ar riteņu bremzēm. (Reversā vilce var būt sevišķi traucējoša, jo dzinēja straujā pāreja no tukšgaitas režīma reversajā režīmā rada piepešu un lielu troksni.)</w:t>
            </w:r>
          </w:p>
          <w:p w14:paraId="3235D7FD"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Tomēr vairumu skrejceļu izmanto tiklab pacelšanās, kā nosēšanās vajadzībām, tāpēc reversajai vilcei ir ļoti maza ietekme uz trokšņa kontūrām, jo skrejceļa tuvumā kopējā skaņas enerģijā dominē troksnis no pacelšanās operācijām. Reversās vilces ietekme uz trokšņa kontūrām var būt būtiska tikai tad, ja skrejceļu izmanto tikai nosēšanās operācijām.</w:t>
            </w:r>
          </w:p>
          <w:p w14:paraId="56ABC7D2"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No fizikālā viedokļa reversās vilces troksnis ir ļoti sarežģīts process, tomēr tā ietekme uz gaisa trokšņa kontūrām ir samērā nenozīmīga, tāpēc tā modelēšana var būt vienkāršota, proti, dzinēja jaudas straujās izmaiņas atveido ar pienācīgu segmentāciju.</w:t>
            </w:r>
          </w:p>
          <w:p w14:paraId="171DA500"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Nav šaubu, ka nosēšanās izskrējiena trokšņa modelēšana ir sarežģītāka nekā pacelšanās ieskrējiena trokšņa modelēšana. Gadījumos, kad detalizēta informācija nav pieejama, modelēšanā ieteicams izmantot šādus vienkāršotus pieņēmumus (sk. </w:t>
            </w:r>
            <w:r w:rsidRPr="00DD1B19">
              <w:rPr>
                <w:rFonts w:ascii="Times New Roman" w:eastAsia="Times New Roman" w:hAnsi="Times New Roman" w:cs="Times New Roman"/>
                <w:b/>
                <w:bCs/>
                <w:color w:val="000000"/>
                <w:sz w:val="24"/>
                <w:szCs w:val="24"/>
                <w:lang w:eastAsia="lv-LV"/>
              </w:rPr>
              <w:t>2.7.h.1. attēlu</w:t>
            </w:r>
            <w:r w:rsidRPr="00DD1B19">
              <w:rPr>
                <w:rFonts w:ascii="Times New Roman" w:eastAsia="Times New Roman" w:hAnsi="Times New Roman" w:cs="Times New Roman"/>
                <w:color w:val="000000"/>
                <w:sz w:val="24"/>
                <w:szCs w:val="24"/>
                <w:lang w:eastAsia="lv-LV"/>
              </w:rPr>
              <w:t>).</w:t>
            </w:r>
          </w:p>
          <w:p w14:paraId="674F9F14" w14:textId="3713B750"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F012D1">
              <w:rPr>
                <w:rFonts w:ascii="Times New Roman" w:eastAsia="Times New Roman" w:hAnsi="Times New Roman" w:cs="Times New Roman"/>
                <w:noProof/>
                <w:color w:val="000000"/>
                <w:sz w:val="24"/>
                <w:szCs w:val="24"/>
                <w:lang w:eastAsia="lv-LV"/>
              </w:rPr>
              <w:lastRenderedPageBreak/>
              <w:drawing>
                <wp:inline distT="0" distB="0" distL="0" distR="0" wp14:anchorId="2D62CA85" wp14:editId="4E0BD5BE">
                  <wp:extent cx="5229225" cy="3790950"/>
                  <wp:effectExtent l="0" t="0" r="9525" b="0"/>
                  <wp:docPr id="61" name="Picture 61" descr="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Image 3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29225" cy="3790950"/>
                          </a:xfrm>
                          <a:prstGeom prst="rect">
                            <a:avLst/>
                          </a:prstGeom>
                          <a:noFill/>
                          <a:ln>
                            <a:noFill/>
                          </a:ln>
                        </pic:spPr>
                      </pic:pic>
                    </a:graphicData>
                  </a:graphic>
                </wp:inline>
              </w:drawing>
            </w:r>
          </w:p>
          <w:p w14:paraId="7496B74D"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Gaisa kuģis šķērso nosēšanās slieksni (kura koordināta </w:t>
            </w:r>
            <w:r w:rsidRPr="00DD1B19">
              <w:rPr>
                <w:rFonts w:ascii="Times New Roman" w:eastAsia="Times New Roman" w:hAnsi="Times New Roman" w:cs="Times New Roman"/>
                <w:i/>
                <w:iCs/>
                <w:color w:val="000000"/>
                <w:sz w:val="24"/>
                <w:szCs w:val="24"/>
                <w:lang w:eastAsia="lv-LV"/>
              </w:rPr>
              <w:t>s</w:t>
            </w:r>
            <w:r w:rsidRPr="00DD1B19">
              <w:rPr>
                <w:rFonts w:ascii="Times New Roman" w:eastAsia="Times New Roman" w:hAnsi="Times New Roman" w:cs="Times New Roman"/>
                <w:color w:val="000000"/>
                <w:sz w:val="24"/>
                <w:szCs w:val="24"/>
                <w:lang w:eastAsia="lv-LV"/>
              </w:rPr>
              <w:t> = 0 gar pieejas ceļa līniju) 50 pēdu augstumā un pēc tam turpina nolaisties pa glisādi, līdz tas pieskaras zemei uz skrejceļa. Ja glisāde ir 3°, zemskares punkts ir 291 m aiz nosēšanās sliekšņa (kā parādīts 2.7.h.1 attēlā). Tad gaisa kuģis apstāšanās distancē </w:t>
            </w:r>
            <w:r w:rsidRPr="00DD1B19">
              <w:rPr>
                <w:rFonts w:ascii="Times New Roman" w:eastAsia="Times New Roman" w:hAnsi="Times New Roman" w:cs="Times New Roman"/>
                <w:i/>
                <w:iCs/>
                <w:color w:val="000000"/>
                <w:sz w:val="24"/>
                <w:szCs w:val="24"/>
                <w:lang w:eastAsia="lv-LV"/>
              </w:rPr>
              <w:t>s</w:t>
            </w:r>
            <w:r w:rsidRPr="00DD1B19">
              <w:rPr>
                <w:rFonts w:ascii="Times New Roman" w:eastAsia="Times New Roman" w:hAnsi="Times New Roman" w:cs="Times New Roman"/>
                <w:i/>
                <w:iCs/>
                <w:color w:val="000000"/>
                <w:sz w:val="24"/>
                <w:szCs w:val="24"/>
                <w:vertAlign w:val="subscript"/>
                <w:lang w:eastAsia="lv-LV"/>
              </w:rPr>
              <w:t>stop</w:t>
            </w:r>
            <w:r w:rsidRPr="00DD1B19">
              <w:rPr>
                <w:rFonts w:ascii="Times New Roman" w:eastAsia="Times New Roman" w:hAnsi="Times New Roman" w:cs="Times New Roman"/>
                <w:i/>
                <w:iCs/>
                <w:color w:val="000000"/>
                <w:sz w:val="24"/>
                <w:szCs w:val="24"/>
                <w:lang w:eastAsia="lv-LV"/>
              </w:rPr>
              <w:t> </w:t>
            </w:r>
            <w:r w:rsidRPr="00DD1B19">
              <w:rPr>
                <w:rFonts w:ascii="Times New Roman" w:eastAsia="Times New Roman" w:hAnsi="Times New Roman" w:cs="Times New Roman"/>
                <w:color w:val="000000"/>
                <w:sz w:val="24"/>
                <w:szCs w:val="24"/>
                <w:lang w:eastAsia="lv-LV"/>
              </w:rPr>
              <w:t>– tās ir gaisa kuģim specifiskas vērtības, kas atrodamas ANP datubāzē, – samazina ātrumu no pieejas beigu posma ātruma </w:t>
            </w:r>
            <w:r w:rsidRPr="00DD1B19">
              <w:rPr>
                <w:rFonts w:ascii="Times New Roman" w:eastAsia="Times New Roman" w:hAnsi="Times New Roman" w:cs="Times New Roman"/>
                <w:i/>
                <w:iCs/>
                <w:color w:val="000000"/>
                <w:sz w:val="24"/>
                <w:szCs w:val="24"/>
                <w:lang w:eastAsia="lv-LV"/>
              </w:rPr>
              <w:t>V</w:t>
            </w:r>
            <w:r w:rsidRPr="00DD1B19">
              <w:rPr>
                <w:rFonts w:ascii="Times New Roman" w:eastAsia="Times New Roman" w:hAnsi="Times New Roman" w:cs="Times New Roman"/>
                <w:i/>
                <w:iCs/>
                <w:color w:val="000000"/>
                <w:sz w:val="24"/>
                <w:szCs w:val="24"/>
                <w:vertAlign w:val="subscript"/>
                <w:lang w:eastAsia="lv-LV"/>
              </w:rPr>
              <w:t>final</w:t>
            </w:r>
            <w:r w:rsidRPr="00DD1B19">
              <w:rPr>
                <w:rFonts w:ascii="Times New Roman" w:eastAsia="Times New Roman" w:hAnsi="Times New Roman" w:cs="Times New Roman"/>
                <w:i/>
                <w:iCs/>
                <w:color w:val="000000"/>
                <w:sz w:val="24"/>
                <w:szCs w:val="24"/>
                <w:lang w:eastAsia="lv-LV"/>
              </w:rPr>
              <w:t> </w:t>
            </w:r>
            <w:r w:rsidRPr="00DD1B19">
              <w:rPr>
                <w:rFonts w:ascii="Times New Roman" w:eastAsia="Times New Roman" w:hAnsi="Times New Roman" w:cs="Times New Roman"/>
                <w:color w:val="000000"/>
                <w:sz w:val="24"/>
                <w:szCs w:val="24"/>
                <w:lang w:eastAsia="lv-LV"/>
              </w:rPr>
              <w:t>līdz 15 m/s. Tā kā šajā segmentā notiek ļoti straujas ātruma izmaiņas, tas būtu sīkāk jāiedala apakšsegmentos tāpat kā pacelšanās ieskrējiens (vai gaisa segmenti ar straujām ātruma izmaiņām), izmantojot vispārinātos vienādojumus 2.7.13 (jo manevrēšanas ātrums nav nulle). Dzinēja jauda mainās: no pieejas beigu posma jaudas zemskares punktā līdz reversās vilces jaudas režīmam </w:t>
            </w:r>
            <w:r w:rsidRPr="00DD1B19">
              <w:rPr>
                <w:rFonts w:ascii="Times New Roman" w:eastAsia="Times New Roman" w:hAnsi="Times New Roman" w:cs="Times New Roman"/>
                <w:i/>
                <w:iCs/>
                <w:color w:val="000000"/>
                <w:sz w:val="24"/>
                <w:szCs w:val="24"/>
                <w:lang w:eastAsia="lv-LV"/>
              </w:rPr>
              <w:t>P</w:t>
            </w:r>
            <w:r w:rsidRPr="00DD1B19">
              <w:rPr>
                <w:rFonts w:ascii="Times New Roman" w:eastAsia="Times New Roman" w:hAnsi="Times New Roman" w:cs="Times New Roman"/>
                <w:i/>
                <w:iCs/>
                <w:color w:val="000000"/>
                <w:sz w:val="24"/>
                <w:szCs w:val="24"/>
                <w:vertAlign w:val="subscript"/>
                <w:lang w:eastAsia="lv-LV"/>
              </w:rPr>
              <w:t>rev</w:t>
            </w:r>
            <w:r w:rsidRPr="00DD1B19">
              <w:rPr>
                <w:rFonts w:ascii="Times New Roman" w:eastAsia="Times New Roman" w:hAnsi="Times New Roman" w:cs="Times New Roman"/>
                <w:i/>
                <w:iCs/>
                <w:color w:val="000000"/>
                <w:sz w:val="24"/>
                <w:szCs w:val="24"/>
                <w:lang w:eastAsia="lv-LV"/>
              </w:rPr>
              <w:t> </w:t>
            </w:r>
            <w:r w:rsidRPr="00DD1B19">
              <w:rPr>
                <w:rFonts w:ascii="Times New Roman" w:eastAsia="Times New Roman" w:hAnsi="Times New Roman" w:cs="Times New Roman"/>
                <w:color w:val="000000"/>
                <w:sz w:val="24"/>
                <w:szCs w:val="24"/>
                <w:lang w:eastAsia="lv-LV"/>
              </w:rPr>
              <w:t>distancē 0,1•</w:t>
            </w:r>
            <w:r w:rsidRPr="00DD1B19">
              <w:rPr>
                <w:rFonts w:ascii="Times New Roman" w:eastAsia="Times New Roman" w:hAnsi="Times New Roman" w:cs="Times New Roman"/>
                <w:i/>
                <w:iCs/>
                <w:color w:val="000000"/>
                <w:sz w:val="24"/>
                <w:szCs w:val="24"/>
                <w:lang w:eastAsia="lv-LV"/>
              </w:rPr>
              <w:t>s</w:t>
            </w:r>
            <w:r w:rsidRPr="00DD1B19">
              <w:rPr>
                <w:rFonts w:ascii="Times New Roman" w:eastAsia="Times New Roman" w:hAnsi="Times New Roman" w:cs="Times New Roman"/>
                <w:i/>
                <w:iCs/>
                <w:color w:val="000000"/>
                <w:sz w:val="24"/>
                <w:szCs w:val="24"/>
                <w:vertAlign w:val="subscript"/>
                <w:lang w:eastAsia="lv-LV"/>
              </w:rPr>
              <w:t>stop</w:t>
            </w:r>
            <w:r w:rsidRPr="00DD1B19">
              <w:rPr>
                <w:rFonts w:ascii="Times New Roman" w:eastAsia="Times New Roman" w:hAnsi="Times New Roman" w:cs="Times New Roman"/>
                <w:i/>
                <w:iCs/>
                <w:color w:val="000000"/>
                <w:sz w:val="24"/>
                <w:szCs w:val="24"/>
                <w:lang w:eastAsia="lv-LV"/>
              </w:rPr>
              <w:t> </w:t>
            </w:r>
            <w:r w:rsidRPr="00DD1B19">
              <w:rPr>
                <w:rFonts w:ascii="Times New Roman" w:eastAsia="Times New Roman" w:hAnsi="Times New Roman" w:cs="Times New Roman"/>
                <w:color w:val="000000"/>
                <w:sz w:val="24"/>
                <w:szCs w:val="24"/>
                <w:lang w:eastAsia="lv-LV"/>
              </w:rPr>
              <w:t>, tad atlikušajos 90 % no apstāšanās distances tā samazinās līdz 10 % no maksimālās pieejamās jaudas. Līdz pat skrejceļa beigām (pie </w:t>
            </w:r>
            <w:r w:rsidRPr="00DD1B19">
              <w:rPr>
                <w:rFonts w:ascii="Times New Roman" w:eastAsia="Times New Roman" w:hAnsi="Times New Roman" w:cs="Times New Roman"/>
                <w:i/>
                <w:iCs/>
                <w:color w:val="000000"/>
                <w:sz w:val="24"/>
                <w:szCs w:val="24"/>
                <w:lang w:eastAsia="lv-LV"/>
              </w:rPr>
              <w:t>s</w:t>
            </w:r>
            <w:r w:rsidRPr="00DD1B19">
              <w:rPr>
                <w:rFonts w:ascii="Times New Roman" w:eastAsia="Times New Roman" w:hAnsi="Times New Roman" w:cs="Times New Roman"/>
                <w:color w:val="000000"/>
                <w:sz w:val="24"/>
                <w:szCs w:val="24"/>
                <w:lang w:eastAsia="lv-LV"/>
              </w:rPr>
              <w:t> = -</w:t>
            </w:r>
            <w:r w:rsidRPr="00DD1B19">
              <w:rPr>
                <w:rFonts w:ascii="Times New Roman" w:eastAsia="Times New Roman" w:hAnsi="Times New Roman" w:cs="Times New Roman"/>
                <w:i/>
                <w:iCs/>
                <w:color w:val="000000"/>
                <w:sz w:val="24"/>
                <w:szCs w:val="24"/>
                <w:lang w:eastAsia="lv-LV"/>
              </w:rPr>
              <w:t>s</w:t>
            </w:r>
            <w:r w:rsidRPr="00DD1B19">
              <w:rPr>
                <w:rFonts w:ascii="Times New Roman" w:eastAsia="Times New Roman" w:hAnsi="Times New Roman" w:cs="Times New Roman"/>
                <w:color w:val="000000"/>
                <w:sz w:val="24"/>
                <w:szCs w:val="24"/>
                <w:lang w:eastAsia="lv-LV"/>
              </w:rPr>
              <w:t> </w:t>
            </w:r>
            <w:r w:rsidRPr="00DD1B19">
              <w:rPr>
                <w:rFonts w:ascii="Times New Roman" w:eastAsia="Times New Roman" w:hAnsi="Times New Roman" w:cs="Times New Roman"/>
                <w:color w:val="000000"/>
                <w:sz w:val="24"/>
                <w:szCs w:val="24"/>
                <w:vertAlign w:val="subscript"/>
                <w:lang w:eastAsia="lv-LV"/>
              </w:rPr>
              <w:t>RWY</w:t>
            </w:r>
            <w:r w:rsidRPr="00DD1B19">
              <w:rPr>
                <w:rFonts w:ascii="Times New Roman" w:eastAsia="Times New Roman" w:hAnsi="Times New Roman" w:cs="Times New Roman"/>
                <w:color w:val="000000"/>
                <w:sz w:val="24"/>
                <w:szCs w:val="24"/>
                <w:lang w:eastAsia="lv-LV"/>
              </w:rPr>
              <w:t>) gaisa kuģa ātrums ir konstants.</w:t>
            </w:r>
          </w:p>
          <w:p w14:paraId="5502FA89"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Pašlaik ANP datubāzē nav iekļautas reversās vilces NPD līknes, tāpēc šī efekta modelēšanā ir jāizmanto tradicionālās līknes. Parasti reversās vilces jauda </w:t>
            </w:r>
            <w:r w:rsidRPr="00DD1B19">
              <w:rPr>
                <w:rFonts w:ascii="Times New Roman" w:eastAsia="Times New Roman" w:hAnsi="Times New Roman" w:cs="Times New Roman"/>
                <w:i/>
                <w:iCs/>
                <w:color w:val="000000"/>
                <w:sz w:val="24"/>
                <w:szCs w:val="24"/>
                <w:lang w:eastAsia="lv-LV"/>
              </w:rPr>
              <w:t>P</w:t>
            </w:r>
            <w:r w:rsidRPr="00DD1B19">
              <w:rPr>
                <w:rFonts w:ascii="Times New Roman" w:eastAsia="Times New Roman" w:hAnsi="Times New Roman" w:cs="Times New Roman"/>
                <w:i/>
                <w:iCs/>
                <w:color w:val="000000"/>
                <w:sz w:val="24"/>
                <w:szCs w:val="24"/>
                <w:vertAlign w:val="subscript"/>
                <w:lang w:eastAsia="lv-LV"/>
              </w:rPr>
              <w:t>rev</w:t>
            </w:r>
            <w:r w:rsidRPr="00DD1B19">
              <w:rPr>
                <w:rFonts w:ascii="Times New Roman" w:eastAsia="Times New Roman" w:hAnsi="Times New Roman" w:cs="Times New Roman"/>
                <w:i/>
                <w:iCs/>
                <w:color w:val="000000"/>
                <w:sz w:val="24"/>
                <w:szCs w:val="24"/>
                <w:lang w:eastAsia="lv-LV"/>
              </w:rPr>
              <w:t> </w:t>
            </w:r>
            <w:r w:rsidRPr="00DD1B19">
              <w:rPr>
                <w:rFonts w:ascii="Times New Roman" w:eastAsia="Times New Roman" w:hAnsi="Times New Roman" w:cs="Times New Roman"/>
                <w:color w:val="000000"/>
                <w:sz w:val="24"/>
                <w:szCs w:val="24"/>
                <w:lang w:eastAsia="lv-LV"/>
              </w:rPr>
              <w:t>ir aptuveni 20 % no pilnas jaudas režīma; ja nav pieejama ekspluatācijas informācija, ieteicams izmantot šo vērtību. Tomēr dotajā jaudas režīmā reversā vilce parasti rada daudz lielāku troksni nekā turpgaitas vilce, tāpēc no NPD atvedinātajam trokšņa notikuma līmenim ir jāpiemēro palielinājums Δ</w:t>
            </w:r>
            <w:r w:rsidRPr="00DD1B19">
              <w:rPr>
                <w:rFonts w:ascii="Times New Roman" w:eastAsia="Times New Roman" w:hAnsi="Times New Roman" w:cs="Times New Roman"/>
                <w:i/>
                <w:iCs/>
                <w:color w:val="000000"/>
                <w:sz w:val="24"/>
                <w:szCs w:val="24"/>
                <w:lang w:eastAsia="lv-LV"/>
              </w:rPr>
              <w:t>L</w:t>
            </w:r>
            <w:r w:rsidRPr="00DD1B19">
              <w:rPr>
                <w:rFonts w:ascii="Times New Roman" w:eastAsia="Times New Roman" w:hAnsi="Times New Roman" w:cs="Times New Roman"/>
                <w:color w:val="000000"/>
                <w:sz w:val="24"/>
                <w:szCs w:val="24"/>
                <w:lang w:eastAsia="lv-LV"/>
              </w:rPr>
              <w:t>, ar ko attiecīgo vērtību sākumā palielina no nulles līdz vērtībai Δ</w:t>
            </w:r>
            <w:r w:rsidRPr="00DD1B19">
              <w:rPr>
                <w:rFonts w:ascii="Times New Roman" w:eastAsia="Times New Roman" w:hAnsi="Times New Roman" w:cs="Times New Roman"/>
                <w:i/>
                <w:iCs/>
                <w:color w:val="000000"/>
                <w:sz w:val="24"/>
                <w:szCs w:val="24"/>
                <w:lang w:eastAsia="lv-LV"/>
              </w:rPr>
              <w:t>L</w:t>
            </w:r>
            <w:r w:rsidRPr="00DD1B19">
              <w:rPr>
                <w:rFonts w:ascii="Times New Roman" w:eastAsia="Times New Roman" w:hAnsi="Times New Roman" w:cs="Times New Roman"/>
                <w:i/>
                <w:iCs/>
                <w:color w:val="000000"/>
                <w:sz w:val="24"/>
                <w:szCs w:val="24"/>
                <w:vertAlign w:val="subscript"/>
                <w:lang w:eastAsia="lv-LV"/>
              </w:rPr>
              <w:t>rev</w:t>
            </w:r>
            <w:r w:rsidRPr="00DD1B19">
              <w:rPr>
                <w:rFonts w:ascii="Times New Roman" w:eastAsia="Times New Roman" w:hAnsi="Times New Roman" w:cs="Times New Roman"/>
                <w:i/>
                <w:iCs/>
                <w:color w:val="000000"/>
                <w:sz w:val="24"/>
                <w:szCs w:val="24"/>
                <w:lang w:eastAsia="lv-LV"/>
              </w:rPr>
              <w:t> </w:t>
            </w:r>
            <w:r w:rsidRPr="00DD1B19">
              <w:rPr>
                <w:rFonts w:ascii="Times New Roman" w:eastAsia="Times New Roman" w:hAnsi="Times New Roman" w:cs="Times New Roman"/>
                <w:color w:val="000000"/>
                <w:sz w:val="24"/>
                <w:szCs w:val="24"/>
                <w:lang w:eastAsia="lv-LV"/>
              </w:rPr>
              <w:t>(provizoriski ieteicamais lielums ir 5 dB</w:t>
            </w:r>
            <w:hyperlink r:id="rId39" w:anchor="ntr***-L_2021269LV.01006701-E0003" w:history="1">
              <w:r w:rsidRPr="00DD1B19">
                <w:rPr>
                  <w:rFonts w:ascii="Times New Roman" w:eastAsia="Times New Roman" w:hAnsi="Times New Roman" w:cs="Times New Roman"/>
                  <w:color w:val="337AB7"/>
                  <w:sz w:val="24"/>
                  <w:szCs w:val="24"/>
                  <w:lang w:eastAsia="lv-LV"/>
                </w:rPr>
                <w:t> (</w:t>
              </w:r>
              <w:r w:rsidRPr="00DD1B19">
                <w:rPr>
                  <w:rFonts w:ascii="Times New Roman" w:eastAsia="Times New Roman" w:hAnsi="Times New Roman" w:cs="Times New Roman"/>
                  <w:color w:val="337AB7"/>
                  <w:sz w:val="24"/>
                  <w:szCs w:val="24"/>
                  <w:vertAlign w:val="superscript"/>
                  <w:lang w:eastAsia="lv-LV"/>
                </w:rPr>
                <w:t>***</w:t>
              </w:r>
              <w:r w:rsidRPr="00DD1B19">
                <w:rPr>
                  <w:rFonts w:ascii="Times New Roman" w:eastAsia="Times New Roman" w:hAnsi="Times New Roman" w:cs="Times New Roman"/>
                  <w:color w:val="337AB7"/>
                  <w:sz w:val="24"/>
                  <w:szCs w:val="24"/>
                  <w:lang w:eastAsia="lv-LV"/>
                </w:rPr>
                <w:t>)</w:t>
              </w:r>
            </w:hyperlink>
            <w:r w:rsidRPr="00DD1B19">
              <w:rPr>
                <w:rFonts w:ascii="Times New Roman" w:eastAsia="Times New Roman" w:hAnsi="Times New Roman" w:cs="Times New Roman"/>
                <w:color w:val="000000"/>
                <w:sz w:val="24"/>
                <w:szCs w:val="24"/>
                <w:lang w:eastAsia="lv-LV"/>
              </w:rPr>
              <w:t>) distancē 0,1•</w:t>
            </w:r>
            <w:r w:rsidRPr="00DD1B19">
              <w:rPr>
                <w:rFonts w:ascii="Times New Roman" w:eastAsia="Times New Roman" w:hAnsi="Times New Roman" w:cs="Times New Roman"/>
                <w:i/>
                <w:iCs/>
                <w:color w:val="000000"/>
                <w:sz w:val="24"/>
                <w:szCs w:val="24"/>
                <w:lang w:eastAsia="lv-LV"/>
              </w:rPr>
              <w:t>s</w:t>
            </w:r>
            <w:r w:rsidRPr="00DD1B19">
              <w:rPr>
                <w:rFonts w:ascii="Times New Roman" w:eastAsia="Times New Roman" w:hAnsi="Times New Roman" w:cs="Times New Roman"/>
                <w:i/>
                <w:iCs/>
                <w:color w:val="000000"/>
                <w:sz w:val="24"/>
                <w:szCs w:val="24"/>
                <w:vertAlign w:val="subscript"/>
                <w:lang w:eastAsia="lv-LV"/>
              </w:rPr>
              <w:t>stop</w:t>
            </w:r>
            <w:r w:rsidRPr="00DD1B19">
              <w:rPr>
                <w:rFonts w:ascii="Times New Roman" w:eastAsia="Times New Roman" w:hAnsi="Times New Roman" w:cs="Times New Roman"/>
                <w:i/>
                <w:iCs/>
                <w:color w:val="000000"/>
                <w:sz w:val="24"/>
                <w:szCs w:val="24"/>
                <w:lang w:eastAsia="lv-LV"/>
              </w:rPr>
              <w:t> </w:t>
            </w:r>
            <w:r w:rsidRPr="00DD1B19">
              <w:rPr>
                <w:rFonts w:ascii="Times New Roman" w:eastAsia="Times New Roman" w:hAnsi="Times New Roman" w:cs="Times New Roman"/>
                <w:color w:val="000000"/>
                <w:sz w:val="24"/>
                <w:szCs w:val="24"/>
                <w:lang w:eastAsia="lv-LV"/>
              </w:rPr>
              <w:t>un tad lineāri samazina līdz nullei atlikušajā apstāšanās distancē.</w:t>
            </w:r>
          </w:p>
          <w:p w14:paraId="6E523375" w14:textId="77777777" w:rsidR="00DD1B19" w:rsidRPr="00DD1B19" w:rsidRDefault="00DD1B19" w:rsidP="00DD1B19">
            <w:pPr>
              <w:spacing w:before="240" w:after="120" w:line="240" w:lineRule="auto"/>
              <w:jc w:val="both"/>
              <w:rPr>
                <w:rFonts w:ascii="Times New Roman" w:eastAsia="Times New Roman" w:hAnsi="Times New Roman" w:cs="Times New Roman"/>
                <w:b/>
                <w:bCs/>
                <w:color w:val="000000"/>
                <w:sz w:val="24"/>
                <w:szCs w:val="24"/>
                <w:lang w:eastAsia="lv-LV"/>
              </w:rPr>
            </w:pPr>
            <w:r w:rsidRPr="00DD1B19">
              <w:rPr>
                <w:rFonts w:ascii="Times New Roman" w:eastAsia="Times New Roman" w:hAnsi="Times New Roman" w:cs="Times New Roman"/>
                <w:b/>
                <w:bCs/>
                <w:i/>
                <w:iCs/>
                <w:color w:val="000000"/>
                <w:sz w:val="24"/>
                <w:szCs w:val="24"/>
                <w:lang w:eastAsia="lv-LV"/>
              </w:rPr>
              <w:t>Sākotnējās augstuma uzņemšanas un pieejas beigu posma segmentu segmentācija</w:t>
            </w:r>
          </w:p>
          <w:p w14:paraId="628CF99A"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Sākotnējās augstuma uzņemšanas un pieejas beigu posma gaisa segmentu laikā segmenta–uztvērēja ģeometriskie parametri strauji mainās, jo īpaši attiecībā uz tādām novērotāju atrašanās vietām, kas atrodas sāņus no lidojuma trajektorijas, kur pacēluma leņķis (</w:t>
            </w:r>
            <w:r w:rsidRPr="00DD1B19">
              <w:rPr>
                <w:rFonts w:ascii="Times New Roman" w:eastAsia="Times New Roman" w:hAnsi="Times New Roman" w:cs="Times New Roman"/>
                <w:i/>
                <w:iCs/>
                <w:color w:val="000000"/>
                <w:sz w:val="24"/>
                <w:szCs w:val="24"/>
                <w:lang w:eastAsia="lv-LV"/>
              </w:rPr>
              <w:t>beta leņķis</w:t>
            </w:r>
            <w:r w:rsidRPr="00DD1B19">
              <w:rPr>
                <w:rFonts w:ascii="Times New Roman" w:eastAsia="Times New Roman" w:hAnsi="Times New Roman" w:cs="Times New Roman"/>
                <w:color w:val="000000"/>
                <w:sz w:val="24"/>
                <w:szCs w:val="24"/>
                <w:lang w:eastAsia="lv-LV"/>
              </w:rPr>
              <w:t xml:space="preserve">) arī strauji mainās, gaisa kuģim uzņemot vai samazinot augstumu </w:t>
            </w:r>
            <w:r w:rsidRPr="00DD1B19">
              <w:rPr>
                <w:rFonts w:ascii="Times New Roman" w:eastAsia="Times New Roman" w:hAnsi="Times New Roman" w:cs="Times New Roman"/>
                <w:color w:val="000000"/>
                <w:sz w:val="24"/>
                <w:szCs w:val="24"/>
                <w:lang w:eastAsia="lv-LV"/>
              </w:rPr>
              <w:lastRenderedPageBreak/>
              <w:t>šajos sākotnējos/beigu segmentos. Salīdzinājumi ar aprēķinu rezultātiem par ļoti maziem segmentiem liecina: ja izmanto integrētus parametrus, tad trokšņa aproksimācija no viena (vai ierobežota skaita) augstuma uzņemšanas vai pieejas gaisa segmenta(-iem) zem noteikta augstuma (attiecībā pret skrejceļu) blakus lidojuma ceļa līnijai ir vāja. Tas ir tādēļ, ka katram segmentam tiek piemērota viena laterālā vājinājuma korekcija, kas atbilst vienai segmentam specifiskai pacēluma leņķa vērtībai, savukārt šā parametra straujās izmaiņas rada ievērojamas laterālā vājinājuma efekta izmaiņas katrā segmentā. Aprēķinu precizitāti uzlabo, sadalot apakšsegmentos sākotnējās augstuma uzņemšanas un pieejas pēdējā posma gaisa segmentus. Apakšsegmentu skaits un katra apakšsegmenta garums nosaka laterālā vājinājuma izmaiņu “granularitāti”, kas tiks ņemta vērā. Ievērojot kopējā laterālā vājinājuma izteiksmi gaisa kuģiem ar fizelāžā uzstādītiem dzinējiem, var pierādīt: ja ierobežo laterālā vājinājuma variācijas 1,5 dB diapazonā uz apakšsegmentu, tad augstuma uzņemšanas un pieejas gaisa segmenti, kas atrodas zemāk par 1 289,6 m (4 231 pēda) virs skrejceļa, būtu jāsadala apakšsegmentos, pamatojoties uz šādu augstuma vērtību kopu:</w:t>
            </w:r>
          </w:p>
          <w:tbl>
            <w:tblPr>
              <w:tblW w:w="5000" w:type="pct"/>
              <w:tblCellMar>
                <w:left w:w="0" w:type="dxa"/>
                <w:right w:w="0" w:type="dxa"/>
              </w:tblCellMar>
              <w:tblLook w:val="04A0" w:firstRow="1" w:lastRow="0" w:firstColumn="1" w:lastColumn="0" w:noHBand="0" w:noVBand="1"/>
            </w:tblPr>
            <w:tblGrid>
              <w:gridCol w:w="69"/>
              <w:gridCol w:w="8237"/>
            </w:tblGrid>
            <w:tr w:rsidR="00DD1B19" w:rsidRPr="00DD1B19" w14:paraId="18728652" w14:textId="77777777">
              <w:tc>
                <w:tcPr>
                  <w:tcW w:w="0" w:type="auto"/>
                  <w:shd w:val="clear" w:color="auto" w:fill="auto"/>
                  <w:hideMark/>
                </w:tcPr>
                <w:p w14:paraId="55506A9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shd w:val="clear" w:color="auto" w:fill="auto"/>
                  <w:hideMark/>
                </w:tcPr>
                <w:p w14:paraId="09157D3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i/>
                      <w:iCs/>
                      <w:sz w:val="24"/>
                      <w:szCs w:val="24"/>
                      <w:lang w:eastAsia="lv-LV"/>
                    </w:rPr>
                    <w:t>z = {18,9, 41,5, 68,3, 102,1, 147,5, 214,9, 334,9, 609,6, 1 289,6} metri jeb</w:t>
                  </w:r>
                </w:p>
              </w:tc>
            </w:tr>
          </w:tbl>
          <w:p w14:paraId="7C97C69C" w14:textId="77777777" w:rsidR="00DD1B19" w:rsidRPr="00DD1B19" w:rsidRDefault="00DD1B19" w:rsidP="00DD1B19">
            <w:pPr>
              <w:spacing w:after="0" w:line="240" w:lineRule="auto"/>
              <w:rPr>
                <w:rFonts w:ascii="Times New Roman" w:eastAsia="Times New Roman" w:hAnsi="Times New Roman" w:cs="Times New Roman"/>
                <w:vanish/>
                <w:color w:val="000000"/>
                <w:sz w:val="24"/>
                <w:szCs w:val="24"/>
                <w:lang w:eastAsia="lv-LV"/>
              </w:rPr>
            </w:pPr>
          </w:p>
          <w:tbl>
            <w:tblPr>
              <w:tblW w:w="5000" w:type="pct"/>
              <w:tblCellMar>
                <w:left w:w="0" w:type="dxa"/>
                <w:right w:w="0" w:type="dxa"/>
              </w:tblCellMar>
              <w:tblLook w:val="04A0" w:firstRow="1" w:lastRow="0" w:firstColumn="1" w:lastColumn="0" w:noHBand="0" w:noVBand="1"/>
            </w:tblPr>
            <w:tblGrid>
              <w:gridCol w:w="85"/>
              <w:gridCol w:w="8221"/>
            </w:tblGrid>
            <w:tr w:rsidR="00DD1B19" w:rsidRPr="00DD1B19" w14:paraId="4FCDEDCF" w14:textId="77777777">
              <w:tc>
                <w:tcPr>
                  <w:tcW w:w="0" w:type="auto"/>
                  <w:shd w:val="clear" w:color="auto" w:fill="auto"/>
                  <w:hideMark/>
                </w:tcPr>
                <w:p w14:paraId="65AB522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shd w:val="clear" w:color="auto" w:fill="auto"/>
                  <w:hideMark/>
                </w:tcPr>
                <w:p w14:paraId="787C336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i/>
                      <w:iCs/>
                      <w:sz w:val="24"/>
                      <w:szCs w:val="24"/>
                      <w:lang w:eastAsia="lv-LV"/>
                    </w:rPr>
                    <w:t>z = {62, 136, 224, 335, 484, 705, 1 099, 2 000, 4 231} pēdas</w:t>
                  </w:r>
                </w:p>
              </w:tc>
            </w:tr>
          </w:tbl>
          <w:p w14:paraId="2A28F8F0"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Katram sākotnējam segmentam zemāk par 1 289,6 m (4 231 pēdu) iepriekš minētos augstumus īsteno, nosakot, kurš augstums iepriekš minētajā kopā ir vistuvākais sākotnējā beigu punkta augstumam (augstuma uzņemšanas segmentam) vai sākuma punkta augstumam (pieejas segmentam). Pēc tam aprēķina faktiskos apakšsegmentu augstumus z</w:t>
            </w:r>
            <w:r w:rsidRPr="00DD1B19">
              <w:rPr>
                <w:rFonts w:ascii="Times New Roman" w:eastAsia="Times New Roman" w:hAnsi="Times New Roman" w:cs="Times New Roman"/>
                <w:color w:val="000000"/>
                <w:sz w:val="24"/>
                <w:szCs w:val="24"/>
                <w:vertAlign w:val="subscript"/>
                <w:lang w:eastAsia="lv-LV"/>
              </w:rPr>
              <w:t>i</w:t>
            </w:r>
            <w:r w:rsidRPr="00DD1B19">
              <w:rPr>
                <w:rFonts w:ascii="Times New Roman" w:eastAsia="Times New Roman" w:hAnsi="Times New Roman" w:cs="Times New Roman"/>
                <w:color w:val="000000"/>
                <w:sz w:val="24"/>
                <w:szCs w:val="24"/>
                <w:lang w:eastAsia="lv-LV"/>
              </w:rPr>
              <w:t>, izmantojot formulu:</w:t>
            </w:r>
          </w:p>
          <w:tbl>
            <w:tblPr>
              <w:tblW w:w="5000" w:type="pct"/>
              <w:tblCellMar>
                <w:left w:w="0" w:type="dxa"/>
                <w:right w:w="0" w:type="dxa"/>
              </w:tblCellMar>
              <w:tblLook w:val="04A0" w:firstRow="1" w:lastRow="0" w:firstColumn="1" w:lastColumn="0" w:noHBand="0" w:noVBand="1"/>
            </w:tblPr>
            <w:tblGrid>
              <w:gridCol w:w="197"/>
              <w:gridCol w:w="8109"/>
            </w:tblGrid>
            <w:tr w:rsidR="00DD1B19" w:rsidRPr="00DD1B19" w14:paraId="3A93A63B" w14:textId="77777777">
              <w:tc>
                <w:tcPr>
                  <w:tcW w:w="0" w:type="auto"/>
                  <w:shd w:val="clear" w:color="auto" w:fill="auto"/>
                  <w:hideMark/>
                </w:tcPr>
                <w:p w14:paraId="00E2E7C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shd w:val="clear" w:color="auto" w:fill="auto"/>
                  <w:hideMark/>
                </w:tcPr>
                <w:p w14:paraId="1BE1A56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i/>
                      <w:iCs/>
                      <w:sz w:val="24"/>
                      <w:szCs w:val="24"/>
                      <w:lang w:eastAsia="lv-LV"/>
                    </w:rPr>
                    <w:t>z</w:t>
                  </w:r>
                  <w:r w:rsidRPr="00DD1B19">
                    <w:rPr>
                      <w:rFonts w:ascii="Times New Roman" w:eastAsia="Times New Roman" w:hAnsi="Times New Roman" w:cs="Times New Roman"/>
                      <w:i/>
                      <w:iCs/>
                      <w:sz w:val="24"/>
                      <w:szCs w:val="24"/>
                      <w:vertAlign w:val="subscript"/>
                      <w:lang w:eastAsia="lv-LV"/>
                    </w:rPr>
                    <w:t>i</w:t>
                  </w:r>
                  <w:r w:rsidRPr="00DD1B19">
                    <w:rPr>
                      <w:rFonts w:ascii="Times New Roman" w:eastAsia="Times New Roman" w:hAnsi="Times New Roman" w:cs="Times New Roman"/>
                      <w:i/>
                      <w:iCs/>
                      <w:sz w:val="24"/>
                      <w:szCs w:val="24"/>
                      <w:lang w:eastAsia="lv-LV"/>
                    </w:rPr>
                    <w:t> = z</w:t>
                  </w:r>
                  <w:r w:rsidRPr="00DD1B19">
                    <w:rPr>
                      <w:rFonts w:ascii="Times New Roman" w:eastAsia="Times New Roman" w:hAnsi="Times New Roman" w:cs="Times New Roman"/>
                      <w:i/>
                      <w:iCs/>
                      <w:sz w:val="24"/>
                      <w:szCs w:val="24"/>
                      <w:vertAlign w:val="subscript"/>
                      <w:lang w:eastAsia="lv-LV"/>
                    </w:rPr>
                    <w:t>e</w:t>
                  </w:r>
                  <w:r w:rsidRPr="00DD1B19">
                    <w:rPr>
                      <w:rFonts w:ascii="Times New Roman" w:eastAsia="Times New Roman" w:hAnsi="Times New Roman" w:cs="Times New Roman"/>
                      <w:i/>
                      <w:iCs/>
                      <w:sz w:val="24"/>
                      <w:szCs w:val="24"/>
                      <w:lang w:eastAsia="lv-LV"/>
                    </w:rPr>
                    <w:t> [z’</w:t>
                  </w:r>
                  <w:r w:rsidRPr="00DD1B19">
                    <w:rPr>
                      <w:rFonts w:ascii="Times New Roman" w:eastAsia="Times New Roman" w:hAnsi="Times New Roman" w:cs="Times New Roman"/>
                      <w:i/>
                      <w:iCs/>
                      <w:sz w:val="24"/>
                      <w:szCs w:val="24"/>
                      <w:vertAlign w:val="subscript"/>
                      <w:lang w:eastAsia="lv-LV"/>
                    </w:rPr>
                    <w:t>i</w:t>
                  </w:r>
                  <w:r w:rsidRPr="00DD1B19">
                    <w:rPr>
                      <w:rFonts w:ascii="Times New Roman" w:eastAsia="Times New Roman" w:hAnsi="Times New Roman" w:cs="Times New Roman"/>
                      <w:i/>
                      <w:iCs/>
                      <w:sz w:val="24"/>
                      <w:szCs w:val="24"/>
                      <w:lang w:eastAsia="lv-LV"/>
                    </w:rPr>
                    <w:t> / z’</w:t>
                  </w:r>
                  <w:r w:rsidRPr="00DD1B19">
                    <w:rPr>
                      <w:rFonts w:ascii="Times New Roman" w:eastAsia="Times New Roman" w:hAnsi="Times New Roman" w:cs="Times New Roman"/>
                      <w:i/>
                      <w:iCs/>
                      <w:sz w:val="24"/>
                      <w:szCs w:val="24"/>
                      <w:vertAlign w:val="subscript"/>
                      <w:lang w:eastAsia="lv-LV"/>
                    </w:rPr>
                    <w:t>N</w:t>
                  </w:r>
                  <w:r w:rsidRPr="00DD1B19">
                    <w:rPr>
                      <w:rFonts w:ascii="Times New Roman" w:eastAsia="Times New Roman" w:hAnsi="Times New Roman" w:cs="Times New Roman"/>
                      <w:i/>
                      <w:iCs/>
                      <w:sz w:val="24"/>
                      <w:szCs w:val="24"/>
                      <w:lang w:eastAsia="lv-LV"/>
                    </w:rPr>
                    <w:t>] (i = k..N)</w:t>
                  </w:r>
                </w:p>
              </w:tc>
            </w:tr>
          </w:tbl>
          <w:p w14:paraId="4D5CF8CA"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kur:</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68"/>
              <w:gridCol w:w="8022"/>
            </w:tblGrid>
            <w:tr w:rsidR="00DD1B19" w:rsidRPr="00DD1B19" w14:paraId="08F90361"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2C14D5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i/>
                      <w:iCs/>
                      <w:sz w:val="24"/>
                      <w:szCs w:val="24"/>
                      <w:lang w:eastAsia="lv-LV"/>
                    </w:rPr>
                    <w:t>z</w:t>
                  </w:r>
                  <w:r w:rsidRPr="00DD1B19">
                    <w:rPr>
                      <w:rFonts w:ascii="Times New Roman" w:eastAsia="Times New Roman" w:hAnsi="Times New Roman" w:cs="Times New Roman"/>
                      <w:i/>
                      <w:iCs/>
                      <w:sz w:val="24"/>
                      <w:szCs w:val="24"/>
                      <w:vertAlign w:val="subscript"/>
                      <w:lang w:eastAsia="lv-LV"/>
                    </w:rPr>
                    <w:t>e</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CC0513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ir sākotnējā segmenta beigu punkta augstums (augstuma uzņemšana) vai sākumpunkta augstums (pieeja);</w:t>
                  </w:r>
                </w:p>
              </w:tc>
            </w:tr>
            <w:tr w:rsidR="00DD1B19" w:rsidRPr="00DD1B19" w14:paraId="7CD0069B"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4035A8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i/>
                      <w:iCs/>
                      <w:sz w:val="24"/>
                      <w:szCs w:val="24"/>
                      <w:lang w:eastAsia="lv-LV"/>
                    </w:rPr>
                    <w:t>z′</w:t>
                  </w:r>
                  <w:r w:rsidRPr="00DD1B19">
                    <w:rPr>
                      <w:rFonts w:ascii="Times New Roman" w:eastAsia="Times New Roman" w:hAnsi="Times New Roman" w:cs="Times New Roman"/>
                      <w:i/>
                      <w:iCs/>
                      <w:sz w:val="24"/>
                      <w:szCs w:val="24"/>
                      <w:vertAlign w:val="subscript"/>
                      <w:lang w:eastAsia="lv-LV"/>
                    </w:rPr>
                    <w:t>i</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FB4F96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ir iepriekš uzskaitīto augstuma vērtību kopas i-tais elements;</w:t>
                  </w:r>
                </w:p>
              </w:tc>
            </w:tr>
            <w:tr w:rsidR="00DD1B19" w:rsidRPr="00DD1B19" w14:paraId="2FA981C8"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39A58A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i/>
                      <w:iCs/>
                      <w:sz w:val="24"/>
                      <w:szCs w:val="24"/>
                      <w:lang w:eastAsia="lv-LV"/>
                    </w:rPr>
                    <w:t>z′</w:t>
                  </w:r>
                  <w:r w:rsidRPr="00DD1B19">
                    <w:rPr>
                      <w:rFonts w:ascii="Times New Roman" w:eastAsia="Times New Roman" w:hAnsi="Times New Roman" w:cs="Times New Roman"/>
                      <w:i/>
                      <w:iCs/>
                      <w:sz w:val="24"/>
                      <w:szCs w:val="24"/>
                      <w:vertAlign w:val="subscript"/>
                      <w:lang w:eastAsia="lv-LV"/>
                    </w:rPr>
                    <w:t>N</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346D6C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ir tuvākais augstums no iepriekš uzskaitīto augstuma vērtību kopas līdz augstumam z</w:t>
                  </w:r>
                  <w:r w:rsidRPr="00DD1B19">
                    <w:rPr>
                      <w:rFonts w:ascii="Times New Roman" w:eastAsia="Times New Roman" w:hAnsi="Times New Roman" w:cs="Times New Roman"/>
                      <w:sz w:val="24"/>
                      <w:szCs w:val="24"/>
                      <w:vertAlign w:val="subscript"/>
                      <w:lang w:eastAsia="lv-LV"/>
                    </w:rPr>
                    <w:t>e</w:t>
                  </w:r>
                  <w:r w:rsidRPr="00DD1B19">
                    <w:rPr>
                      <w:rFonts w:ascii="Times New Roman" w:eastAsia="Times New Roman" w:hAnsi="Times New Roman" w:cs="Times New Roman"/>
                      <w:sz w:val="24"/>
                      <w:szCs w:val="24"/>
                      <w:lang w:eastAsia="lv-LV"/>
                    </w:rPr>
                    <w:t>;</w:t>
                  </w:r>
                </w:p>
              </w:tc>
            </w:tr>
            <w:tr w:rsidR="00DD1B19" w:rsidRPr="00DD1B19" w14:paraId="5617CF33"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4E49D1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i/>
                      <w:iCs/>
                      <w:sz w:val="24"/>
                      <w:szCs w:val="24"/>
                      <w:lang w:eastAsia="lv-LV"/>
                    </w:rPr>
                    <w:t>k</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16A4CA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augstuma vērtību kopas pirmā elementa indekss, kuram aprēķinātais </w:t>
                  </w:r>
                  <w:r w:rsidRPr="00DD1B19">
                    <w:rPr>
                      <w:rFonts w:ascii="Times New Roman" w:eastAsia="Times New Roman" w:hAnsi="Times New Roman" w:cs="Times New Roman"/>
                      <w:i/>
                      <w:iCs/>
                      <w:sz w:val="24"/>
                      <w:szCs w:val="24"/>
                      <w:lang w:eastAsia="lv-LV"/>
                    </w:rPr>
                    <w:t>z</w:t>
                  </w:r>
                  <w:r w:rsidRPr="00DD1B19">
                    <w:rPr>
                      <w:rFonts w:ascii="Times New Roman" w:eastAsia="Times New Roman" w:hAnsi="Times New Roman" w:cs="Times New Roman"/>
                      <w:i/>
                      <w:iCs/>
                      <w:sz w:val="24"/>
                      <w:szCs w:val="24"/>
                      <w:vertAlign w:val="subscript"/>
                      <w:lang w:eastAsia="lv-LV"/>
                    </w:rPr>
                    <w:t>k</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noteikti ir lielāks par tā iepriekšējā sākotnējā augstuma uzņemšanas segmenta beigu punkta augstumu vai nākamā sākotnējā pieejas segmenta sākuma punkta augstumu, kas jāsadala apakšsegmentos.</w:t>
                  </w:r>
                </w:p>
                <w:p w14:paraId="060A597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Ja ir īpašs gadījums – sākotnējās augstuma uzņemšanas segments vai pieejas pēdējā posma segments –, </w:t>
                  </w:r>
                  <w:r w:rsidRPr="00DD1B19">
                    <w:rPr>
                      <w:rFonts w:ascii="Times New Roman" w:eastAsia="Times New Roman" w:hAnsi="Times New Roman" w:cs="Times New Roman"/>
                      <w:i/>
                      <w:iCs/>
                      <w:sz w:val="24"/>
                      <w:szCs w:val="24"/>
                      <w:lang w:eastAsia="lv-LV"/>
                    </w:rPr>
                    <w:t>k = 1</w:t>
                  </w:r>
                  <w:r w:rsidRPr="00DD1B19">
                    <w:rPr>
                      <w:rFonts w:ascii="Times New Roman" w:eastAsia="Times New Roman" w:hAnsi="Times New Roman" w:cs="Times New Roman"/>
                      <w:sz w:val="24"/>
                      <w:szCs w:val="24"/>
                      <w:lang w:eastAsia="lv-LV"/>
                    </w:rPr>
                    <w:t>, bet vispārīgākā gadījumā gaisa segmentos, kas nav saistīti ar skrejceļu, </w:t>
                  </w:r>
                  <w:r w:rsidRPr="00DD1B19">
                    <w:rPr>
                      <w:rFonts w:ascii="Times New Roman" w:eastAsia="Times New Roman" w:hAnsi="Times New Roman" w:cs="Times New Roman"/>
                      <w:i/>
                      <w:iCs/>
                      <w:sz w:val="24"/>
                      <w:szCs w:val="24"/>
                      <w:lang w:eastAsia="lv-LV"/>
                    </w:rPr>
                    <w:t>k</w:t>
                  </w:r>
                  <w:r w:rsidRPr="00DD1B19">
                    <w:rPr>
                      <w:rFonts w:ascii="Times New Roman" w:eastAsia="Times New Roman" w:hAnsi="Times New Roman" w:cs="Times New Roman"/>
                      <w:sz w:val="24"/>
                      <w:szCs w:val="24"/>
                      <w:lang w:eastAsia="lv-LV"/>
                    </w:rPr>
                    <w:t> būs lielāks par 1.</w:t>
                  </w:r>
                </w:p>
              </w:tc>
            </w:tr>
          </w:tbl>
          <w:p w14:paraId="6A74B99B"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b/>
                <w:bCs/>
                <w:color w:val="000000"/>
                <w:sz w:val="24"/>
                <w:szCs w:val="24"/>
                <w:lang w:eastAsia="lv-LV"/>
              </w:rPr>
              <w:t>Sākotnējās augstuma uzņemšanas segmenta piemērs</w:t>
            </w:r>
          </w:p>
          <w:p w14:paraId="1B016699"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Ja sākotnējā segmenta beigu punkta augstums ir z</w:t>
            </w:r>
            <w:r w:rsidRPr="00DD1B19">
              <w:rPr>
                <w:rFonts w:ascii="Times New Roman" w:eastAsia="Times New Roman" w:hAnsi="Times New Roman" w:cs="Times New Roman"/>
                <w:color w:val="000000"/>
                <w:sz w:val="24"/>
                <w:szCs w:val="24"/>
                <w:vertAlign w:val="subscript"/>
                <w:lang w:eastAsia="lv-LV"/>
              </w:rPr>
              <w:t>e</w:t>
            </w:r>
            <w:r w:rsidRPr="00DD1B19">
              <w:rPr>
                <w:rFonts w:ascii="Times New Roman" w:eastAsia="Times New Roman" w:hAnsi="Times New Roman" w:cs="Times New Roman"/>
                <w:color w:val="000000"/>
                <w:sz w:val="24"/>
                <w:szCs w:val="24"/>
                <w:lang w:eastAsia="lv-LV"/>
              </w:rPr>
              <w:t> = 304,8 m, tad no augstuma vērtību kopas redzams, ka 214,9 m &lt; z</w:t>
            </w:r>
            <w:r w:rsidRPr="00DD1B19">
              <w:rPr>
                <w:rFonts w:ascii="Times New Roman" w:eastAsia="Times New Roman" w:hAnsi="Times New Roman" w:cs="Times New Roman"/>
                <w:color w:val="000000"/>
                <w:sz w:val="24"/>
                <w:szCs w:val="24"/>
                <w:vertAlign w:val="subscript"/>
                <w:lang w:eastAsia="lv-LV"/>
              </w:rPr>
              <w:t>e</w:t>
            </w:r>
            <w:r w:rsidRPr="00DD1B19">
              <w:rPr>
                <w:rFonts w:ascii="Times New Roman" w:eastAsia="Times New Roman" w:hAnsi="Times New Roman" w:cs="Times New Roman"/>
                <w:color w:val="000000"/>
                <w:sz w:val="24"/>
                <w:szCs w:val="24"/>
                <w:lang w:eastAsia="lv-LV"/>
              </w:rPr>
              <w:t> &lt; 334,9 m un ka tuvākais augstums no kopas līdz z</w:t>
            </w:r>
            <w:r w:rsidRPr="00DD1B19">
              <w:rPr>
                <w:rFonts w:ascii="Times New Roman" w:eastAsia="Times New Roman" w:hAnsi="Times New Roman" w:cs="Times New Roman"/>
                <w:color w:val="000000"/>
                <w:sz w:val="24"/>
                <w:szCs w:val="24"/>
                <w:vertAlign w:val="subscript"/>
                <w:lang w:eastAsia="lv-LV"/>
              </w:rPr>
              <w:t>e</w:t>
            </w:r>
            <w:r w:rsidRPr="00DD1B19">
              <w:rPr>
                <w:rFonts w:ascii="Times New Roman" w:eastAsia="Times New Roman" w:hAnsi="Times New Roman" w:cs="Times New Roman"/>
                <w:color w:val="000000"/>
                <w:sz w:val="24"/>
                <w:szCs w:val="24"/>
                <w:lang w:eastAsia="lv-LV"/>
              </w:rPr>
              <w:t> ir z′</w:t>
            </w:r>
            <w:r w:rsidRPr="00DD1B19">
              <w:rPr>
                <w:rFonts w:ascii="Times New Roman" w:eastAsia="Times New Roman" w:hAnsi="Times New Roman" w:cs="Times New Roman"/>
                <w:color w:val="000000"/>
                <w:sz w:val="24"/>
                <w:szCs w:val="24"/>
                <w:vertAlign w:val="subscript"/>
                <w:lang w:eastAsia="lv-LV"/>
              </w:rPr>
              <w:t>7</w:t>
            </w:r>
            <w:r w:rsidRPr="00DD1B19">
              <w:rPr>
                <w:rFonts w:ascii="Times New Roman" w:eastAsia="Times New Roman" w:hAnsi="Times New Roman" w:cs="Times New Roman"/>
                <w:color w:val="000000"/>
                <w:sz w:val="24"/>
                <w:szCs w:val="24"/>
                <w:lang w:eastAsia="lv-LV"/>
              </w:rPr>
              <w:t> = 334,9 m. Apakšsegmenta beigu punkta augstumus aprēķina šādi:</w:t>
            </w:r>
          </w:p>
          <w:tbl>
            <w:tblPr>
              <w:tblW w:w="5000" w:type="pct"/>
              <w:tblCellMar>
                <w:left w:w="0" w:type="dxa"/>
                <w:right w:w="0" w:type="dxa"/>
              </w:tblCellMar>
              <w:tblLook w:val="04A0" w:firstRow="1" w:lastRow="0" w:firstColumn="1" w:lastColumn="0" w:noHBand="0" w:noVBand="1"/>
            </w:tblPr>
            <w:tblGrid>
              <w:gridCol w:w="136"/>
              <w:gridCol w:w="8170"/>
            </w:tblGrid>
            <w:tr w:rsidR="00DD1B19" w:rsidRPr="00DD1B19" w14:paraId="00D27909" w14:textId="77777777">
              <w:tc>
                <w:tcPr>
                  <w:tcW w:w="0" w:type="auto"/>
                  <w:shd w:val="clear" w:color="auto" w:fill="auto"/>
                  <w:hideMark/>
                </w:tcPr>
                <w:p w14:paraId="1FC9B5A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shd w:val="clear" w:color="auto" w:fill="auto"/>
                  <w:hideMark/>
                </w:tcPr>
                <w:p w14:paraId="184A98B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i/>
                      <w:iCs/>
                      <w:sz w:val="24"/>
                      <w:szCs w:val="24"/>
                      <w:lang w:eastAsia="lv-LV"/>
                    </w:rPr>
                    <w:t>z</w:t>
                  </w:r>
                  <w:r w:rsidRPr="00DD1B19">
                    <w:rPr>
                      <w:rFonts w:ascii="Times New Roman" w:eastAsia="Times New Roman" w:hAnsi="Times New Roman" w:cs="Times New Roman"/>
                      <w:i/>
                      <w:iCs/>
                      <w:sz w:val="24"/>
                      <w:szCs w:val="24"/>
                      <w:vertAlign w:val="subscript"/>
                      <w:lang w:eastAsia="lv-LV"/>
                    </w:rPr>
                    <w:t>i</w:t>
                  </w:r>
                  <w:r w:rsidRPr="00DD1B19">
                    <w:rPr>
                      <w:rFonts w:ascii="Times New Roman" w:eastAsia="Times New Roman" w:hAnsi="Times New Roman" w:cs="Times New Roman"/>
                      <w:i/>
                      <w:iCs/>
                      <w:sz w:val="24"/>
                      <w:szCs w:val="24"/>
                      <w:lang w:eastAsia="lv-LV"/>
                    </w:rPr>
                    <w:t> = 304,8 [z′</w:t>
                  </w:r>
                  <w:r w:rsidRPr="00DD1B19">
                    <w:rPr>
                      <w:rFonts w:ascii="Times New Roman" w:eastAsia="Times New Roman" w:hAnsi="Times New Roman" w:cs="Times New Roman"/>
                      <w:i/>
                      <w:iCs/>
                      <w:sz w:val="24"/>
                      <w:szCs w:val="24"/>
                      <w:vertAlign w:val="subscript"/>
                      <w:lang w:eastAsia="lv-LV"/>
                    </w:rPr>
                    <w:t>i</w:t>
                  </w:r>
                  <w:r w:rsidRPr="00DD1B19">
                    <w:rPr>
                      <w:rFonts w:ascii="Times New Roman" w:eastAsia="Times New Roman" w:hAnsi="Times New Roman" w:cs="Times New Roman"/>
                      <w:i/>
                      <w:iCs/>
                      <w:sz w:val="24"/>
                      <w:szCs w:val="24"/>
                      <w:lang w:eastAsia="lv-LV"/>
                    </w:rPr>
                    <w:t> / 334,9] , ja i = 1 līdz 7</w:t>
                  </w:r>
                </w:p>
              </w:tc>
            </w:tr>
          </w:tbl>
          <w:p w14:paraId="2579F0BD"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(ņemot vērā, ka šajā gadījumā </w:t>
            </w:r>
            <w:r w:rsidRPr="00DD1B19">
              <w:rPr>
                <w:rFonts w:ascii="Times New Roman" w:eastAsia="Times New Roman" w:hAnsi="Times New Roman" w:cs="Times New Roman"/>
                <w:i/>
                <w:iCs/>
                <w:color w:val="000000"/>
                <w:sz w:val="24"/>
                <w:szCs w:val="24"/>
                <w:lang w:eastAsia="lv-LV"/>
              </w:rPr>
              <w:t>k = 1</w:t>
            </w:r>
            <w:r w:rsidRPr="00DD1B19">
              <w:rPr>
                <w:rFonts w:ascii="Times New Roman" w:eastAsia="Times New Roman" w:hAnsi="Times New Roman" w:cs="Times New Roman"/>
                <w:color w:val="000000"/>
                <w:sz w:val="24"/>
                <w:szCs w:val="24"/>
                <w:lang w:eastAsia="lv-LV"/>
              </w:rPr>
              <w:t>, jo tas ir sākotnējās augstuma uzņemšanas segments)</w:t>
            </w:r>
          </w:p>
          <w:p w14:paraId="52154B6A"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lastRenderedPageBreak/>
              <w:t>Tādējādi z</w:t>
            </w:r>
            <w:r w:rsidRPr="00DD1B19">
              <w:rPr>
                <w:rFonts w:ascii="Times New Roman" w:eastAsia="Times New Roman" w:hAnsi="Times New Roman" w:cs="Times New Roman"/>
                <w:color w:val="000000"/>
                <w:sz w:val="24"/>
                <w:szCs w:val="24"/>
                <w:vertAlign w:val="subscript"/>
                <w:lang w:eastAsia="lv-LV"/>
              </w:rPr>
              <w:t>1</w:t>
            </w:r>
            <w:r w:rsidRPr="00DD1B19">
              <w:rPr>
                <w:rFonts w:ascii="Times New Roman" w:eastAsia="Times New Roman" w:hAnsi="Times New Roman" w:cs="Times New Roman"/>
                <w:color w:val="000000"/>
                <w:sz w:val="24"/>
                <w:szCs w:val="24"/>
                <w:lang w:eastAsia="lv-LV"/>
              </w:rPr>
              <w:t> būtu 17,2 m, z</w:t>
            </w:r>
            <w:r w:rsidRPr="00DD1B19">
              <w:rPr>
                <w:rFonts w:ascii="Times New Roman" w:eastAsia="Times New Roman" w:hAnsi="Times New Roman" w:cs="Times New Roman"/>
                <w:color w:val="000000"/>
                <w:sz w:val="24"/>
                <w:szCs w:val="24"/>
                <w:vertAlign w:val="subscript"/>
                <w:lang w:eastAsia="lv-LV"/>
              </w:rPr>
              <w:t>2</w:t>
            </w:r>
            <w:r w:rsidRPr="00DD1B19">
              <w:rPr>
                <w:rFonts w:ascii="Times New Roman" w:eastAsia="Times New Roman" w:hAnsi="Times New Roman" w:cs="Times New Roman"/>
                <w:color w:val="000000"/>
                <w:sz w:val="24"/>
                <w:szCs w:val="24"/>
                <w:lang w:eastAsia="lv-LV"/>
              </w:rPr>
              <w:t> būtu 37,8 m utt.</w:t>
            </w:r>
          </w:p>
          <w:p w14:paraId="15FB152A" w14:textId="77777777" w:rsidR="00DD1B19" w:rsidRPr="00DD1B19" w:rsidRDefault="00DD1B19" w:rsidP="00DD1B19">
            <w:pPr>
              <w:spacing w:before="240" w:after="120" w:line="240" w:lineRule="auto"/>
              <w:jc w:val="both"/>
              <w:rPr>
                <w:rFonts w:ascii="Times New Roman" w:eastAsia="Times New Roman" w:hAnsi="Times New Roman" w:cs="Times New Roman"/>
                <w:b/>
                <w:bCs/>
                <w:color w:val="000000"/>
                <w:sz w:val="24"/>
                <w:szCs w:val="24"/>
                <w:lang w:eastAsia="lv-LV"/>
              </w:rPr>
            </w:pPr>
            <w:r w:rsidRPr="00DD1B19">
              <w:rPr>
                <w:rFonts w:ascii="Times New Roman" w:eastAsia="Times New Roman" w:hAnsi="Times New Roman" w:cs="Times New Roman"/>
                <w:b/>
                <w:bCs/>
                <w:i/>
                <w:iCs/>
                <w:color w:val="000000"/>
                <w:sz w:val="24"/>
                <w:szCs w:val="24"/>
                <w:lang w:eastAsia="lv-LV"/>
              </w:rPr>
              <w:t>Gaisa segmentu segmentācija</w:t>
            </w:r>
          </w:p>
          <w:p w14:paraId="5C679A6A"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Ja kādā gaisa segmentā ātrums būtiski mainās, segments jāsadala sīkāk tāpat kā ieskrējiena gadījumā, proti,</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380"/>
              <w:gridCol w:w="1910"/>
            </w:tblGrid>
            <w:tr w:rsidR="00DD1B19" w:rsidRPr="00DD1B19" w14:paraId="26C7FBE1"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D9BAA2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i/>
                      <w:iCs/>
                      <w:sz w:val="24"/>
                      <w:szCs w:val="24"/>
                      <w:lang w:eastAsia="lv-LV"/>
                    </w:rPr>
                    <w:t>n</w:t>
                  </w:r>
                  <w:r w:rsidRPr="00DD1B19">
                    <w:rPr>
                      <w:rFonts w:ascii="Times New Roman" w:eastAsia="Times New Roman" w:hAnsi="Times New Roman" w:cs="Times New Roman"/>
                      <w:i/>
                      <w:iCs/>
                      <w:sz w:val="24"/>
                      <w:szCs w:val="24"/>
                      <w:vertAlign w:val="subscript"/>
                      <w:lang w:eastAsia="lv-LV"/>
                    </w:rPr>
                    <w:t>seg</w:t>
                  </w:r>
                  <w:r w:rsidRPr="00DD1B19">
                    <w:rPr>
                      <w:rFonts w:ascii="Times New Roman" w:eastAsia="Times New Roman" w:hAnsi="Times New Roman" w:cs="Times New Roman"/>
                      <w:i/>
                      <w:iCs/>
                      <w:sz w:val="24"/>
                      <w:szCs w:val="24"/>
                      <w:lang w:eastAsia="lv-LV"/>
                    </w:rPr>
                    <w:t> = int</w:t>
                  </w:r>
                  <w:r w:rsidRPr="00DD1B19">
                    <w:rPr>
                      <w:rFonts w:ascii="Times New Roman" w:eastAsia="Times New Roman" w:hAnsi="Times New Roman" w:cs="Times New Roman"/>
                      <w:sz w:val="24"/>
                      <w:szCs w:val="24"/>
                      <w:lang w:eastAsia="lv-LV"/>
                    </w:rPr>
                    <w:t> (1 + |V</w:t>
                  </w:r>
                  <w:r w:rsidRPr="00DD1B19">
                    <w:rPr>
                      <w:rFonts w:ascii="Times New Roman" w:eastAsia="Times New Roman" w:hAnsi="Times New Roman" w:cs="Times New Roman"/>
                      <w:sz w:val="24"/>
                      <w:szCs w:val="24"/>
                      <w:vertAlign w:val="subscript"/>
                      <w:lang w:eastAsia="lv-LV"/>
                    </w:rPr>
                    <w:t>2</w:t>
                  </w:r>
                  <w:r w:rsidRPr="00DD1B19">
                    <w:rPr>
                      <w:rFonts w:ascii="Times New Roman" w:eastAsia="Times New Roman" w:hAnsi="Times New Roman" w:cs="Times New Roman"/>
                      <w:sz w:val="24"/>
                      <w:szCs w:val="24"/>
                      <w:lang w:eastAsia="lv-LV"/>
                    </w:rPr>
                    <w:t> - V</w:t>
                  </w:r>
                  <w:r w:rsidRPr="00DD1B19">
                    <w:rPr>
                      <w:rFonts w:ascii="Times New Roman" w:eastAsia="Times New Roman" w:hAnsi="Times New Roman" w:cs="Times New Roman"/>
                      <w:sz w:val="24"/>
                      <w:szCs w:val="24"/>
                      <w:vertAlign w:val="subscript"/>
                      <w:lang w:eastAsia="lv-LV"/>
                    </w:rPr>
                    <w:t>1</w:t>
                  </w:r>
                  <w:r w:rsidRPr="00DD1B19">
                    <w:rPr>
                      <w:rFonts w:ascii="Times New Roman" w:eastAsia="Times New Roman" w:hAnsi="Times New Roman" w:cs="Times New Roman"/>
                      <w:sz w:val="24"/>
                      <w:szCs w:val="24"/>
                      <w:lang w:eastAsia="lv-LV"/>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7DB653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(2.7.14)</w:t>
                  </w:r>
                </w:p>
              </w:tc>
            </w:tr>
          </w:tbl>
          <w:p w14:paraId="61169FFB"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kur V</w:t>
            </w:r>
            <w:r w:rsidRPr="00DD1B19">
              <w:rPr>
                <w:rFonts w:ascii="Times New Roman" w:eastAsia="Times New Roman" w:hAnsi="Times New Roman" w:cs="Times New Roman"/>
                <w:color w:val="000000"/>
                <w:sz w:val="24"/>
                <w:szCs w:val="24"/>
                <w:vertAlign w:val="subscript"/>
                <w:lang w:eastAsia="lv-LV"/>
              </w:rPr>
              <w:t>1</w:t>
            </w:r>
            <w:r w:rsidRPr="00DD1B19">
              <w:rPr>
                <w:rFonts w:ascii="Times New Roman" w:eastAsia="Times New Roman" w:hAnsi="Times New Roman" w:cs="Times New Roman"/>
                <w:color w:val="000000"/>
                <w:sz w:val="24"/>
                <w:szCs w:val="24"/>
                <w:lang w:eastAsia="lv-LV"/>
              </w:rPr>
              <w:t> un V</w:t>
            </w:r>
            <w:r w:rsidRPr="00DD1B19">
              <w:rPr>
                <w:rFonts w:ascii="Times New Roman" w:eastAsia="Times New Roman" w:hAnsi="Times New Roman" w:cs="Times New Roman"/>
                <w:color w:val="000000"/>
                <w:sz w:val="24"/>
                <w:szCs w:val="24"/>
                <w:vertAlign w:val="subscript"/>
                <w:lang w:eastAsia="lv-LV"/>
              </w:rPr>
              <w:t>2</w:t>
            </w:r>
            <w:r w:rsidRPr="00DD1B19">
              <w:rPr>
                <w:rFonts w:ascii="Times New Roman" w:eastAsia="Times New Roman" w:hAnsi="Times New Roman" w:cs="Times New Roman"/>
                <w:color w:val="000000"/>
                <w:sz w:val="24"/>
                <w:szCs w:val="24"/>
                <w:lang w:eastAsia="lv-LV"/>
              </w:rPr>
              <w:t> ir attiecīgi segmenta sākuma un beigu ātrumi. Attiecīgos apakšsegmentu parametrus aprēķina līdzīgi kā pacelšanās ieskrējienam, izmantojot vienādojumus 2.7.9–2.7.11.</w:t>
            </w:r>
          </w:p>
          <w:p w14:paraId="3C0457B2" w14:textId="77777777" w:rsidR="00DD1B19" w:rsidRPr="00DD1B19" w:rsidRDefault="00DD1B19" w:rsidP="00DD1B19">
            <w:pPr>
              <w:spacing w:before="240" w:after="120" w:line="240" w:lineRule="auto"/>
              <w:jc w:val="both"/>
              <w:rPr>
                <w:rFonts w:ascii="Times New Roman" w:eastAsia="Times New Roman" w:hAnsi="Times New Roman" w:cs="Times New Roman"/>
                <w:b/>
                <w:bCs/>
                <w:color w:val="000000"/>
                <w:sz w:val="24"/>
                <w:szCs w:val="24"/>
                <w:lang w:eastAsia="lv-LV"/>
              </w:rPr>
            </w:pPr>
            <w:r w:rsidRPr="00DD1B19">
              <w:rPr>
                <w:rFonts w:ascii="Times New Roman" w:eastAsia="Times New Roman" w:hAnsi="Times New Roman" w:cs="Times New Roman"/>
                <w:b/>
                <w:bCs/>
                <w:i/>
                <w:iCs/>
                <w:color w:val="000000"/>
                <w:sz w:val="24"/>
                <w:szCs w:val="24"/>
                <w:lang w:eastAsia="lv-LV"/>
              </w:rPr>
              <w:t>Ceļa līnija</w:t>
            </w:r>
          </w:p>
          <w:p w14:paraId="0DA516A4"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Ceļa līniju (vai tā būtu maģistrālā ceļa līnija, vai izkliedēta pakārtotā līnija) definē vai nu ar (</w:t>
            </w:r>
            <w:r w:rsidRPr="00DD1B19">
              <w:rPr>
                <w:rFonts w:ascii="Times New Roman" w:eastAsia="Times New Roman" w:hAnsi="Times New Roman" w:cs="Times New Roman"/>
                <w:i/>
                <w:iCs/>
                <w:color w:val="000000"/>
                <w:sz w:val="24"/>
                <w:szCs w:val="24"/>
                <w:lang w:eastAsia="lv-LV"/>
              </w:rPr>
              <w:t>x,y</w:t>
            </w:r>
            <w:r w:rsidRPr="00DD1B19">
              <w:rPr>
                <w:rFonts w:ascii="Times New Roman" w:eastAsia="Times New Roman" w:hAnsi="Times New Roman" w:cs="Times New Roman"/>
                <w:color w:val="000000"/>
                <w:sz w:val="24"/>
                <w:szCs w:val="24"/>
                <w:lang w:eastAsia="lv-LV"/>
              </w:rPr>
              <w:t>) koordinātu sēriju zemes plaknē (piem., no radara informācijas), vai ar vektorēšanas komandu secību, ar ko apraksta taisnos segmentus un riņķa līnijas lokus (pagriezieni ar dotu rādiusu </w:t>
            </w:r>
            <w:r w:rsidRPr="00DD1B19">
              <w:rPr>
                <w:rFonts w:ascii="Times New Roman" w:eastAsia="Times New Roman" w:hAnsi="Times New Roman" w:cs="Times New Roman"/>
                <w:i/>
                <w:iCs/>
                <w:color w:val="000000"/>
                <w:sz w:val="24"/>
                <w:szCs w:val="24"/>
                <w:lang w:eastAsia="lv-LV"/>
              </w:rPr>
              <w:t>r</w:t>
            </w:r>
            <w:r w:rsidRPr="00DD1B19">
              <w:rPr>
                <w:rFonts w:ascii="Times New Roman" w:eastAsia="Times New Roman" w:hAnsi="Times New Roman" w:cs="Times New Roman"/>
                <w:color w:val="000000"/>
                <w:sz w:val="24"/>
                <w:szCs w:val="24"/>
                <w:lang w:eastAsia="lv-LV"/>
              </w:rPr>
              <w:t> un kursa maiņu Δξ).</w:t>
            </w:r>
          </w:p>
          <w:p w14:paraId="1162564A"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Modelēšanā ar segmentācijas metodi loku atveido ar taisnu nogriežņu virkni, kas atbilst loka daļām. Lai gan gaisa kuģa sānsvere pagriezienā tieši neparādās ceļa līnijas segmentos, tā ietekmē segmentu parametrus. </w:t>
            </w:r>
            <w:r w:rsidRPr="00DD1B19">
              <w:rPr>
                <w:rFonts w:ascii="Times New Roman" w:eastAsia="Times New Roman" w:hAnsi="Times New Roman" w:cs="Times New Roman"/>
                <w:b/>
                <w:bCs/>
                <w:color w:val="000000"/>
                <w:sz w:val="24"/>
                <w:szCs w:val="24"/>
                <w:lang w:eastAsia="lv-LV"/>
              </w:rPr>
              <w:t>B4 papildinājumā</w:t>
            </w:r>
            <w:r w:rsidRPr="00DD1B19">
              <w:rPr>
                <w:rFonts w:ascii="Times New Roman" w:eastAsia="Times New Roman" w:hAnsi="Times New Roman" w:cs="Times New Roman"/>
                <w:color w:val="000000"/>
                <w:sz w:val="24"/>
                <w:szCs w:val="24"/>
                <w:lang w:eastAsia="lv-LV"/>
              </w:rPr>
              <w:t> izskaidrots, kā aprēķināt sānsveres leņķus stabilā pagriezienā, lai gan faktiski, protams, šos leņķus nevar momentāni ne piemērot, ne atsaukt. Tas, kā izpildīt pāreju no taisna lidojuma uz pagriezienu vai no viena pagrieziena uz sekojošu nākamo pagriezienu, nav noteikts. Parasti faktoriem, kas ir lietotāja ziņā (sk. </w:t>
            </w:r>
            <w:r w:rsidRPr="00DD1B19">
              <w:rPr>
                <w:rFonts w:ascii="Times New Roman" w:eastAsia="Times New Roman" w:hAnsi="Times New Roman" w:cs="Times New Roman"/>
                <w:b/>
                <w:bCs/>
                <w:color w:val="000000"/>
                <w:sz w:val="24"/>
                <w:szCs w:val="24"/>
                <w:lang w:eastAsia="lv-LV"/>
              </w:rPr>
              <w:t>2.7.11. sadaļu</w:t>
            </w:r>
            <w:r w:rsidRPr="00DD1B19">
              <w:rPr>
                <w:rFonts w:ascii="Times New Roman" w:eastAsia="Times New Roman" w:hAnsi="Times New Roman" w:cs="Times New Roman"/>
                <w:color w:val="000000"/>
                <w:sz w:val="24"/>
                <w:szCs w:val="24"/>
                <w:lang w:eastAsia="lv-LV"/>
              </w:rPr>
              <w:t>), ir niecīga ietekme uz galīgajām kontūrām; galvenā prasība ir izvairīties no krasas nesalāgotības pagrieziena galos, un to var panākt, piemēram, iestarpinot īsus pārejas segmentus, kuros sānsveres leņķis mainās lineāri atkarībā no attāluma. Tikai tādā īpašā gadījumā, kad konkrētajam pagriezienam var būt noteicoša ietekme uz galīgajām kontūrām, būs nepieciešams pārejas dinamiku modelēt tuvāk reālajiem apstākļiem, proti, sasaistīt sānsveres leņķi ar konkrētu gaisa kuģa tipu un pieņemt pienācīgas sānsveres leņķa leņķiskā ātruma vērtības. Šajā sakarā ir pietiekami pieminēt, ka visos pagriezienos nepieciešamās sānsveres leņķa izmaiņas nosaka loka galos esošās daļas Δξ</w:t>
            </w:r>
            <w:r w:rsidRPr="00DD1B19">
              <w:rPr>
                <w:rFonts w:ascii="Times New Roman" w:eastAsia="Times New Roman" w:hAnsi="Times New Roman" w:cs="Times New Roman"/>
                <w:color w:val="000000"/>
                <w:sz w:val="24"/>
                <w:szCs w:val="24"/>
                <w:vertAlign w:val="subscript"/>
                <w:lang w:eastAsia="lv-LV"/>
              </w:rPr>
              <w:t>trans</w:t>
            </w:r>
            <w:r w:rsidRPr="00DD1B19">
              <w:rPr>
                <w:rFonts w:ascii="Times New Roman" w:eastAsia="Times New Roman" w:hAnsi="Times New Roman" w:cs="Times New Roman"/>
                <w:color w:val="000000"/>
                <w:sz w:val="24"/>
                <w:szCs w:val="24"/>
                <w:lang w:eastAsia="lv-LV"/>
              </w:rPr>
              <w:t>. Atlikusī loka daļa ar kursa maiņu par Δξ – 2·Δξ</w:t>
            </w:r>
            <w:r w:rsidRPr="00DD1B19">
              <w:rPr>
                <w:rFonts w:ascii="Times New Roman" w:eastAsia="Times New Roman" w:hAnsi="Times New Roman" w:cs="Times New Roman"/>
                <w:color w:val="000000"/>
                <w:sz w:val="24"/>
                <w:szCs w:val="24"/>
                <w:vertAlign w:val="subscript"/>
                <w:lang w:eastAsia="lv-LV"/>
              </w:rPr>
              <w:t>trans</w:t>
            </w:r>
            <w:r w:rsidRPr="00DD1B19">
              <w:rPr>
                <w:rFonts w:ascii="Times New Roman" w:eastAsia="Times New Roman" w:hAnsi="Times New Roman" w:cs="Times New Roman"/>
                <w:color w:val="000000"/>
                <w:sz w:val="24"/>
                <w:szCs w:val="24"/>
                <w:lang w:eastAsia="lv-LV"/>
              </w:rPr>
              <w:t> grādiem tiek sadalīta </w:t>
            </w:r>
            <w:r w:rsidRPr="00DD1B19">
              <w:rPr>
                <w:rFonts w:ascii="Times New Roman" w:eastAsia="Times New Roman" w:hAnsi="Times New Roman" w:cs="Times New Roman"/>
                <w:i/>
                <w:iCs/>
                <w:color w:val="000000"/>
                <w:sz w:val="24"/>
                <w:szCs w:val="24"/>
                <w:lang w:eastAsia="lv-LV"/>
              </w:rPr>
              <w:t>n</w:t>
            </w:r>
            <w:r w:rsidRPr="00DD1B19">
              <w:rPr>
                <w:rFonts w:ascii="Times New Roman" w:eastAsia="Times New Roman" w:hAnsi="Times New Roman" w:cs="Times New Roman"/>
                <w:i/>
                <w:iCs/>
                <w:color w:val="000000"/>
                <w:sz w:val="24"/>
                <w:szCs w:val="24"/>
                <w:vertAlign w:val="subscript"/>
                <w:lang w:eastAsia="lv-LV"/>
              </w:rPr>
              <w:t>sub</w:t>
            </w:r>
            <w:r w:rsidRPr="00DD1B19">
              <w:rPr>
                <w:rFonts w:ascii="Times New Roman" w:eastAsia="Times New Roman" w:hAnsi="Times New Roman" w:cs="Times New Roman"/>
                <w:i/>
                <w:iCs/>
                <w:color w:val="000000"/>
                <w:sz w:val="24"/>
                <w:szCs w:val="24"/>
                <w:lang w:eastAsia="lv-LV"/>
              </w:rPr>
              <w:t> </w:t>
            </w:r>
            <w:r w:rsidRPr="00DD1B19">
              <w:rPr>
                <w:rFonts w:ascii="Times New Roman" w:eastAsia="Times New Roman" w:hAnsi="Times New Roman" w:cs="Times New Roman"/>
                <w:color w:val="000000"/>
                <w:sz w:val="24"/>
                <w:szCs w:val="24"/>
                <w:lang w:eastAsia="lv-LV"/>
              </w:rPr>
              <w:t>loka daļās saskaņā ar vienādojumu:</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703"/>
              <w:gridCol w:w="1587"/>
            </w:tblGrid>
            <w:tr w:rsidR="00DD1B19" w:rsidRPr="00DD1B19" w14:paraId="7C259382"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4951E0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i/>
                      <w:iCs/>
                      <w:sz w:val="24"/>
                      <w:szCs w:val="24"/>
                      <w:lang w:eastAsia="lv-LV"/>
                    </w:rPr>
                    <w:t>n</w:t>
                  </w:r>
                  <w:r w:rsidRPr="00DD1B19">
                    <w:rPr>
                      <w:rFonts w:ascii="Times New Roman" w:eastAsia="Times New Roman" w:hAnsi="Times New Roman" w:cs="Times New Roman"/>
                      <w:i/>
                      <w:iCs/>
                      <w:sz w:val="24"/>
                      <w:szCs w:val="24"/>
                      <w:vertAlign w:val="subscript"/>
                      <w:lang w:eastAsia="lv-LV"/>
                    </w:rPr>
                    <w:t>sub</w:t>
                  </w:r>
                  <w:r w:rsidRPr="00DD1B19">
                    <w:rPr>
                      <w:rFonts w:ascii="Times New Roman" w:eastAsia="Times New Roman" w:hAnsi="Times New Roman" w:cs="Times New Roman"/>
                      <w:i/>
                      <w:iCs/>
                      <w:sz w:val="24"/>
                      <w:szCs w:val="24"/>
                      <w:lang w:eastAsia="lv-LV"/>
                    </w:rPr>
                    <w:t> = int</w:t>
                  </w:r>
                  <w:r w:rsidRPr="00DD1B19">
                    <w:rPr>
                      <w:rFonts w:ascii="Times New Roman" w:eastAsia="Times New Roman" w:hAnsi="Times New Roman" w:cs="Times New Roman"/>
                      <w:sz w:val="24"/>
                      <w:szCs w:val="24"/>
                      <w:lang w:eastAsia="lv-LV"/>
                    </w:rPr>
                    <w:t> (1 + (</w:t>
                  </w:r>
                  <w:r w:rsidRPr="00DD1B19">
                    <w:rPr>
                      <w:rFonts w:ascii="Times New Roman" w:eastAsia="Times New Roman" w:hAnsi="Times New Roman" w:cs="Times New Roman"/>
                      <w:i/>
                      <w:iCs/>
                      <w:sz w:val="24"/>
                      <w:szCs w:val="24"/>
                      <w:lang w:eastAsia="lv-LV"/>
                    </w:rPr>
                    <w:t>Δξ</w:t>
                  </w:r>
                  <w:r w:rsidRPr="00DD1B19">
                    <w:rPr>
                      <w:rFonts w:ascii="Times New Roman" w:eastAsia="Times New Roman" w:hAnsi="Times New Roman" w:cs="Times New Roman"/>
                      <w:sz w:val="24"/>
                      <w:szCs w:val="24"/>
                      <w:lang w:eastAsia="lv-LV"/>
                    </w:rPr>
                    <w:t> – 2•Δξ</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i/>
                      <w:iCs/>
                      <w:sz w:val="24"/>
                      <w:szCs w:val="24"/>
                      <w:vertAlign w:val="subscript"/>
                      <w:lang w:eastAsia="lv-LV"/>
                    </w:rPr>
                    <w:t>trans</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7AD3DB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(2.7.15)</w:t>
                  </w:r>
                </w:p>
              </w:tc>
            </w:tr>
          </w:tbl>
          <w:p w14:paraId="4898CFFF"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kur int(</w:t>
            </w:r>
            <w:r w:rsidRPr="00DD1B19">
              <w:rPr>
                <w:rFonts w:ascii="Times New Roman" w:eastAsia="Times New Roman" w:hAnsi="Times New Roman" w:cs="Times New Roman"/>
                <w:i/>
                <w:iCs/>
                <w:color w:val="000000"/>
                <w:sz w:val="24"/>
                <w:szCs w:val="24"/>
                <w:lang w:eastAsia="lv-LV"/>
              </w:rPr>
              <w:t>x</w:t>
            </w:r>
            <w:r w:rsidRPr="00DD1B19">
              <w:rPr>
                <w:rFonts w:ascii="Times New Roman" w:eastAsia="Times New Roman" w:hAnsi="Times New Roman" w:cs="Times New Roman"/>
                <w:color w:val="000000"/>
                <w:sz w:val="24"/>
                <w:szCs w:val="24"/>
                <w:lang w:eastAsia="lv-LV"/>
              </w:rPr>
              <w:t>) ir funkcija, kas ļauj iegūt veselo daļu no x. Tad katras loka daļas kursa maiņu Δξ</w:t>
            </w:r>
            <w:r w:rsidRPr="00DD1B19">
              <w:rPr>
                <w:rFonts w:ascii="Times New Roman" w:eastAsia="Times New Roman" w:hAnsi="Times New Roman" w:cs="Times New Roman"/>
                <w:i/>
                <w:iCs/>
                <w:color w:val="000000"/>
                <w:sz w:val="24"/>
                <w:szCs w:val="24"/>
                <w:lang w:eastAsia="lv-LV"/>
              </w:rPr>
              <w:t> </w:t>
            </w:r>
            <w:r w:rsidRPr="00DD1B19">
              <w:rPr>
                <w:rFonts w:ascii="Times New Roman" w:eastAsia="Times New Roman" w:hAnsi="Times New Roman" w:cs="Times New Roman"/>
                <w:i/>
                <w:iCs/>
                <w:color w:val="000000"/>
                <w:sz w:val="24"/>
                <w:szCs w:val="24"/>
                <w:vertAlign w:val="subscript"/>
                <w:lang w:eastAsia="lv-LV"/>
              </w:rPr>
              <w:t>sub</w:t>
            </w:r>
            <w:r w:rsidRPr="00DD1B19">
              <w:rPr>
                <w:rFonts w:ascii="Times New Roman" w:eastAsia="Times New Roman" w:hAnsi="Times New Roman" w:cs="Times New Roman"/>
                <w:i/>
                <w:iCs/>
                <w:color w:val="000000"/>
                <w:sz w:val="24"/>
                <w:szCs w:val="24"/>
                <w:lang w:eastAsia="lv-LV"/>
              </w:rPr>
              <w:t> </w:t>
            </w:r>
            <w:r w:rsidRPr="00DD1B19">
              <w:rPr>
                <w:rFonts w:ascii="Times New Roman" w:eastAsia="Times New Roman" w:hAnsi="Times New Roman" w:cs="Times New Roman"/>
                <w:color w:val="000000"/>
                <w:sz w:val="24"/>
                <w:szCs w:val="24"/>
                <w:lang w:eastAsia="lv-LV"/>
              </w:rPr>
              <w:t>aprēķina kā:</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290"/>
              <w:gridCol w:w="2000"/>
            </w:tblGrid>
            <w:tr w:rsidR="00DD1B19" w:rsidRPr="00DD1B19" w14:paraId="3DAAEFC2"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970478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Δξ = (</w:t>
                  </w:r>
                  <w:r w:rsidRPr="00DD1B19">
                    <w:rPr>
                      <w:rFonts w:ascii="Times New Roman" w:eastAsia="Times New Roman" w:hAnsi="Times New Roman" w:cs="Times New Roman"/>
                      <w:i/>
                      <w:iCs/>
                      <w:sz w:val="24"/>
                      <w:szCs w:val="24"/>
                      <w:lang w:eastAsia="lv-LV"/>
                    </w:rPr>
                    <w:t>ξ</w:t>
                  </w:r>
                  <w:r w:rsidRPr="00DD1B19">
                    <w:rPr>
                      <w:rFonts w:ascii="Times New Roman" w:eastAsia="Times New Roman" w:hAnsi="Times New Roman" w:cs="Times New Roman"/>
                      <w:sz w:val="24"/>
                      <w:szCs w:val="24"/>
                      <w:lang w:eastAsia="lv-LV"/>
                    </w:rPr>
                    <w:t> - 2•Δξ</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i/>
                      <w:iCs/>
                      <w:sz w:val="24"/>
                      <w:szCs w:val="24"/>
                      <w:vertAlign w:val="subscript"/>
                      <w:lang w:eastAsia="lv-LV"/>
                    </w:rPr>
                    <w:t>trans</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 / </w:t>
                  </w:r>
                  <w:r w:rsidRPr="00DD1B19">
                    <w:rPr>
                      <w:rFonts w:ascii="Times New Roman" w:eastAsia="Times New Roman" w:hAnsi="Times New Roman" w:cs="Times New Roman"/>
                      <w:i/>
                      <w:iCs/>
                      <w:sz w:val="24"/>
                      <w:szCs w:val="24"/>
                      <w:lang w:eastAsia="lv-LV"/>
                    </w:rPr>
                    <w:t>n</w:t>
                  </w:r>
                  <w:r w:rsidRPr="00DD1B19">
                    <w:rPr>
                      <w:rFonts w:ascii="Times New Roman" w:eastAsia="Times New Roman" w:hAnsi="Times New Roman" w:cs="Times New Roman"/>
                      <w:i/>
                      <w:iCs/>
                      <w:sz w:val="24"/>
                      <w:szCs w:val="24"/>
                      <w:vertAlign w:val="subscript"/>
                      <w:lang w:eastAsia="lv-LV"/>
                    </w:rPr>
                    <w:t>sub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374AA0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(2.7.16)</w:t>
                  </w:r>
                </w:p>
              </w:tc>
            </w:tr>
          </w:tbl>
          <w:p w14:paraId="61BCC7EE"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kur </w:t>
            </w:r>
            <w:r w:rsidRPr="00DD1B19">
              <w:rPr>
                <w:rFonts w:ascii="Times New Roman" w:eastAsia="Times New Roman" w:hAnsi="Times New Roman" w:cs="Times New Roman"/>
                <w:i/>
                <w:iCs/>
                <w:color w:val="000000"/>
                <w:sz w:val="24"/>
                <w:szCs w:val="24"/>
                <w:lang w:eastAsia="lv-LV"/>
              </w:rPr>
              <w:t>n</w:t>
            </w:r>
            <w:r w:rsidRPr="00DD1B19">
              <w:rPr>
                <w:rFonts w:ascii="Times New Roman" w:eastAsia="Times New Roman" w:hAnsi="Times New Roman" w:cs="Times New Roman"/>
                <w:i/>
                <w:iCs/>
                <w:color w:val="000000"/>
                <w:sz w:val="24"/>
                <w:szCs w:val="24"/>
                <w:vertAlign w:val="subscript"/>
                <w:lang w:eastAsia="lv-LV"/>
              </w:rPr>
              <w:t>sub</w:t>
            </w:r>
            <w:r w:rsidRPr="00DD1B19">
              <w:rPr>
                <w:rFonts w:ascii="Times New Roman" w:eastAsia="Times New Roman" w:hAnsi="Times New Roman" w:cs="Times New Roman"/>
                <w:i/>
                <w:iCs/>
                <w:color w:val="000000"/>
                <w:sz w:val="24"/>
                <w:szCs w:val="24"/>
                <w:lang w:eastAsia="lv-LV"/>
              </w:rPr>
              <w:t> </w:t>
            </w:r>
            <w:r w:rsidRPr="00DD1B19">
              <w:rPr>
                <w:rFonts w:ascii="Times New Roman" w:eastAsia="Times New Roman" w:hAnsi="Times New Roman" w:cs="Times New Roman"/>
                <w:color w:val="000000"/>
                <w:sz w:val="24"/>
                <w:szCs w:val="24"/>
                <w:lang w:eastAsia="lv-LV"/>
              </w:rPr>
              <w:t>jābūt pietiekami lielam, lai nodrošinātu, ka Δξ</w:t>
            </w:r>
            <w:r w:rsidRPr="00DD1B19">
              <w:rPr>
                <w:rFonts w:ascii="Times New Roman" w:eastAsia="Times New Roman" w:hAnsi="Times New Roman" w:cs="Times New Roman"/>
                <w:i/>
                <w:iCs/>
                <w:color w:val="000000"/>
                <w:sz w:val="24"/>
                <w:szCs w:val="24"/>
                <w:lang w:eastAsia="lv-LV"/>
              </w:rPr>
              <w:t> </w:t>
            </w:r>
            <w:r w:rsidRPr="00DD1B19">
              <w:rPr>
                <w:rFonts w:ascii="Times New Roman" w:eastAsia="Times New Roman" w:hAnsi="Times New Roman" w:cs="Times New Roman"/>
                <w:i/>
                <w:iCs/>
                <w:color w:val="000000"/>
                <w:sz w:val="24"/>
                <w:szCs w:val="24"/>
                <w:vertAlign w:val="subscript"/>
                <w:lang w:eastAsia="lv-LV"/>
              </w:rPr>
              <w:t>sub</w:t>
            </w:r>
            <w:r w:rsidRPr="00DD1B19">
              <w:rPr>
                <w:rFonts w:ascii="Times New Roman" w:eastAsia="Times New Roman" w:hAnsi="Times New Roman" w:cs="Times New Roman"/>
                <w:i/>
                <w:iCs/>
                <w:color w:val="000000"/>
                <w:sz w:val="24"/>
                <w:szCs w:val="24"/>
                <w:lang w:eastAsia="lv-LV"/>
              </w:rPr>
              <w:t> </w:t>
            </w:r>
            <w:r w:rsidRPr="00DD1B19">
              <w:rPr>
                <w:rFonts w:ascii="Times New Roman" w:eastAsia="Times New Roman" w:hAnsi="Times New Roman" w:cs="Times New Roman"/>
                <w:color w:val="000000"/>
                <w:sz w:val="24"/>
                <w:szCs w:val="24"/>
                <w:lang w:eastAsia="lv-LV"/>
              </w:rPr>
              <w:t>≤ 10 grādiem. Loka sadalīšana segmentos (izņemot pārejas noslēdzošos apakšsegmentus) ir redzama </w:t>
            </w:r>
            <w:r w:rsidRPr="00DD1B19">
              <w:rPr>
                <w:rFonts w:ascii="Times New Roman" w:eastAsia="Times New Roman" w:hAnsi="Times New Roman" w:cs="Times New Roman"/>
                <w:b/>
                <w:bCs/>
                <w:color w:val="000000"/>
                <w:sz w:val="24"/>
                <w:szCs w:val="24"/>
                <w:lang w:eastAsia="lv-LV"/>
              </w:rPr>
              <w:t>2.7.h.2. attēlā (</w:t>
            </w:r>
            <w:r w:rsidRPr="00DD1B19">
              <w:rPr>
                <w:rFonts w:ascii="Times New Roman" w:eastAsia="Times New Roman" w:hAnsi="Times New Roman" w:cs="Times New Roman"/>
                <w:color w:val="000000"/>
                <w:sz w:val="24"/>
                <w:szCs w:val="24"/>
                <w:lang w:eastAsia="lv-LV"/>
              </w:rPr>
              <w:t> </w:t>
            </w:r>
            <w:hyperlink r:id="rId40" w:anchor="ntr****-L_2021269LV.01006701-E0004" w:history="1">
              <w:r w:rsidRPr="00DD1B19">
                <w:rPr>
                  <w:rFonts w:ascii="Times New Roman" w:eastAsia="Times New Roman" w:hAnsi="Times New Roman" w:cs="Times New Roman"/>
                  <w:color w:val="337AB7"/>
                  <w:sz w:val="24"/>
                  <w:szCs w:val="24"/>
                  <w:lang w:eastAsia="lv-LV"/>
                </w:rPr>
                <w:t> (</w:t>
              </w:r>
              <w:r w:rsidRPr="00DD1B19">
                <w:rPr>
                  <w:rFonts w:ascii="Times New Roman" w:eastAsia="Times New Roman" w:hAnsi="Times New Roman" w:cs="Times New Roman"/>
                  <w:color w:val="337AB7"/>
                  <w:sz w:val="24"/>
                  <w:szCs w:val="24"/>
                  <w:vertAlign w:val="superscript"/>
                  <w:lang w:eastAsia="lv-LV"/>
                </w:rPr>
                <w:t>****</w:t>
              </w:r>
              <w:r w:rsidRPr="00DD1B19">
                <w:rPr>
                  <w:rFonts w:ascii="Times New Roman" w:eastAsia="Times New Roman" w:hAnsi="Times New Roman" w:cs="Times New Roman"/>
                  <w:color w:val="337AB7"/>
                  <w:sz w:val="24"/>
                  <w:szCs w:val="24"/>
                  <w:lang w:eastAsia="lv-LV"/>
                </w:rPr>
                <w:t>)</w:t>
              </w:r>
            </w:hyperlink>
            <w:r w:rsidRPr="00DD1B19">
              <w:rPr>
                <w:rFonts w:ascii="Times New Roman" w:eastAsia="Times New Roman" w:hAnsi="Times New Roman" w:cs="Times New Roman"/>
                <w:color w:val="000000"/>
                <w:sz w:val="24"/>
                <w:szCs w:val="24"/>
                <w:lang w:eastAsia="lv-LV"/>
              </w:rPr>
              <w:t>).</w:t>
            </w:r>
          </w:p>
          <w:p w14:paraId="224EE93A" w14:textId="7B39E3E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F012D1">
              <w:rPr>
                <w:rFonts w:ascii="Times New Roman" w:eastAsia="Times New Roman" w:hAnsi="Times New Roman" w:cs="Times New Roman"/>
                <w:noProof/>
                <w:color w:val="000000"/>
                <w:sz w:val="24"/>
                <w:szCs w:val="24"/>
                <w:lang w:eastAsia="lv-LV"/>
              </w:rPr>
              <w:lastRenderedPageBreak/>
              <w:drawing>
                <wp:inline distT="0" distB="0" distL="0" distR="0" wp14:anchorId="42002A28" wp14:editId="6777D52C">
                  <wp:extent cx="5274310" cy="4267200"/>
                  <wp:effectExtent l="0" t="0" r="2540" b="0"/>
                  <wp:docPr id="60" name="Picture 60" descr="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Image 3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274310" cy="4267200"/>
                          </a:xfrm>
                          <a:prstGeom prst="rect">
                            <a:avLst/>
                          </a:prstGeom>
                          <a:noFill/>
                          <a:ln>
                            <a:noFill/>
                          </a:ln>
                        </pic:spPr>
                      </pic:pic>
                    </a:graphicData>
                  </a:graphic>
                </wp:inline>
              </w:drawing>
            </w:r>
          </w:p>
          <w:p w14:paraId="485621E6"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Kad x-y plaknē ir noteikti ceļa līnijas segmenti, tiek uzklāti lidojuma profila segmenti (s–z plaknē), lai izveidotu trīsdimensiju (x, y, z) ceļa segmentus.</w:t>
            </w:r>
          </w:p>
          <w:p w14:paraId="2B5F4780"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Ceļa līnijai vienmēr būtu jāstiepjas no skrejceļa līdz līmenim, kas pārsniedz aprēķina koordinātu tīklu. Vajadzības gadījumā to var panākt, ceļa līnijas pēdējam segmentam pievienojot pienācīga garuma taisnu segmentu.</w:t>
            </w:r>
          </w:p>
          <w:p w14:paraId="0146D644"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Lidojuma profila kopgarumam, kad tas ir apvienots ar ceļa līniju, arī ir jāstiepjas no skrejceļa līdz līmenim, kas pārsniedz aprēķina koordinātu tīklu. Vajadzības gadījumā to var panākt, pievienojot papildu profila punktu:</w:t>
            </w:r>
          </w:p>
          <w:tbl>
            <w:tblPr>
              <w:tblW w:w="5000" w:type="pct"/>
              <w:tblCellMar>
                <w:left w:w="0" w:type="dxa"/>
                <w:right w:w="0" w:type="dxa"/>
              </w:tblCellMar>
              <w:tblLook w:val="04A0" w:firstRow="1" w:lastRow="0" w:firstColumn="1" w:lastColumn="0" w:noHBand="0" w:noVBand="1"/>
            </w:tblPr>
            <w:tblGrid>
              <w:gridCol w:w="240"/>
              <w:gridCol w:w="8066"/>
            </w:tblGrid>
            <w:tr w:rsidR="00DD1B19" w:rsidRPr="00DD1B19" w14:paraId="770097B5" w14:textId="77777777">
              <w:tc>
                <w:tcPr>
                  <w:tcW w:w="0" w:type="auto"/>
                  <w:shd w:val="clear" w:color="auto" w:fill="auto"/>
                  <w:hideMark/>
                </w:tcPr>
                <w:p w14:paraId="15969D3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w:t>
                  </w:r>
                </w:p>
              </w:tc>
              <w:tc>
                <w:tcPr>
                  <w:tcW w:w="0" w:type="auto"/>
                  <w:shd w:val="clear" w:color="auto" w:fill="auto"/>
                  <w:hideMark/>
                </w:tcPr>
                <w:p w14:paraId="4E1AD8E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izlidošanas profila beigās ar ātruma un vilces vērtībām, kas vienādas ar izlidošanas profila pēdējā punkta vērtībām, un augstumu, kas lineāri ekstrapolēts no profila pēdējā un priekšpēdējā punkta, vai</w:t>
                  </w:r>
                </w:p>
              </w:tc>
            </w:tr>
          </w:tbl>
          <w:p w14:paraId="6CC8E54D" w14:textId="77777777" w:rsidR="00DD1B19" w:rsidRPr="00DD1B19" w:rsidRDefault="00DD1B19" w:rsidP="00DD1B19">
            <w:pPr>
              <w:spacing w:after="0" w:line="240" w:lineRule="auto"/>
              <w:rPr>
                <w:rFonts w:ascii="Times New Roman" w:eastAsia="Times New Roman" w:hAnsi="Times New Roman" w:cs="Times New Roman"/>
                <w:vanish/>
                <w:color w:val="000000"/>
                <w:sz w:val="24"/>
                <w:szCs w:val="24"/>
                <w:lang w:eastAsia="lv-LV"/>
              </w:rPr>
            </w:pPr>
          </w:p>
          <w:tbl>
            <w:tblPr>
              <w:tblW w:w="5000" w:type="pct"/>
              <w:tblCellMar>
                <w:left w:w="0" w:type="dxa"/>
                <w:right w:w="0" w:type="dxa"/>
              </w:tblCellMar>
              <w:tblLook w:val="04A0" w:firstRow="1" w:lastRow="0" w:firstColumn="1" w:lastColumn="0" w:noHBand="0" w:noVBand="1"/>
            </w:tblPr>
            <w:tblGrid>
              <w:gridCol w:w="240"/>
              <w:gridCol w:w="8066"/>
            </w:tblGrid>
            <w:tr w:rsidR="00DD1B19" w:rsidRPr="00DD1B19" w14:paraId="7181B383" w14:textId="77777777">
              <w:tc>
                <w:tcPr>
                  <w:tcW w:w="0" w:type="auto"/>
                  <w:shd w:val="clear" w:color="auto" w:fill="auto"/>
                  <w:hideMark/>
                </w:tcPr>
                <w:p w14:paraId="7211A03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w:t>
                  </w:r>
                </w:p>
              </w:tc>
              <w:tc>
                <w:tcPr>
                  <w:tcW w:w="0" w:type="auto"/>
                  <w:shd w:val="clear" w:color="auto" w:fill="auto"/>
                  <w:hideMark/>
                </w:tcPr>
                <w:p w14:paraId="293BADA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ielidošanas profila sākumā ar ātruma un vilces vērtībām, kas vienādas ar ielidošanas profila pirmā punkta vērtībām, un augstumu, kas lineāri ekstrapolēts atpakaļ no profila pirmā un otrā punkta.</w:t>
                  </w:r>
                </w:p>
              </w:tc>
            </w:tr>
          </w:tbl>
          <w:p w14:paraId="17D08C3F" w14:textId="77777777" w:rsidR="00DD1B19" w:rsidRPr="00DD1B19" w:rsidRDefault="00DD1B19" w:rsidP="00DD1B19">
            <w:pPr>
              <w:spacing w:before="240" w:after="120" w:line="240" w:lineRule="auto"/>
              <w:jc w:val="both"/>
              <w:rPr>
                <w:rFonts w:ascii="Times New Roman" w:eastAsia="Times New Roman" w:hAnsi="Times New Roman" w:cs="Times New Roman"/>
                <w:b/>
                <w:bCs/>
                <w:color w:val="000000"/>
                <w:sz w:val="24"/>
                <w:szCs w:val="24"/>
                <w:lang w:eastAsia="lv-LV"/>
              </w:rPr>
            </w:pPr>
            <w:r w:rsidRPr="00DD1B19">
              <w:rPr>
                <w:rFonts w:ascii="Times New Roman" w:eastAsia="Times New Roman" w:hAnsi="Times New Roman" w:cs="Times New Roman"/>
                <w:b/>
                <w:bCs/>
                <w:i/>
                <w:iCs/>
                <w:color w:val="000000"/>
                <w:sz w:val="24"/>
                <w:szCs w:val="24"/>
                <w:lang w:eastAsia="lv-LV"/>
              </w:rPr>
              <w:t>Gaisa segmentu segmentācijas koriģēšana</w:t>
            </w:r>
          </w:p>
          <w:p w14:paraId="36A116D8"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Pēc tam, kad saskaņā ar </w:t>
            </w:r>
            <w:r w:rsidRPr="00DD1B19">
              <w:rPr>
                <w:rFonts w:ascii="Times New Roman" w:eastAsia="Times New Roman" w:hAnsi="Times New Roman" w:cs="Times New Roman"/>
                <w:b/>
                <w:bCs/>
                <w:color w:val="000000"/>
                <w:sz w:val="24"/>
                <w:szCs w:val="24"/>
                <w:lang w:eastAsia="lv-LV"/>
              </w:rPr>
              <w:t>2.7.13. sadaļā</w:t>
            </w:r>
            <w:r w:rsidRPr="00DD1B19">
              <w:rPr>
                <w:rFonts w:ascii="Times New Roman" w:eastAsia="Times New Roman" w:hAnsi="Times New Roman" w:cs="Times New Roman"/>
                <w:color w:val="000000"/>
                <w:sz w:val="24"/>
                <w:szCs w:val="24"/>
                <w:lang w:eastAsia="lv-LV"/>
              </w:rPr>
              <w:t> aprakstīto procedūru ir iegūti trīsdimensiju lidojuma trajektorijas segmenti, var būt nepieciešams segmentāciju koriģēt, lai izņemtu tos lidojuma trajektorijas punktus, kas atrodas pārāk tuvu cits citam.</w:t>
            </w:r>
          </w:p>
          <w:p w14:paraId="5CF61AA8"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Ja blakusesošie punkti atrodas ne vairāk kā 10 m attālumā viens no otra, bet saistītās ātruma un vilces vērtības ir identiskas, viens no punktiem būtu jāizņem.</w:t>
            </w:r>
          </w:p>
          <w:p w14:paraId="68699617" w14:textId="77777777" w:rsidR="00DD1B19" w:rsidRPr="00DD1B19" w:rsidRDefault="00BF19F9" w:rsidP="00DD1B19">
            <w:pPr>
              <w:spacing w:before="60" w:after="60" w:line="240" w:lineRule="auto"/>
              <w:jc w:val="both"/>
              <w:rPr>
                <w:rFonts w:ascii="Times New Roman" w:eastAsia="Times New Roman" w:hAnsi="Times New Roman" w:cs="Times New Roman"/>
                <w:color w:val="000000"/>
                <w:sz w:val="24"/>
                <w:szCs w:val="24"/>
                <w:lang w:eastAsia="lv-LV"/>
              </w:rPr>
            </w:pPr>
            <w:hyperlink r:id="rId42" w:anchor="ntc*-L_2021269LV.01006701-E0001" w:history="1">
              <w:r w:rsidR="00DD1B19" w:rsidRPr="00DD1B19">
                <w:rPr>
                  <w:rFonts w:ascii="Times New Roman" w:eastAsia="Times New Roman" w:hAnsi="Times New Roman" w:cs="Times New Roman"/>
                  <w:color w:val="337AB7"/>
                  <w:sz w:val="24"/>
                  <w:szCs w:val="24"/>
                  <w:lang w:eastAsia="lv-LV"/>
                </w:rPr>
                <w:t>(</w:t>
              </w:r>
              <w:r w:rsidR="00DD1B19" w:rsidRPr="00DD1B19">
                <w:rPr>
                  <w:rFonts w:ascii="Times New Roman" w:eastAsia="Times New Roman" w:hAnsi="Times New Roman" w:cs="Times New Roman"/>
                  <w:color w:val="337AB7"/>
                  <w:sz w:val="24"/>
                  <w:szCs w:val="24"/>
                  <w:vertAlign w:val="superscript"/>
                  <w:lang w:eastAsia="lv-LV"/>
                </w:rPr>
                <w:t>*</w:t>
              </w:r>
              <w:r w:rsidR="00DD1B19" w:rsidRPr="00DD1B19">
                <w:rPr>
                  <w:rFonts w:ascii="Times New Roman" w:eastAsia="Times New Roman" w:hAnsi="Times New Roman" w:cs="Times New Roman"/>
                  <w:color w:val="337AB7"/>
                  <w:sz w:val="24"/>
                  <w:szCs w:val="24"/>
                  <w:lang w:eastAsia="lv-LV"/>
                </w:rPr>
                <w:t>)</w:t>
              </w:r>
            </w:hyperlink>
            <w:r w:rsidR="00DD1B19" w:rsidRPr="00DD1B19">
              <w:rPr>
                <w:rFonts w:ascii="Times New Roman" w:eastAsia="Times New Roman" w:hAnsi="Times New Roman" w:cs="Times New Roman"/>
                <w:color w:val="000000"/>
                <w:sz w:val="24"/>
                <w:szCs w:val="24"/>
                <w:lang w:eastAsia="lv-LV"/>
              </w:rPr>
              <w:t>  Tālab ceļa līnijas kopējam garumam būtu allaž jāpārsniedz lidojuma profila kopējais garums. Vajadzības gadījumā to var panākt, ceļa līnijas pēdējam segmentam pieskaitot pienācīga garuma taisnos segmentus."</w:t>
            </w:r>
          </w:p>
          <w:p w14:paraId="35AFE23F" w14:textId="77777777" w:rsidR="00DD1B19" w:rsidRPr="00DD1B19" w:rsidRDefault="00BF19F9" w:rsidP="00DD1B19">
            <w:pPr>
              <w:spacing w:before="60" w:after="60" w:line="240" w:lineRule="auto"/>
              <w:jc w:val="both"/>
              <w:rPr>
                <w:rFonts w:ascii="Times New Roman" w:eastAsia="Times New Roman" w:hAnsi="Times New Roman" w:cs="Times New Roman"/>
                <w:color w:val="000000"/>
                <w:sz w:val="24"/>
                <w:szCs w:val="24"/>
                <w:lang w:eastAsia="lv-LV"/>
              </w:rPr>
            </w:pPr>
            <w:hyperlink r:id="rId43" w:anchor="ntc**-L_2021269LV.01006701-E0002" w:history="1">
              <w:r w:rsidR="00DD1B19" w:rsidRPr="00DD1B19">
                <w:rPr>
                  <w:rFonts w:ascii="Times New Roman" w:eastAsia="Times New Roman" w:hAnsi="Times New Roman" w:cs="Times New Roman"/>
                  <w:color w:val="337AB7"/>
                  <w:sz w:val="24"/>
                  <w:szCs w:val="24"/>
                  <w:lang w:eastAsia="lv-LV"/>
                </w:rPr>
                <w:t>(</w:t>
              </w:r>
              <w:r w:rsidR="00DD1B19" w:rsidRPr="00DD1B19">
                <w:rPr>
                  <w:rFonts w:ascii="Times New Roman" w:eastAsia="Times New Roman" w:hAnsi="Times New Roman" w:cs="Times New Roman"/>
                  <w:color w:val="337AB7"/>
                  <w:sz w:val="24"/>
                  <w:szCs w:val="24"/>
                  <w:vertAlign w:val="superscript"/>
                  <w:lang w:eastAsia="lv-LV"/>
                </w:rPr>
                <w:t>**</w:t>
              </w:r>
              <w:r w:rsidR="00DD1B19" w:rsidRPr="00DD1B19">
                <w:rPr>
                  <w:rFonts w:ascii="Times New Roman" w:eastAsia="Times New Roman" w:hAnsi="Times New Roman" w:cs="Times New Roman"/>
                  <w:color w:val="337AB7"/>
                  <w:sz w:val="24"/>
                  <w:szCs w:val="24"/>
                  <w:lang w:eastAsia="lv-LV"/>
                </w:rPr>
                <w:t>)</w:t>
              </w:r>
            </w:hyperlink>
            <w:r w:rsidR="00DD1B19" w:rsidRPr="00DD1B19">
              <w:rPr>
                <w:rFonts w:ascii="Times New Roman" w:eastAsia="Times New Roman" w:hAnsi="Times New Roman" w:cs="Times New Roman"/>
                <w:color w:val="000000"/>
                <w:sz w:val="24"/>
                <w:szCs w:val="24"/>
                <w:lang w:eastAsia="lv-LV"/>
              </w:rPr>
              <w:t>  Pat tad, ja dzinēja jaudas režīms segmenta garumā ir konstants, vilces spēks un paātrinājums var mainīties, atkarībā no augstuma mainoties gaisa blīvumam. Tomēr trokšņa modelēšanā šīs izmaiņas parasti ir maznozīmīgas."</w:t>
            </w:r>
          </w:p>
          <w:p w14:paraId="37876853" w14:textId="77777777" w:rsidR="00DD1B19" w:rsidRPr="00DD1B19" w:rsidRDefault="00BF19F9" w:rsidP="00DD1B19">
            <w:pPr>
              <w:spacing w:before="60" w:after="60" w:line="240" w:lineRule="auto"/>
              <w:jc w:val="both"/>
              <w:rPr>
                <w:rFonts w:ascii="Times New Roman" w:eastAsia="Times New Roman" w:hAnsi="Times New Roman" w:cs="Times New Roman"/>
                <w:color w:val="000000"/>
                <w:sz w:val="24"/>
                <w:szCs w:val="24"/>
                <w:lang w:eastAsia="lv-LV"/>
              </w:rPr>
            </w:pPr>
            <w:hyperlink r:id="rId44" w:anchor="ntc***-L_2021269LV.01006701-E0003" w:history="1">
              <w:r w:rsidR="00DD1B19" w:rsidRPr="00DD1B19">
                <w:rPr>
                  <w:rFonts w:ascii="Times New Roman" w:eastAsia="Times New Roman" w:hAnsi="Times New Roman" w:cs="Times New Roman"/>
                  <w:color w:val="337AB7"/>
                  <w:sz w:val="24"/>
                  <w:szCs w:val="24"/>
                  <w:lang w:eastAsia="lv-LV"/>
                </w:rPr>
                <w:t>(</w:t>
              </w:r>
              <w:r w:rsidR="00DD1B19" w:rsidRPr="00DD1B19">
                <w:rPr>
                  <w:rFonts w:ascii="Times New Roman" w:eastAsia="Times New Roman" w:hAnsi="Times New Roman" w:cs="Times New Roman"/>
                  <w:color w:val="337AB7"/>
                  <w:sz w:val="24"/>
                  <w:szCs w:val="24"/>
                  <w:vertAlign w:val="superscript"/>
                  <w:lang w:eastAsia="lv-LV"/>
                </w:rPr>
                <w:t>***</w:t>
              </w:r>
              <w:r w:rsidR="00DD1B19" w:rsidRPr="00DD1B19">
                <w:rPr>
                  <w:rFonts w:ascii="Times New Roman" w:eastAsia="Times New Roman" w:hAnsi="Times New Roman" w:cs="Times New Roman"/>
                  <w:color w:val="337AB7"/>
                  <w:sz w:val="24"/>
                  <w:szCs w:val="24"/>
                  <w:lang w:eastAsia="lv-LV"/>
                </w:rPr>
                <w:t>)</w:t>
              </w:r>
            </w:hyperlink>
            <w:r w:rsidR="00DD1B19" w:rsidRPr="00DD1B19">
              <w:rPr>
                <w:rFonts w:ascii="Times New Roman" w:eastAsia="Times New Roman" w:hAnsi="Times New Roman" w:cs="Times New Roman"/>
                <w:color w:val="000000"/>
                <w:sz w:val="24"/>
                <w:szCs w:val="24"/>
                <w:lang w:eastAsia="lv-LV"/>
              </w:rPr>
              <w:t>  Tas ieteikts </w:t>
            </w:r>
            <w:r w:rsidR="00DD1B19" w:rsidRPr="00DD1B19">
              <w:rPr>
                <w:rFonts w:ascii="Times New Roman" w:eastAsia="Times New Roman" w:hAnsi="Times New Roman" w:cs="Times New Roman"/>
                <w:i/>
                <w:iCs/>
                <w:color w:val="000000"/>
                <w:sz w:val="24"/>
                <w:szCs w:val="24"/>
                <w:lang w:eastAsia="lv-LV"/>
              </w:rPr>
              <w:t>ECAC</w:t>
            </w:r>
            <w:r w:rsidR="00DD1B19" w:rsidRPr="00DD1B19">
              <w:rPr>
                <w:rFonts w:ascii="Times New Roman" w:eastAsia="Times New Roman" w:hAnsi="Times New Roman" w:cs="Times New Roman"/>
                <w:color w:val="000000"/>
                <w:sz w:val="24"/>
                <w:szCs w:val="24"/>
                <w:lang w:eastAsia="lv-LV"/>
              </w:rPr>
              <w:t> dok. 29 iepriekšējā redakcijā, bet joprojām tiek uzskatīts par provizorisku, iekams nav iegūti apstiprinoši eksperimentālie dati."</w:t>
            </w:r>
          </w:p>
          <w:p w14:paraId="60B9FF08" w14:textId="77777777" w:rsidR="00DD1B19" w:rsidRPr="00DD1B19" w:rsidRDefault="00BF19F9" w:rsidP="00DD1B19">
            <w:pPr>
              <w:spacing w:before="60" w:after="60" w:line="240" w:lineRule="auto"/>
              <w:jc w:val="both"/>
              <w:rPr>
                <w:rFonts w:ascii="Times New Roman" w:eastAsia="Times New Roman" w:hAnsi="Times New Roman" w:cs="Times New Roman"/>
                <w:color w:val="000000"/>
                <w:sz w:val="24"/>
                <w:szCs w:val="24"/>
                <w:lang w:eastAsia="lv-LV"/>
              </w:rPr>
            </w:pPr>
            <w:hyperlink r:id="rId45" w:anchor="ntc****-L_2021269LV.01006701-E0004" w:history="1">
              <w:r w:rsidR="00DD1B19" w:rsidRPr="00DD1B19">
                <w:rPr>
                  <w:rFonts w:ascii="Times New Roman" w:eastAsia="Times New Roman" w:hAnsi="Times New Roman" w:cs="Times New Roman"/>
                  <w:color w:val="337AB7"/>
                  <w:sz w:val="24"/>
                  <w:szCs w:val="24"/>
                  <w:lang w:eastAsia="lv-LV"/>
                </w:rPr>
                <w:t>(</w:t>
              </w:r>
              <w:r w:rsidR="00DD1B19" w:rsidRPr="00DD1B19">
                <w:rPr>
                  <w:rFonts w:ascii="Times New Roman" w:eastAsia="Times New Roman" w:hAnsi="Times New Roman" w:cs="Times New Roman"/>
                  <w:color w:val="337AB7"/>
                  <w:sz w:val="24"/>
                  <w:szCs w:val="24"/>
                  <w:vertAlign w:val="superscript"/>
                  <w:lang w:eastAsia="lv-LV"/>
                </w:rPr>
                <w:t>****</w:t>
              </w:r>
              <w:r w:rsidR="00DD1B19" w:rsidRPr="00DD1B19">
                <w:rPr>
                  <w:rFonts w:ascii="Times New Roman" w:eastAsia="Times New Roman" w:hAnsi="Times New Roman" w:cs="Times New Roman"/>
                  <w:color w:val="337AB7"/>
                  <w:sz w:val="24"/>
                  <w:szCs w:val="24"/>
                  <w:lang w:eastAsia="lv-LV"/>
                </w:rPr>
                <w:t>)</w:t>
              </w:r>
            </w:hyperlink>
            <w:r w:rsidR="00DD1B19" w:rsidRPr="00DD1B19">
              <w:rPr>
                <w:rFonts w:ascii="Times New Roman" w:eastAsia="Times New Roman" w:hAnsi="Times New Roman" w:cs="Times New Roman"/>
                <w:color w:val="000000"/>
                <w:sz w:val="24"/>
                <w:szCs w:val="24"/>
                <w:lang w:eastAsia="lv-LV"/>
              </w:rPr>
              <w:t>  Ja izmanto šādu vienkāršu definīciju, tad segmentētās trajektorijas kopējais garums ir nedaudz mazāks nekā riņķveida trajektorijai. Tomēr no tā izrietošā kontūras kļūda ir nenozīmīga, ja leņķa palielinājums ir zem 30°.”;"</w:t>
            </w:r>
          </w:p>
        </w:tc>
      </w:tr>
    </w:tbl>
    <w:p w14:paraId="0E208CF8" w14:textId="77777777" w:rsidR="00DD1B19" w:rsidRPr="00DD1B19" w:rsidRDefault="00DD1B19" w:rsidP="00DD1B19">
      <w:pPr>
        <w:spacing w:after="0" w:line="240" w:lineRule="auto"/>
        <w:rPr>
          <w:rFonts w:ascii="Times New Roman" w:eastAsia="Times New Roman" w:hAnsi="Times New Roman" w:cs="Times New Roman"/>
          <w:vanish/>
          <w:sz w:val="24"/>
          <w:szCs w:val="24"/>
          <w:lang w:eastAsia="lv-LV"/>
        </w:rPr>
      </w:pPr>
    </w:p>
    <w:tbl>
      <w:tblPr>
        <w:tblW w:w="5000" w:type="pct"/>
        <w:shd w:val="clear" w:color="auto" w:fill="FFFFFF"/>
        <w:tblCellMar>
          <w:left w:w="0" w:type="dxa"/>
          <w:right w:w="0" w:type="dxa"/>
        </w:tblCellMar>
        <w:tblLook w:val="04A0" w:firstRow="1" w:lastRow="0" w:firstColumn="1" w:lastColumn="0" w:noHBand="0" w:noVBand="1"/>
      </w:tblPr>
      <w:tblGrid>
        <w:gridCol w:w="308"/>
        <w:gridCol w:w="7998"/>
      </w:tblGrid>
      <w:tr w:rsidR="00DD1B19" w:rsidRPr="00DD1B19" w14:paraId="22D74903" w14:textId="77777777" w:rsidTr="00DD1B19">
        <w:tc>
          <w:tcPr>
            <w:tcW w:w="0" w:type="auto"/>
            <w:shd w:val="clear" w:color="auto" w:fill="FFFFFF"/>
            <w:hideMark/>
          </w:tcPr>
          <w:p w14:paraId="11CCC244"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14)</w:t>
            </w:r>
          </w:p>
        </w:tc>
        <w:tc>
          <w:tcPr>
            <w:tcW w:w="0" w:type="auto"/>
            <w:shd w:val="clear" w:color="auto" w:fill="FFFFFF"/>
            <w:hideMark/>
          </w:tcPr>
          <w:p w14:paraId="774558B5"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pielikuma 2.7.16. sadaļu “</w:t>
            </w:r>
            <w:r w:rsidRPr="00DD1B19">
              <w:rPr>
                <w:rFonts w:ascii="Times New Roman" w:eastAsia="Times New Roman" w:hAnsi="Times New Roman" w:cs="Times New Roman"/>
                <w:i/>
                <w:iCs/>
                <w:color w:val="000000"/>
                <w:sz w:val="24"/>
                <w:szCs w:val="24"/>
                <w:lang w:eastAsia="lv-LV"/>
              </w:rPr>
              <w:t>Trokšņa notikuma līmeņa noteikšana no NPD datiem</w:t>
            </w:r>
            <w:r w:rsidRPr="00DD1B19">
              <w:rPr>
                <w:rFonts w:ascii="Times New Roman" w:eastAsia="Times New Roman" w:hAnsi="Times New Roman" w:cs="Times New Roman"/>
                <w:color w:val="000000"/>
                <w:sz w:val="24"/>
                <w:szCs w:val="24"/>
                <w:lang w:eastAsia="lv-LV"/>
              </w:rPr>
              <w:t>” aizstāj ar šādu:</w:t>
            </w:r>
          </w:p>
          <w:p w14:paraId="3A6905D3" w14:textId="77777777" w:rsidR="00DD1B19" w:rsidRPr="00DD1B19" w:rsidRDefault="00DD1B19" w:rsidP="00DD1B19">
            <w:pPr>
              <w:spacing w:before="240" w:after="120" w:line="240" w:lineRule="auto"/>
              <w:jc w:val="both"/>
              <w:rPr>
                <w:rFonts w:ascii="Times New Roman" w:eastAsia="Times New Roman" w:hAnsi="Times New Roman" w:cs="Times New Roman"/>
                <w:b/>
                <w:bCs/>
                <w:color w:val="000000"/>
                <w:sz w:val="24"/>
                <w:szCs w:val="24"/>
                <w:lang w:eastAsia="lv-LV"/>
              </w:rPr>
            </w:pPr>
            <w:r w:rsidRPr="00DD1B19">
              <w:rPr>
                <w:rFonts w:ascii="Times New Roman" w:eastAsia="Times New Roman" w:hAnsi="Times New Roman" w:cs="Times New Roman"/>
                <w:b/>
                <w:bCs/>
                <w:color w:val="000000"/>
                <w:sz w:val="24"/>
                <w:szCs w:val="24"/>
                <w:lang w:eastAsia="lv-LV"/>
              </w:rPr>
              <w:t>“2.7.16.    </w:t>
            </w:r>
            <w:r w:rsidRPr="00DD1B19">
              <w:rPr>
                <w:rFonts w:ascii="Times New Roman" w:eastAsia="Times New Roman" w:hAnsi="Times New Roman" w:cs="Times New Roman"/>
                <w:b/>
                <w:bCs/>
                <w:i/>
                <w:iCs/>
                <w:color w:val="000000"/>
                <w:sz w:val="24"/>
                <w:szCs w:val="24"/>
                <w:lang w:eastAsia="lv-LV"/>
              </w:rPr>
              <w:t>Trokšņa notikuma līmeņa noteikšana no NPD datiem</w:t>
            </w:r>
          </w:p>
          <w:p w14:paraId="6A11430C"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Galvenais avots, kur atrodami gaisa kuģu trokšņa dati, ir starptautiskā Gaisa kuģu trokšņa un lidtehnisko parametru (ANP) datubāze. Tā satur tabulas, kur lielumi </w:t>
            </w:r>
            <w:r w:rsidRPr="00DD1B19">
              <w:rPr>
                <w:rFonts w:ascii="Times New Roman" w:eastAsia="Times New Roman" w:hAnsi="Times New Roman" w:cs="Times New Roman"/>
                <w:i/>
                <w:iCs/>
                <w:color w:val="000000"/>
                <w:sz w:val="24"/>
                <w:szCs w:val="24"/>
                <w:lang w:eastAsia="lv-LV"/>
              </w:rPr>
              <w:t>L</w:t>
            </w:r>
            <w:r w:rsidRPr="00DD1B19">
              <w:rPr>
                <w:rFonts w:ascii="Times New Roman" w:eastAsia="Times New Roman" w:hAnsi="Times New Roman" w:cs="Times New Roman"/>
                <w:i/>
                <w:iCs/>
                <w:color w:val="000000"/>
                <w:sz w:val="24"/>
                <w:szCs w:val="24"/>
                <w:vertAlign w:val="subscript"/>
                <w:lang w:eastAsia="lv-LV"/>
              </w:rPr>
              <w:t>max</w:t>
            </w:r>
            <w:r w:rsidRPr="00DD1B19">
              <w:rPr>
                <w:rFonts w:ascii="Times New Roman" w:eastAsia="Times New Roman" w:hAnsi="Times New Roman" w:cs="Times New Roman"/>
                <w:i/>
                <w:iCs/>
                <w:color w:val="000000"/>
                <w:sz w:val="24"/>
                <w:szCs w:val="24"/>
                <w:lang w:eastAsia="lv-LV"/>
              </w:rPr>
              <w:t> </w:t>
            </w:r>
            <w:r w:rsidRPr="00DD1B19">
              <w:rPr>
                <w:rFonts w:ascii="Times New Roman" w:eastAsia="Times New Roman" w:hAnsi="Times New Roman" w:cs="Times New Roman"/>
                <w:color w:val="000000"/>
                <w:sz w:val="24"/>
                <w:szCs w:val="24"/>
                <w:lang w:eastAsia="lv-LV"/>
              </w:rPr>
              <w:t>un </w:t>
            </w:r>
            <w:r w:rsidRPr="00DD1B19">
              <w:rPr>
                <w:rFonts w:ascii="Times New Roman" w:eastAsia="Times New Roman" w:hAnsi="Times New Roman" w:cs="Times New Roman"/>
                <w:i/>
                <w:iCs/>
                <w:color w:val="000000"/>
                <w:sz w:val="24"/>
                <w:szCs w:val="24"/>
                <w:lang w:eastAsia="lv-LV"/>
              </w:rPr>
              <w:t>L</w:t>
            </w:r>
            <w:r w:rsidRPr="00DD1B19">
              <w:rPr>
                <w:rFonts w:ascii="Times New Roman" w:eastAsia="Times New Roman" w:hAnsi="Times New Roman" w:cs="Times New Roman"/>
                <w:i/>
                <w:iCs/>
                <w:color w:val="000000"/>
                <w:sz w:val="24"/>
                <w:szCs w:val="24"/>
                <w:vertAlign w:val="subscript"/>
                <w:lang w:eastAsia="lv-LV"/>
              </w:rPr>
              <w:t>E</w:t>
            </w:r>
            <w:r w:rsidRPr="00DD1B19">
              <w:rPr>
                <w:rFonts w:ascii="Times New Roman" w:eastAsia="Times New Roman" w:hAnsi="Times New Roman" w:cs="Times New Roman"/>
                <w:i/>
                <w:iCs/>
                <w:color w:val="000000"/>
                <w:sz w:val="24"/>
                <w:szCs w:val="24"/>
                <w:lang w:eastAsia="lv-LV"/>
              </w:rPr>
              <w:t> </w:t>
            </w:r>
            <w:r w:rsidRPr="00DD1B19">
              <w:rPr>
                <w:rFonts w:ascii="Times New Roman" w:eastAsia="Times New Roman" w:hAnsi="Times New Roman" w:cs="Times New Roman"/>
                <w:color w:val="000000"/>
                <w:sz w:val="24"/>
                <w:szCs w:val="24"/>
                <w:lang w:eastAsia="lv-LV"/>
              </w:rPr>
              <w:t>norādīti kā funkcija no izplatīšanās attāluma konkrētiem gaisa kuģu tipiem, modifikācijām, lidojuma konfigurācijām (pieeja, izlidošana, aizplākšņu stāvoklis) un jaudas režīmiem </w:t>
            </w:r>
            <w:r w:rsidRPr="00DD1B19">
              <w:rPr>
                <w:rFonts w:ascii="Times New Roman" w:eastAsia="Times New Roman" w:hAnsi="Times New Roman" w:cs="Times New Roman"/>
                <w:i/>
                <w:iCs/>
                <w:color w:val="000000"/>
                <w:sz w:val="24"/>
                <w:szCs w:val="24"/>
                <w:lang w:eastAsia="lv-LV"/>
              </w:rPr>
              <w:t>P</w:t>
            </w:r>
            <w:r w:rsidRPr="00DD1B19">
              <w:rPr>
                <w:rFonts w:ascii="Times New Roman" w:eastAsia="Times New Roman" w:hAnsi="Times New Roman" w:cs="Times New Roman"/>
                <w:color w:val="000000"/>
                <w:sz w:val="24"/>
                <w:szCs w:val="24"/>
                <w:lang w:eastAsia="lv-LV"/>
              </w:rPr>
              <w:t>. Šīs vērtības attiecas uz stabilu lidojumu ar konkrētu references ātrumu </w:t>
            </w:r>
            <w:r w:rsidRPr="00DD1B19">
              <w:rPr>
                <w:rFonts w:ascii="Times New Roman" w:eastAsia="Times New Roman" w:hAnsi="Times New Roman" w:cs="Times New Roman"/>
                <w:i/>
                <w:iCs/>
                <w:color w:val="000000"/>
                <w:sz w:val="24"/>
                <w:szCs w:val="24"/>
                <w:lang w:eastAsia="lv-LV"/>
              </w:rPr>
              <w:t>V</w:t>
            </w:r>
            <w:r w:rsidRPr="00DD1B19">
              <w:rPr>
                <w:rFonts w:ascii="Times New Roman" w:eastAsia="Times New Roman" w:hAnsi="Times New Roman" w:cs="Times New Roman"/>
                <w:i/>
                <w:iCs/>
                <w:color w:val="000000"/>
                <w:sz w:val="24"/>
                <w:szCs w:val="24"/>
                <w:vertAlign w:val="subscript"/>
                <w:lang w:eastAsia="lv-LV"/>
              </w:rPr>
              <w:t>ref</w:t>
            </w:r>
            <w:r w:rsidRPr="00DD1B19">
              <w:rPr>
                <w:rFonts w:ascii="Times New Roman" w:eastAsia="Times New Roman" w:hAnsi="Times New Roman" w:cs="Times New Roman"/>
                <w:i/>
                <w:iCs/>
                <w:color w:val="000000"/>
                <w:sz w:val="24"/>
                <w:szCs w:val="24"/>
                <w:lang w:eastAsia="lv-LV"/>
              </w:rPr>
              <w:t> </w:t>
            </w:r>
            <w:r w:rsidRPr="00DD1B19">
              <w:rPr>
                <w:rFonts w:ascii="Times New Roman" w:eastAsia="Times New Roman" w:hAnsi="Times New Roman" w:cs="Times New Roman"/>
                <w:color w:val="000000"/>
                <w:sz w:val="24"/>
                <w:szCs w:val="24"/>
                <w:lang w:eastAsia="lv-LV"/>
              </w:rPr>
              <w:t>pa teorētiski bezgalīgu, taisnu lidojuma trajektoriju</w:t>
            </w:r>
            <w:hyperlink r:id="rId46" w:anchor="ntr*-L_2021269LV.01006701-E0005" w:history="1">
              <w:r w:rsidRPr="00DD1B19">
                <w:rPr>
                  <w:rFonts w:ascii="Times New Roman" w:eastAsia="Times New Roman" w:hAnsi="Times New Roman" w:cs="Times New Roman"/>
                  <w:color w:val="337AB7"/>
                  <w:sz w:val="24"/>
                  <w:szCs w:val="24"/>
                  <w:lang w:eastAsia="lv-LV"/>
                </w:rPr>
                <w:t> (</w:t>
              </w:r>
              <w:r w:rsidRPr="00DD1B19">
                <w:rPr>
                  <w:rFonts w:ascii="Times New Roman" w:eastAsia="Times New Roman" w:hAnsi="Times New Roman" w:cs="Times New Roman"/>
                  <w:color w:val="337AB7"/>
                  <w:sz w:val="24"/>
                  <w:szCs w:val="24"/>
                  <w:vertAlign w:val="superscript"/>
                  <w:lang w:eastAsia="lv-LV"/>
                </w:rPr>
                <w:t>*</w:t>
              </w:r>
              <w:r w:rsidRPr="00DD1B19">
                <w:rPr>
                  <w:rFonts w:ascii="Times New Roman" w:eastAsia="Times New Roman" w:hAnsi="Times New Roman" w:cs="Times New Roman"/>
                  <w:color w:val="337AB7"/>
                  <w:sz w:val="24"/>
                  <w:szCs w:val="24"/>
                  <w:lang w:eastAsia="lv-LV"/>
                </w:rPr>
                <w:t>)</w:t>
              </w:r>
            </w:hyperlink>
            <w:r w:rsidRPr="00DD1B19">
              <w:rPr>
                <w:rFonts w:ascii="Times New Roman" w:eastAsia="Times New Roman" w:hAnsi="Times New Roman" w:cs="Times New Roman"/>
                <w:color w:val="000000"/>
                <w:sz w:val="24"/>
                <w:szCs w:val="24"/>
                <w:lang w:eastAsia="lv-LV"/>
              </w:rPr>
              <w:t>.</w:t>
            </w:r>
          </w:p>
          <w:p w14:paraId="33460392"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Tas, kā nosaka neatkarīgo mainīgo </w:t>
            </w:r>
            <w:r w:rsidRPr="00DD1B19">
              <w:rPr>
                <w:rFonts w:ascii="Times New Roman" w:eastAsia="Times New Roman" w:hAnsi="Times New Roman" w:cs="Times New Roman"/>
                <w:i/>
                <w:iCs/>
                <w:color w:val="000000"/>
                <w:sz w:val="24"/>
                <w:szCs w:val="24"/>
                <w:lang w:eastAsia="lv-LV"/>
              </w:rPr>
              <w:t>P</w:t>
            </w:r>
            <w:r w:rsidRPr="00DD1B19">
              <w:rPr>
                <w:rFonts w:ascii="Times New Roman" w:eastAsia="Times New Roman" w:hAnsi="Times New Roman" w:cs="Times New Roman"/>
                <w:color w:val="000000"/>
                <w:sz w:val="24"/>
                <w:szCs w:val="24"/>
                <w:lang w:eastAsia="lv-LV"/>
              </w:rPr>
              <w:t> un </w:t>
            </w:r>
            <w:r w:rsidRPr="00DD1B19">
              <w:rPr>
                <w:rFonts w:ascii="Times New Roman" w:eastAsia="Times New Roman" w:hAnsi="Times New Roman" w:cs="Times New Roman"/>
                <w:i/>
                <w:iCs/>
                <w:color w:val="000000"/>
                <w:sz w:val="24"/>
                <w:szCs w:val="24"/>
                <w:lang w:eastAsia="lv-LV"/>
              </w:rPr>
              <w:t>d</w:t>
            </w:r>
            <w:r w:rsidRPr="00DD1B19">
              <w:rPr>
                <w:rFonts w:ascii="Times New Roman" w:eastAsia="Times New Roman" w:hAnsi="Times New Roman" w:cs="Times New Roman"/>
                <w:color w:val="000000"/>
                <w:sz w:val="24"/>
                <w:szCs w:val="24"/>
                <w:lang w:eastAsia="lv-LV"/>
              </w:rPr>
              <w:t> vērtības, ir aprakstīts tālāk. Skatoties datubāzē, ja ievadvērtības ir </w:t>
            </w:r>
            <w:r w:rsidRPr="00DD1B19">
              <w:rPr>
                <w:rFonts w:ascii="Times New Roman" w:eastAsia="Times New Roman" w:hAnsi="Times New Roman" w:cs="Times New Roman"/>
                <w:i/>
                <w:iCs/>
                <w:color w:val="000000"/>
                <w:sz w:val="24"/>
                <w:szCs w:val="24"/>
                <w:lang w:eastAsia="lv-LV"/>
              </w:rPr>
              <w:t>P</w:t>
            </w:r>
            <w:r w:rsidRPr="00DD1B19">
              <w:rPr>
                <w:rFonts w:ascii="Times New Roman" w:eastAsia="Times New Roman" w:hAnsi="Times New Roman" w:cs="Times New Roman"/>
                <w:color w:val="000000"/>
                <w:sz w:val="24"/>
                <w:szCs w:val="24"/>
                <w:lang w:eastAsia="lv-LV"/>
              </w:rPr>
              <w:t> un </w:t>
            </w:r>
            <w:r w:rsidRPr="00DD1B19">
              <w:rPr>
                <w:rFonts w:ascii="Times New Roman" w:eastAsia="Times New Roman" w:hAnsi="Times New Roman" w:cs="Times New Roman"/>
                <w:i/>
                <w:iCs/>
                <w:color w:val="000000"/>
                <w:sz w:val="24"/>
                <w:szCs w:val="24"/>
                <w:lang w:eastAsia="lv-LV"/>
              </w:rPr>
              <w:t>d</w:t>
            </w:r>
            <w:r w:rsidRPr="00DD1B19">
              <w:rPr>
                <w:rFonts w:ascii="Times New Roman" w:eastAsia="Times New Roman" w:hAnsi="Times New Roman" w:cs="Times New Roman"/>
                <w:color w:val="000000"/>
                <w:sz w:val="24"/>
                <w:szCs w:val="24"/>
                <w:lang w:eastAsia="lv-LV"/>
              </w:rPr>
              <w:t>, tad vajadzīgās izvadvērtības ir </w:t>
            </w:r>
            <w:r w:rsidRPr="00DD1B19">
              <w:rPr>
                <w:rFonts w:ascii="Times New Roman" w:eastAsia="Times New Roman" w:hAnsi="Times New Roman" w:cs="Times New Roman"/>
                <w:i/>
                <w:iCs/>
                <w:color w:val="000000"/>
                <w:sz w:val="24"/>
                <w:szCs w:val="24"/>
                <w:lang w:eastAsia="lv-LV"/>
              </w:rPr>
              <w:t>bāzes līmeņi</w:t>
            </w:r>
            <w:r w:rsidRPr="00DD1B19">
              <w:rPr>
                <w:rFonts w:ascii="Times New Roman" w:eastAsia="Times New Roman" w:hAnsi="Times New Roman" w:cs="Times New Roman"/>
                <w:color w:val="000000"/>
                <w:sz w:val="24"/>
                <w:szCs w:val="24"/>
                <w:lang w:eastAsia="lv-LV"/>
              </w:rPr>
              <w:t> </w:t>
            </w:r>
            <w:r w:rsidRPr="00DD1B19">
              <w:rPr>
                <w:rFonts w:ascii="Times New Roman" w:eastAsia="Times New Roman" w:hAnsi="Times New Roman" w:cs="Times New Roman"/>
                <w:i/>
                <w:iCs/>
                <w:color w:val="000000"/>
                <w:sz w:val="24"/>
                <w:szCs w:val="24"/>
                <w:lang w:eastAsia="lv-LV"/>
              </w:rPr>
              <w:t>L</w:t>
            </w:r>
            <w:r w:rsidRPr="00DD1B19">
              <w:rPr>
                <w:rFonts w:ascii="Times New Roman" w:eastAsia="Times New Roman" w:hAnsi="Times New Roman" w:cs="Times New Roman"/>
                <w:i/>
                <w:iCs/>
                <w:color w:val="000000"/>
                <w:sz w:val="24"/>
                <w:szCs w:val="24"/>
                <w:vertAlign w:val="subscript"/>
                <w:lang w:eastAsia="lv-LV"/>
              </w:rPr>
              <w:t>max</w:t>
            </w:r>
            <w:r w:rsidRPr="00DD1B19">
              <w:rPr>
                <w:rFonts w:ascii="Times New Roman" w:eastAsia="Times New Roman" w:hAnsi="Times New Roman" w:cs="Times New Roman"/>
                <w:i/>
                <w:iCs/>
                <w:color w:val="000000"/>
                <w:sz w:val="24"/>
                <w:szCs w:val="24"/>
                <w:lang w:eastAsia="lv-LV"/>
              </w:rPr>
              <w:t>(P,d)</w:t>
            </w:r>
            <w:r w:rsidRPr="00DD1B19">
              <w:rPr>
                <w:rFonts w:ascii="Times New Roman" w:eastAsia="Times New Roman" w:hAnsi="Times New Roman" w:cs="Times New Roman"/>
                <w:color w:val="000000"/>
                <w:sz w:val="24"/>
                <w:szCs w:val="24"/>
                <w:lang w:eastAsia="lv-LV"/>
              </w:rPr>
              <w:t> un/vai </w:t>
            </w:r>
            <w:r w:rsidRPr="00DD1B19">
              <w:rPr>
                <w:rFonts w:ascii="Times New Roman" w:eastAsia="Times New Roman" w:hAnsi="Times New Roman" w:cs="Times New Roman"/>
                <w:i/>
                <w:iCs/>
                <w:color w:val="000000"/>
                <w:sz w:val="24"/>
                <w:szCs w:val="24"/>
                <w:lang w:eastAsia="lv-LV"/>
              </w:rPr>
              <w:t>L</w:t>
            </w:r>
            <w:r w:rsidRPr="00DD1B19">
              <w:rPr>
                <w:rFonts w:ascii="Times New Roman" w:eastAsia="Times New Roman" w:hAnsi="Times New Roman" w:cs="Times New Roman"/>
                <w:i/>
                <w:iCs/>
                <w:color w:val="000000"/>
                <w:sz w:val="24"/>
                <w:szCs w:val="24"/>
                <w:vertAlign w:val="subscript"/>
                <w:lang w:eastAsia="lv-LV"/>
              </w:rPr>
              <w:t>E</w:t>
            </w:r>
            <w:r w:rsidRPr="00DD1B19">
              <w:rPr>
                <w:rFonts w:ascii="Times New Roman" w:eastAsia="Times New Roman" w:hAnsi="Times New Roman" w:cs="Times New Roman"/>
                <w:i/>
                <w:iCs/>
                <w:color w:val="000000"/>
                <w:sz w:val="24"/>
                <w:szCs w:val="24"/>
                <w:lang w:eastAsia="lv-LV"/>
              </w:rPr>
              <w:t> </w:t>
            </w:r>
            <w:r w:rsidRPr="00DD1B19">
              <w:rPr>
                <w:rFonts w:ascii="Times New Roman" w:eastAsia="Times New Roman" w:hAnsi="Times New Roman" w:cs="Times New Roman"/>
                <w:color w:val="000000"/>
                <w:sz w:val="24"/>
                <w:szCs w:val="24"/>
                <w:lang w:eastAsia="lv-LV"/>
              </w:rPr>
              <w:t>∞</w:t>
            </w:r>
            <w:r w:rsidRPr="00DD1B19">
              <w:rPr>
                <w:rFonts w:ascii="Times New Roman" w:eastAsia="Times New Roman" w:hAnsi="Times New Roman" w:cs="Times New Roman"/>
                <w:i/>
                <w:iCs/>
                <w:color w:val="000000"/>
                <w:sz w:val="24"/>
                <w:szCs w:val="24"/>
                <w:lang w:eastAsia="lv-LV"/>
              </w:rPr>
              <w:t>(P,d)</w:t>
            </w:r>
            <w:r w:rsidRPr="00DD1B19">
              <w:rPr>
                <w:rFonts w:ascii="Times New Roman" w:eastAsia="Times New Roman" w:hAnsi="Times New Roman" w:cs="Times New Roman"/>
                <w:color w:val="000000"/>
                <w:sz w:val="24"/>
                <w:szCs w:val="24"/>
                <w:lang w:eastAsia="lv-LV"/>
              </w:rPr>
              <w:t> (attiecas uz bezgalīgu lidojuma trajektoriju). Izņemot notikumus, kad vērtības attiecībā uz lielumiem </w:t>
            </w:r>
            <w:r w:rsidRPr="00DD1B19">
              <w:rPr>
                <w:rFonts w:ascii="Times New Roman" w:eastAsia="Times New Roman" w:hAnsi="Times New Roman" w:cs="Times New Roman"/>
                <w:i/>
                <w:iCs/>
                <w:color w:val="000000"/>
                <w:sz w:val="24"/>
                <w:szCs w:val="24"/>
                <w:lang w:eastAsia="lv-LV"/>
              </w:rPr>
              <w:t>P</w:t>
            </w:r>
            <w:r w:rsidRPr="00DD1B19">
              <w:rPr>
                <w:rFonts w:ascii="Times New Roman" w:eastAsia="Times New Roman" w:hAnsi="Times New Roman" w:cs="Times New Roman"/>
                <w:color w:val="000000"/>
                <w:sz w:val="24"/>
                <w:szCs w:val="24"/>
                <w:lang w:eastAsia="lv-LV"/>
              </w:rPr>
              <w:t> un/vai </w:t>
            </w:r>
            <w:r w:rsidRPr="00DD1B19">
              <w:rPr>
                <w:rFonts w:ascii="Times New Roman" w:eastAsia="Times New Roman" w:hAnsi="Times New Roman" w:cs="Times New Roman"/>
                <w:i/>
                <w:iCs/>
                <w:color w:val="000000"/>
                <w:sz w:val="24"/>
                <w:szCs w:val="24"/>
                <w:lang w:eastAsia="lv-LV"/>
              </w:rPr>
              <w:t>d</w:t>
            </w:r>
            <w:r w:rsidRPr="00DD1B19">
              <w:rPr>
                <w:rFonts w:ascii="Times New Roman" w:eastAsia="Times New Roman" w:hAnsi="Times New Roman" w:cs="Times New Roman"/>
                <w:color w:val="000000"/>
                <w:sz w:val="24"/>
                <w:szCs w:val="24"/>
                <w:lang w:eastAsia="lv-LV"/>
              </w:rPr>
              <w:t> ir izskaitļotas precīzi, parasti vajadzīgais notikuma trokšņa līmenis būs jāaplēš ar interpolāciju. Starp tabulā esošajiem jaudas režīmiem izmanto lineāru interpolāciju, turpretī starp tabulā esošajiem attālumiem izmanto logaritmisko interpolāciju (sk. </w:t>
            </w:r>
            <w:r w:rsidRPr="00DD1B19">
              <w:rPr>
                <w:rFonts w:ascii="Times New Roman" w:eastAsia="Times New Roman" w:hAnsi="Times New Roman" w:cs="Times New Roman"/>
                <w:b/>
                <w:bCs/>
                <w:color w:val="000000"/>
                <w:sz w:val="24"/>
                <w:szCs w:val="24"/>
                <w:lang w:eastAsia="lv-LV"/>
              </w:rPr>
              <w:t>2.7.i attēlu</w:t>
            </w:r>
            <w:r w:rsidRPr="00DD1B19">
              <w:rPr>
                <w:rFonts w:ascii="Times New Roman" w:eastAsia="Times New Roman" w:hAnsi="Times New Roman" w:cs="Times New Roman"/>
                <w:color w:val="000000"/>
                <w:sz w:val="24"/>
                <w:szCs w:val="24"/>
                <w:lang w:eastAsia="lv-LV"/>
              </w:rPr>
              <w:t>).</w:t>
            </w:r>
          </w:p>
          <w:p w14:paraId="2003B435" w14:textId="5AB1A5B0"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F012D1">
              <w:rPr>
                <w:rFonts w:ascii="Times New Roman" w:eastAsia="Times New Roman" w:hAnsi="Times New Roman" w:cs="Times New Roman"/>
                <w:noProof/>
                <w:color w:val="000000"/>
                <w:sz w:val="24"/>
                <w:szCs w:val="24"/>
                <w:lang w:eastAsia="lv-LV"/>
              </w:rPr>
              <w:drawing>
                <wp:inline distT="0" distB="0" distL="0" distR="0" wp14:anchorId="1B5E1235" wp14:editId="2F9AA4D1">
                  <wp:extent cx="5274310" cy="2496185"/>
                  <wp:effectExtent l="0" t="0" r="2540" b="0"/>
                  <wp:docPr id="59" name="Picture 59" descr="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Image 3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274310" cy="2496185"/>
                          </a:xfrm>
                          <a:prstGeom prst="rect">
                            <a:avLst/>
                          </a:prstGeom>
                          <a:noFill/>
                          <a:ln>
                            <a:noFill/>
                          </a:ln>
                        </pic:spPr>
                      </pic:pic>
                    </a:graphicData>
                  </a:graphic>
                </wp:inline>
              </w:drawing>
            </w:r>
          </w:p>
          <w:p w14:paraId="4925299F"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Ja </w:t>
            </w:r>
            <w:r w:rsidRPr="00DD1B19">
              <w:rPr>
                <w:rFonts w:ascii="Times New Roman" w:eastAsia="Times New Roman" w:hAnsi="Times New Roman" w:cs="Times New Roman"/>
                <w:i/>
                <w:iCs/>
                <w:color w:val="000000"/>
                <w:sz w:val="24"/>
                <w:szCs w:val="24"/>
                <w:lang w:eastAsia="lv-LV"/>
              </w:rPr>
              <w:t>P</w:t>
            </w:r>
            <w:r w:rsidRPr="00DD1B19">
              <w:rPr>
                <w:rFonts w:ascii="Times New Roman" w:eastAsia="Times New Roman" w:hAnsi="Times New Roman" w:cs="Times New Roman"/>
                <w:i/>
                <w:iCs/>
                <w:color w:val="000000"/>
                <w:sz w:val="24"/>
                <w:szCs w:val="24"/>
                <w:vertAlign w:val="subscript"/>
                <w:lang w:eastAsia="lv-LV"/>
              </w:rPr>
              <w:t>i</w:t>
            </w:r>
            <w:r w:rsidRPr="00DD1B19">
              <w:rPr>
                <w:rFonts w:ascii="Times New Roman" w:eastAsia="Times New Roman" w:hAnsi="Times New Roman" w:cs="Times New Roman"/>
                <w:i/>
                <w:iCs/>
                <w:color w:val="000000"/>
                <w:sz w:val="24"/>
                <w:szCs w:val="24"/>
                <w:lang w:eastAsia="lv-LV"/>
              </w:rPr>
              <w:t> </w:t>
            </w:r>
            <w:r w:rsidRPr="00DD1B19">
              <w:rPr>
                <w:rFonts w:ascii="Times New Roman" w:eastAsia="Times New Roman" w:hAnsi="Times New Roman" w:cs="Times New Roman"/>
                <w:color w:val="000000"/>
                <w:sz w:val="24"/>
                <w:szCs w:val="24"/>
                <w:lang w:eastAsia="lv-LV"/>
              </w:rPr>
              <w:t>un </w:t>
            </w:r>
            <w:r w:rsidRPr="00DD1B19">
              <w:rPr>
                <w:rFonts w:ascii="Times New Roman" w:eastAsia="Times New Roman" w:hAnsi="Times New Roman" w:cs="Times New Roman"/>
                <w:i/>
                <w:iCs/>
                <w:color w:val="000000"/>
                <w:sz w:val="24"/>
                <w:szCs w:val="24"/>
                <w:lang w:eastAsia="lv-LV"/>
              </w:rPr>
              <w:t>P</w:t>
            </w:r>
            <w:r w:rsidRPr="00DD1B19">
              <w:rPr>
                <w:rFonts w:ascii="Times New Roman" w:eastAsia="Times New Roman" w:hAnsi="Times New Roman" w:cs="Times New Roman"/>
                <w:i/>
                <w:iCs/>
                <w:color w:val="000000"/>
                <w:sz w:val="24"/>
                <w:szCs w:val="24"/>
                <w:vertAlign w:val="subscript"/>
                <w:lang w:eastAsia="lv-LV"/>
              </w:rPr>
              <w:t>i+</w:t>
            </w:r>
            <w:r w:rsidRPr="00DD1B19">
              <w:rPr>
                <w:rFonts w:ascii="Times New Roman" w:eastAsia="Times New Roman" w:hAnsi="Times New Roman" w:cs="Times New Roman"/>
                <w:i/>
                <w:iCs/>
                <w:color w:val="000000"/>
                <w:sz w:val="24"/>
                <w:szCs w:val="24"/>
                <w:lang w:eastAsia="lv-LV"/>
              </w:rPr>
              <w:t> </w:t>
            </w:r>
            <w:r w:rsidRPr="00DD1B19">
              <w:rPr>
                <w:rFonts w:ascii="Times New Roman" w:eastAsia="Times New Roman" w:hAnsi="Times New Roman" w:cs="Times New Roman"/>
                <w:color w:val="000000"/>
                <w:sz w:val="24"/>
                <w:szCs w:val="24"/>
                <w:vertAlign w:val="subscript"/>
                <w:lang w:eastAsia="lv-LV"/>
              </w:rPr>
              <w:t>1</w:t>
            </w:r>
            <w:r w:rsidRPr="00DD1B19">
              <w:rPr>
                <w:rFonts w:ascii="Times New Roman" w:eastAsia="Times New Roman" w:hAnsi="Times New Roman" w:cs="Times New Roman"/>
                <w:color w:val="000000"/>
                <w:sz w:val="24"/>
                <w:szCs w:val="24"/>
                <w:lang w:eastAsia="lv-LV"/>
              </w:rPr>
              <w:t> ir dzinēja jaudas vērtības, kurām tabulā norādīts trokšņa līmenis atkarībā no attāluma, tad trokšņa līmeni </w:t>
            </w:r>
            <w:r w:rsidRPr="00DD1B19">
              <w:rPr>
                <w:rFonts w:ascii="Times New Roman" w:eastAsia="Times New Roman" w:hAnsi="Times New Roman" w:cs="Times New Roman"/>
                <w:i/>
                <w:iCs/>
                <w:color w:val="000000"/>
                <w:sz w:val="24"/>
                <w:szCs w:val="24"/>
                <w:lang w:eastAsia="lv-LV"/>
              </w:rPr>
              <w:t>L(P)</w:t>
            </w:r>
            <w:r w:rsidRPr="00DD1B19">
              <w:rPr>
                <w:rFonts w:ascii="Times New Roman" w:eastAsia="Times New Roman" w:hAnsi="Times New Roman" w:cs="Times New Roman"/>
                <w:color w:val="000000"/>
                <w:sz w:val="24"/>
                <w:szCs w:val="24"/>
                <w:lang w:eastAsia="lv-LV"/>
              </w:rPr>
              <w:t> dotajā attālumā jaudas starpvērtībai </w:t>
            </w:r>
            <w:r w:rsidRPr="00DD1B19">
              <w:rPr>
                <w:rFonts w:ascii="Times New Roman" w:eastAsia="Times New Roman" w:hAnsi="Times New Roman" w:cs="Times New Roman"/>
                <w:i/>
                <w:iCs/>
                <w:color w:val="000000"/>
                <w:sz w:val="24"/>
                <w:szCs w:val="24"/>
                <w:lang w:eastAsia="lv-LV"/>
              </w:rPr>
              <w:t>P</w:t>
            </w:r>
            <w:r w:rsidRPr="00DD1B19">
              <w:rPr>
                <w:rFonts w:ascii="Times New Roman" w:eastAsia="Times New Roman" w:hAnsi="Times New Roman" w:cs="Times New Roman"/>
                <w:color w:val="000000"/>
                <w:sz w:val="24"/>
                <w:szCs w:val="24"/>
                <w:lang w:eastAsia="lv-LV"/>
              </w:rPr>
              <w:t> (starp </w:t>
            </w:r>
            <w:r w:rsidRPr="00DD1B19">
              <w:rPr>
                <w:rFonts w:ascii="Times New Roman" w:eastAsia="Times New Roman" w:hAnsi="Times New Roman" w:cs="Times New Roman"/>
                <w:i/>
                <w:iCs/>
                <w:color w:val="000000"/>
                <w:sz w:val="24"/>
                <w:szCs w:val="24"/>
                <w:lang w:eastAsia="lv-LV"/>
              </w:rPr>
              <w:t>P</w:t>
            </w:r>
            <w:r w:rsidRPr="00DD1B19">
              <w:rPr>
                <w:rFonts w:ascii="Times New Roman" w:eastAsia="Times New Roman" w:hAnsi="Times New Roman" w:cs="Times New Roman"/>
                <w:i/>
                <w:iCs/>
                <w:color w:val="000000"/>
                <w:sz w:val="24"/>
                <w:szCs w:val="24"/>
                <w:vertAlign w:val="subscript"/>
                <w:lang w:eastAsia="lv-LV"/>
              </w:rPr>
              <w:t>i</w:t>
            </w:r>
            <w:r w:rsidRPr="00DD1B19">
              <w:rPr>
                <w:rFonts w:ascii="Times New Roman" w:eastAsia="Times New Roman" w:hAnsi="Times New Roman" w:cs="Times New Roman"/>
                <w:i/>
                <w:iCs/>
                <w:color w:val="000000"/>
                <w:sz w:val="24"/>
                <w:szCs w:val="24"/>
                <w:lang w:eastAsia="lv-LV"/>
              </w:rPr>
              <w:t> </w:t>
            </w:r>
            <w:r w:rsidRPr="00DD1B19">
              <w:rPr>
                <w:rFonts w:ascii="Times New Roman" w:eastAsia="Times New Roman" w:hAnsi="Times New Roman" w:cs="Times New Roman"/>
                <w:color w:val="000000"/>
                <w:sz w:val="24"/>
                <w:szCs w:val="24"/>
                <w:lang w:eastAsia="lv-LV"/>
              </w:rPr>
              <w:t>un </w:t>
            </w:r>
            <w:r w:rsidRPr="00DD1B19">
              <w:rPr>
                <w:rFonts w:ascii="Times New Roman" w:eastAsia="Times New Roman" w:hAnsi="Times New Roman" w:cs="Times New Roman"/>
                <w:i/>
                <w:iCs/>
                <w:color w:val="000000"/>
                <w:sz w:val="24"/>
                <w:szCs w:val="24"/>
                <w:lang w:eastAsia="lv-LV"/>
              </w:rPr>
              <w:t>P</w:t>
            </w:r>
            <w:r w:rsidRPr="00DD1B19">
              <w:rPr>
                <w:rFonts w:ascii="Times New Roman" w:eastAsia="Times New Roman" w:hAnsi="Times New Roman" w:cs="Times New Roman"/>
                <w:i/>
                <w:iCs/>
                <w:color w:val="000000"/>
                <w:sz w:val="24"/>
                <w:szCs w:val="24"/>
                <w:vertAlign w:val="subscript"/>
                <w:lang w:eastAsia="lv-LV"/>
              </w:rPr>
              <w:t>i+</w:t>
            </w:r>
            <w:r w:rsidRPr="00DD1B19">
              <w:rPr>
                <w:rFonts w:ascii="Times New Roman" w:eastAsia="Times New Roman" w:hAnsi="Times New Roman" w:cs="Times New Roman"/>
                <w:i/>
                <w:iCs/>
                <w:color w:val="000000"/>
                <w:sz w:val="24"/>
                <w:szCs w:val="24"/>
                <w:lang w:eastAsia="lv-LV"/>
              </w:rPr>
              <w:t> </w:t>
            </w:r>
            <w:r w:rsidRPr="00DD1B19">
              <w:rPr>
                <w:rFonts w:ascii="Times New Roman" w:eastAsia="Times New Roman" w:hAnsi="Times New Roman" w:cs="Times New Roman"/>
                <w:color w:val="000000"/>
                <w:sz w:val="24"/>
                <w:szCs w:val="24"/>
                <w:vertAlign w:val="subscript"/>
                <w:lang w:eastAsia="lv-LV"/>
              </w:rPr>
              <w:t>1</w:t>
            </w:r>
            <w:r w:rsidRPr="00DD1B19">
              <w:rPr>
                <w:rFonts w:ascii="Times New Roman" w:eastAsia="Times New Roman" w:hAnsi="Times New Roman" w:cs="Times New Roman"/>
                <w:color w:val="000000"/>
                <w:sz w:val="24"/>
                <w:szCs w:val="24"/>
                <w:lang w:eastAsia="lv-LV"/>
              </w:rPr>
              <w:t>) dod formula:</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310"/>
              <w:gridCol w:w="1672"/>
            </w:tblGrid>
            <w:tr w:rsidR="00DD1B19" w:rsidRPr="00DD1B19" w14:paraId="50B70844"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1BAA6D5" w14:textId="5F3C6813" w:rsidR="00DD1B19" w:rsidRPr="00DD1B19" w:rsidRDefault="00DD1B19" w:rsidP="00DD1B19">
                  <w:pPr>
                    <w:spacing w:before="120" w:after="120" w:line="240" w:lineRule="auto"/>
                    <w:jc w:val="center"/>
                    <w:rPr>
                      <w:rFonts w:ascii="Times New Roman" w:eastAsia="Times New Roman" w:hAnsi="Times New Roman" w:cs="Times New Roman"/>
                      <w:sz w:val="24"/>
                      <w:szCs w:val="24"/>
                      <w:lang w:eastAsia="lv-LV"/>
                    </w:rPr>
                  </w:pPr>
                  <w:r w:rsidRPr="00F012D1">
                    <w:rPr>
                      <w:rFonts w:ascii="Times New Roman" w:eastAsia="Times New Roman" w:hAnsi="Times New Roman" w:cs="Times New Roman"/>
                      <w:noProof/>
                      <w:sz w:val="24"/>
                      <w:szCs w:val="24"/>
                      <w:lang w:eastAsia="lv-LV"/>
                    </w:rPr>
                    <w:lastRenderedPageBreak/>
                    <w:drawing>
                      <wp:inline distT="0" distB="0" distL="0" distR="0" wp14:anchorId="02ED2E49" wp14:editId="22818E4A">
                        <wp:extent cx="1838325" cy="257175"/>
                        <wp:effectExtent l="0" t="0" r="9525" b="9525"/>
                        <wp:docPr id="58" name="Picture 58" descr="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Image 3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838325" cy="257175"/>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09F0CB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(2.7.19)</w:t>
                  </w:r>
                </w:p>
              </w:tc>
            </w:tr>
          </w:tbl>
          <w:p w14:paraId="18C4FF5C"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Ja jebkādā jaudas režīmā </w:t>
            </w:r>
            <w:r w:rsidRPr="00DD1B19">
              <w:rPr>
                <w:rFonts w:ascii="Times New Roman" w:eastAsia="Times New Roman" w:hAnsi="Times New Roman" w:cs="Times New Roman"/>
                <w:i/>
                <w:iCs/>
                <w:color w:val="000000"/>
                <w:sz w:val="24"/>
                <w:szCs w:val="24"/>
                <w:lang w:eastAsia="lv-LV"/>
              </w:rPr>
              <w:t>d</w:t>
            </w:r>
            <w:r w:rsidRPr="00DD1B19">
              <w:rPr>
                <w:rFonts w:ascii="Times New Roman" w:eastAsia="Times New Roman" w:hAnsi="Times New Roman" w:cs="Times New Roman"/>
                <w:i/>
                <w:iCs/>
                <w:color w:val="000000"/>
                <w:sz w:val="24"/>
                <w:szCs w:val="24"/>
                <w:vertAlign w:val="subscript"/>
                <w:lang w:eastAsia="lv-LV"/>
              </w:rPr>
              <w:t>i</w:t>
            </w:r>
            <w:r w:rsidRPr="00DD1B19">
              <w:rPr>
                <w:rFonts w:ascii="Times New Roman" w:eastAsia="Times New Roman" w:hAnsi="Times New Roman" w:cs="Times New Roman"/>
                <w:i/>
                <w:iCs/>
                <w:color w:val="000000"/>
                <w:sz w:val="24"/>
                <w:szCs w:val="24"/>
                <w:lang w:eastAsia="lv-LV"/>
              </w:rPr>
              <w:t> </w:t>
            </w:r>
            <w:r w:rsidRPr="00DD1B19">
              <w:rPr>
                <w:rFonts w:ascii="Times New Roman" w:eastAsia="Times New Roman" w:hAnsi="Times New Roman" w:cs="Times New Roman"/>
                <w:color w:val="000000"/>
                <w:sz w:val="24"/>
                <w:szCs w:val="24"/>
                <w:lang w:eastAsia="lv-LV"/>
              </w:rPr>
              <w:t>un </w:t>
            </w:r>
            <w:r w:rsidRPr="00DD1B19">
              <w:rPr>
                <w:rFonts w:ascii="Times New Roman" w:eastAsia="Times New Roman" w:hAnsi="Times New Roman" w:cs="Times New Roman"/>
                <w:i/>
                <w:iCs/>
                <w:color w:val="000000"/>
                <w:sz w:val="24"/>
                <w:szCs w:val="24"/>
                <w:lang w:eastAsia="lv-LV"/>
              </w:rPr>
              <w:t>d</w:t>
            </w:r>
            <w:r w:rsidRPr="00DD1B19">
              <w:rPr>
                <w:rFonts w:ascii="Times New Roman" w:eastAsia="Times New Roman" w:hAnsi="Times New Roman" w:cs="Times New Roman"/>
                <w:i/>
                <w:iCs/>
                <w:color w:val="000000"/>
                <w:sz w:val="24"/>
                <w:szCs w:val="24"/>
                <w:vertAlign w:val="subscript"/>
                <w:lang w:eastAsia="lv-LV"/>
              </w:rPr>
              <w:t>i+</w:t>
            </w:r>
            <w:r w:rsidRPr="00DD1B19">
              <w:rPr>
                <w:rFonts w:ascii="Times New Roman" w:eastAsia="Times New Roman" w:hAnsi="Times New Roman" w:cs="Times New Roman"/>
                <w:i/>
                <w:iCs/>
                <w:color w:val="000000"/>
                <w:sz w:val="24"/>
                <w:szCs w:val="24"/>
                <w:lang w:eastAsia="lv-LV"/>
              </w:rPr>
              <w:t> </w:t>
            </w:r>
            <w:r w:rsidRPr="00DD1B19">
              <w:rPr>
                <w:rFonts w:ascii="Times New Roman" w:eastAsia="Times New Roman" w:hAnsi="Times New Roman" w:cs="Times New Roman"/>
                <w:color w:val="000000"/>
                <w:sz w:val="24"/>
                <w:szCs w:val="24"/>
                <w:vertAlign w:val="subscript"/>
                <w:lang w:eastAsia="lv-LV"/>
              </w:rPr>
              <w:t>1</w:t>
            </w:r>
            <w:r w:rsidRPr="00DD1B19">
              <w:rPr>
                <w:rFonts w:ascii="Times New Roman" w:eastAsia="Times New Roman" w:hAnsi="Times New Roman" w:cs="Times New Roman"/>
                <w:color w:val="000000"/>
                <w:sz w:val="24"/>
                <w:szCs w:val="24"/>
                <w:lang w:eastAsia="lv-LV"/>
              </w:rPr>
              <w:t> ir attālums, kam tabulā ir norādīti trokšņa dati, tad trokšņa līmeni </w:t>
            </w:r>
            <w:r w:rsidRPr="00DD1B19">
              <w:rPr>
                <w:rFonts w:ascii="Times New Roman" w:eastAsia="Times New Roman" w:hAnsi="Times New Roman" w:cs="Times New Roman"/>
                <w:i/>
                <w:iCs/>
                <w:color w:val="000000"/>
                <w:sz w:val="24"/>
                <w:szCs w:val="24"/>
                <w:lang w:eastAsia="lv-LV"/>
              </w:rPr>
              <w:t>L(d)</w:t>
            </w:r>
            <w:r w:rsidRPr="00DD1B19">
              <w:rPr>
                <w:rFonts w:ascii="Times New Roman" w:eastAsia="Times New Roman" w:hAnsi="Times New Roman" w:cs="Times New Roman"/>
                <w:color w:val="000000"/>
                <w:sz w:val="24"/>
                <w:szCs w:val="24"/>
                <w:lang w:eastAsia="lv-LV"/>
              </w:rPr>
              <w:t> attāluma starpvērtībai </w:t>
            </w:r>
            <w:r w:rsidRPr="00DD1B19">
              <w:rPr>
                <w:rFonts w:ascii="Times New Roman" w:eastAsia="Times New Roman" w:hAnsi="Times New Roman" w:cs="Times New Roman"/>
                <w:i/>
                <w:iCs/>
                <w:color w:val="000000"/>
                <w:sz w:val="24"/>
                <w:szCs w:val="24"/>
                <w:lang w:eastAsia="lv-LV"/>
              </w:rPr>
              <w:t>d</w:t>
            </w:r>
            <w:r w:rsidRPr="00DD1B19">
              <w:rPr>
                <w:rFonts w:ascii="Times New Roman" w:eastAsia="Times New Roman" w:hAnsi="Times New Roman" w:cs="Times New Roman"/>
                <w:color w:val="000000"/>
                <w:sz w:val="24"/>
                <w:szCs w:val="24"/>
                <w:lang w:eastAsia="lv-LV"/>
              </w:rPr>
              <w:t> (starp </w:t>
            </w:r>
            <w:r w:rsidRPr="00DD1B19">
              <w:rPr>
                <w:rFonts w:ascii="Times New Roman" w:eastAsia="Times New Roman" w:hAnsi="Times New Roman" w:cs="Times New Roman"/>
                <w:i/>
                <w:iCs/>
                <w:color w:val="000000"/>
                <w:sz w:val="24"/>
                <w:szCs w:val="24"/>
                <w:lang w:eastAsia="lv-LV"/>
              </w:rPr>
              <w:t>d</w:t>
            </w:r>
            <w:r w:rsidRPr="00DD1B19">
              <w:rPr>
                <w:rFonts w:ascii="Times New Roman" w:eastAsia="Times New Roman" w:hAnsi="Times New Roman" w:cs="Times New Roman"/>
                <w:i/>
                <w:iCs/>
                <w:color w:val="000000"/>
                <w:sz w:val="24"/>
                <w:szCs w:val="24"/>
                <w:vertAlign w:val="subscript"/>
                <w:lang w:eastAsia="lv-LV"/>
              </w:rPr>
              <w:t>i</w:t>
            </w:r>
            <w:r w:rsidRPr="00DD1B19">
              <w:rPr>
                <w:rFonts w:ascii="Times New Roman" w:eastAsia="Times New Roman" w:hAnsi="Times New Roman" w:cs="Times New Roman"/>
                <w:i/>
                <w:iCs/>
                <w:color w:val="000000"/>
                <w:sz w:val="24"/>
                <w:szCs w:val="24"/>
                <w:lang w:eastAsia="lv-LV"/>
              </w:rPr>
              <w:t> </w:t>
            </w:r>
            <w:r w:rsidRPr="00DD1B19">
              <w:rPr>
                <w:rFonts w:ascii="Times New Roman" w:eastAsia="Times New Roman" w:hAnsi="Times New Roman" w:cs="Times New Roman"/>
                <w:color w:val="000000"/>
                <w:sz w:val="24"/>
                <w:szCs w:val="24"/>
                <w:lang w:eastAsia="lv-LV"/>
              </w:rPr>
              <w:t>un </w:t>
            </w:r>
            <w:r w:rsidRPr="00DD1B19">
              <w:rPr>
                <w:rFonts w:ascii="Times New Roman" w:eastAsia="Times New Roman" w:hAnsi="Times New Roman" w:cs="Times New Roman"/>
                <w:i/>
                <w:iCs/>
                <w:color w:val="000000"/>
                <w:sz w:val="24"/>
                <w:szCs w:val="24"/>
                <w:lang w:eastAsia="lv-LV"/>
              </w:rPr>
              <w:t>d</w:t>
            </w:r>
            <w:r w:rsidRPr="00DD1B19">
              <w:rPr>
                <w:rFonts w:ascii="Times New Roman" w:eastAsia="Times New Roman" w:hAnsi="Times New Roman" w:cs="Times New Roman"/>
                <w:i/>
                <w:iCs/>
                <w:color w:val="000000"/>
                <w:sz w:val="24"/>
                <w:szCs w:val="24"/>
                <w:vertAlign w:val="subscript"/>
                <w:lang w:eastAsia="lv-LV"/>
              </w:rPr>
              <w:t>i+</w:t>
            </w:r>
            <w:r w:rsidRPr="00DD1B19">
              <w:rPr>
                <w:rFonts w:ascii="Times New Roman" w:eastAsia="Times New Roman" w:hAnsi="Times New Roman" w:cs="Times New Roman"/>
                <w:i/>
                <w:iCs/>
                <w:color w:val="000000"/>
                <w:sz w:val="24"/>
                <w:szCs w:val="24"/>
                <w:lang w:eastAsia="lv-LV"/>
              </w:rPr>
              <w:t> </w:t>
            </w:r>
            <w:r w:rsidRPr="00DD1B19">
              <w:rPr>
                <w:rFonts w:ascii="Times New Roman" w:eastAsia="Times New Roman" w:hAnsi="Times New Roman" w:cs="Times New Roman"/>
                <w:color w:val="000000"/>
                <w:sz w:val="24"/>
                <w:szCs w:val="24"/>
                <w:vertAlign w:val="subscript"/>
                <w:lang w:eastAsia="lv-LV"/>
              </w:rPr>
              <w:t>1</w:t>
            </w:r>
            <w:r w:rsidRPr="00DD1B19">
              <w:rPr>
                <w:rFonts w:ascii="Times New Roman" w:eastAsia="Times New Roman" w:hAnsi="Times New Roman" w:cs="Times New Roman"/>
                <w:color w:val="000000"/>
                <w:sz w:val="24"/>
                <w:szCs w:val="24"/>
                <w:lang w:eastAsia="lv-LV"/>
              </w:rPr>
              <w:t>) dod formula:</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513"/>
              <w:gridCol w:w="1469"/>
            </w:tblGrid>
            <w:tr w:rsidR="00DD1B19" w:rsidRPr="00DD1B19" w14:paraId="500D22FD"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8851A0D" w14:textId="7DF18E71" w:rsidR="00DD1B19" w:rsidRPr="00DD1B19" w:rsidRDefault="00DD1B19" w:rsidP="00DD1B19">
                  <w:pPr>
                    <w:spacing w:before="120" w:after="120" w:line="240" w:lineRule="auto"/>
                    <w:jc w:val="center"/>
                    <w:rPr>
                      <w:rFonts w:ascii="Times New Roman" w:eastAsia="Times New Roman" w:hAnsi="Times New Roman" w:cs="Times New Roman"/>
                      <w:sz w:val="24"/>
                      <w:szCs w:val="24"/>
                      <w:lang w:eastAsia="lv-LV"/>
                    </w:rPr>
                  </w:pPr>
                  <w:r w:rsidRPr="00F012D1">
                    <w:rPr>
                      <w:rFonts w:ascii="Times New Roman" w:eastAsia="Times New Roman" w:hAnsi="Times New Roman" w:cs="Times New Roman"/>
                      <w:noProof/>
                      <w:sz w:val="24"/>
                      <w:szCs w:val="24"/>
                      <w:lang w:eastAsia="lv-LV"/>
                    </w:rPr>
                    <w:drawing>
                      <wp:inline distT="0" distB="0" distL="0" distR="0" wp14:anchorId="60154E61" wp14:editId="24020E76">
                        <wp:extent cx="2171700" cy="257175"/>
                        <wp:effectExtent l="0" t="0" r="0" b="9525"/>
                        <wp:docPr id="57" name="Picture 57" descr="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Image 3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171700" cy="257175"/>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545565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(2.7.20)</w:t>
                  </w:r>
                </w:p>
              </w:tc>
            </w:tr>
          </w:tbl>
          <w:p w14:paraId="23041B47"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Izmantojot vienādojumus (2.7.19) un (2.7.20), trokšņa līmeni </w:t>
            </w:r>
            <w:r w:rsidRPr="00DD1B19">
              <w:rPr>
                <w:rFonts w:ascii="Times New Roman" w:eastAsia="Times New Roman" w:hAnsi="Times New Roman" w:cs="Times New Roman"/>
                <w:i/>
                <w:iCs/>
                <w:color w:val="000000"/>
                <w:sz w:val="24"/>
                <w:szCs w:val="24"/>
                <w:lang w:eastAsia="lv-LV"/>
              </w:rPr>
              <w:t>L(P,d)</w:t>
            </w:r>
            <w:r w:rsidRPr="00DD1B19">
              <w:rPr>
                <w:rFonts w:ascii="Times New Roman" w:eastAsia="Times New Roman" w:hAnsi="Times New Roman" w:cs="Times New Roman"/>
                <w:color w:val="000000"/>
                <w:sz w:val="24"/>
                <w:szCs w:val="24"/>
                <w:lang w:eastAsia="lv-LV"/>
              </w:rPr>
              <w:t> var iegūt jebkuram jaudas režīmam </w:t>
            </w:r>
            <w:r w:rsidRPr="00DD1B19">
              <w:rPr>
                <w:rFonts w:ascii="Times New Roman" w:eastAsia="Times New Roman" w:hAnsi="Times New Roman" w:cs="Times New Roman"/>
                <w:i/>
                <w:iCs/>
                <w:color w:val="000000"/>
                <w:sz w:val="24"/>
                <w:szCs w:val="24"/>
                <w:lang w:eastAsia="lv-LV"/>
              </w:rPr>
              <w:t>P</w:t>
            </w:r>
            <w:r w:rsidRPr="00DD1B19">
              <w:rPr>
                <w:rFonts w:ascii="Times New Roman" w:eastAsia="Times New Roman" w:hAnsi="Times New Roman" w:cs="Times New Roman"/>
                <w:color w:val="000000"/>
                <w:sz w:val="24"/>
                <w:szCs w:val="24"/>
                <w:lang w:eastAsia="lv-LV"/>
              </w:rPr>
              <w:t> un jebkuram attālumam </w:t>
            </w:r>
            <w:r w:rsidRPr="00DD1B19">
              <w:rPr>
                <w:rFonts w:ascii="Times New Roman" w:eastAsia="Times New Roman" w:hAnsi="Times New Roman" w:cs="Times New Roman"/>
                <w:i/>
                <w:iCs/>
                <w:color w:val="000000"/>
                <w:sz w:val="24"/>
                <w:szCs w:val="24"/>
                <w:lang w:eastAsia="lv-LV"/>
              </w:rPr>
              <w:t>d</w:t>
            </w:r>
            <w:r w:rsidRPr="00DD1B19">
              <w:rPr>
                <w:rFonts w:ascii="Times New Roman" w:eastAsia="Times New Roman" w:hAnsi="Times New Roman" w:cs="Times New Roman"/>
                <w:color w:val="000000"/>
                <w:sz w:val="24"/>
                <w:szCs w:val="24"/>
                <w:lang w:eastAsia="lv-LV"/>
              </w:rPr>
              <w:t>, ko aptver NPD datubāze.</w:t>
            </w:r>
          </w:p>
          <w:p w14:paraId="6F9744B0"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Ja NPD dati attālumus </w:t>
            </w:r>
            <w:r w:rsidRPr="00DD1B19">
              <w:rPr>
                <w:rFonts w:ascii="Times New Roman" w:eastAsia="Times New Roman" w:hAnsi="Times New Roman" w:cs="Times New Roman"/>
                <w:i/>
                <w:iCs/>
                <w:color w:val="000000"/>
                <w:sz w:val="24"/>
                <w:szCs w:val="24"/>
                <w:lang w:eastAsia="lv-LV"/>
              </w:rPr>
              <w:t>d</w:t>
            </w:r>
            <w:r w:rsidRPr="00DD1B19">
              <w:rPr>
                <w:rFonts w:ascii="Times New Roman" w:eastAsia="Times New Roman" w:hAnsi="Times New Roman" w:cs="Times New Roman"/>
                <w:color w:val="000000"/>
                <w:sz w:val="24"/>
                <w:szCs w:val="24"/>
                <w:lang w:eastAsia="lv-LV"/>
              </w:rPr>
              <w:t> neaptver, izmanto vienādojumu (2.7.20) ekstrapolācijai no divām pēdējām vērtībām, proti, iekšup no </w:t>
            </w:r>
            <w:r w:rsidRPr="00DD1B19">
              <w:rPr>
                <w:rFonts w:ascii="Times New Roman" w:eastAsia="Times New Roman" w:hAnsi="Times New Roman" w:cs="Times New Roman"/>
                <w:i/>
                <w:iCs/>
                <w:color w:val="000000"/>
                <w:sz w:val="24"/>
                <w:szCs w:val="24"/>
                <w:lang w:eastAsia="lv-LV"/>
              </w:rPr>
              <w:t>L(d</w:t>
            </w:r>
            <w:r w:rsidRPr="00DD1B19">
              <w:rPr>
                <w:rFonts w:ascii="Times New Roman" w:eastAsia="Times New Roman" w:hAnsi="Times New Roman" w:cs="Times New Roman"/>
                <w:i/>
                <w:iCs/>
                <w:color w:val="000000"/>
                <w:sz w:val="24"/>
                <w:szCs w:val="24"/>
                <w:vertAlign w:val="subscript"/>
                <w:lang w:eastAsia="lv-LV"/>
              </w:rPr>
              <w:t>1</w:t>
            </w:r>
            <w:r w:rsidRPr="00DD1B19">
              <w:rPr>
                <w:rFonts w:ascii="Times New Roman" w:eastAsia="Times New Roman" w:hAnsi="Times New Roman" w:cs="Times New Roman"/>
                <w:i/>
                <w:iCs/>
                <w:color w:val="000000"/>
                <w:sz w:val="24"/>
                <w:szCs w:val="24"/>
                <w:lang w:eastAsia="lv-LV"/>
              </w:rPr>
              <w:t>)</w:t>
            </w:r>
            <w:r w:rsidRPr="00DD1B19">
              <w:rPr>
                <w:rFonts w:ascii="Times New Roman" w:eastAsia="Times New Roman" w:hAnsi="Times New Roman" w:cs="Times New Roman"/>
                <w:color w:val="000000"/>
                <w:sz w:val="24"/>
                <w:szCs w:val="24"/>
                <w:lang w:eastAsia="lv-LV"/>
              </w:rPr>
              <w:t> un </w:t>
            </w:r>
            <w:r w:rsidRPr="00DD1B19">
              <w:rPr>
                <w:rFonts w:ascii="Times New Roman" w:eastAsia="Times New Roman" w:hAnsi="Times New Roman" w:cs="Times New Roman"/>
                <w:i/>
                <w:iCs/>
                <w:color w:val="000000"/>
                <w:sz w:val="24"/>
                <w:szCs w:val="24"/>
                <w:lang w:eastAsia="lv-LV"/>
              </w:rPr>
              <w:t>L(d</w:t>
            </w:r>
            <w:r w:rsidRPr="00DD1B19">
              <w:rPr>
                <w:rFonts w:ascii="Times New Roman" w:eastAsia="Times New Roman" w:hAnsi="Times New Roman" w:cs="Times New Roman"/>
                <w:i/>
                <w:iCs/>
                <w:color w:val="000000"/>
                <w:sz w:val="24"/>
                <w:szCs w:val="24"/>
                <w:vertAlign w:val="subscript"/>
                <w:lang w:eastAsia="lv-LV"/>
              </w:rPr>
              <w:t>2</w:t>
            </w:r>
            <w:r w:rsidRPr="00DD1B19">
              <w:rPr>
                <w:rFonts w:ascii="Times New Roman" w:eastAsia="Times New Roman" w:hAnsi="Times New Roman" w:cs="Times New Roman"/>
                <w:i/>
                <w:iCs/>
                <w:color w:val="000000"/>
                <w:sz w:val="24"/>
                <w:szCs w:val="24"/>
                <w:lang w:eastAsia="lv-LV"/>
              </w:rPr>
              <w:t>)</w:t>
            </w:r>
            <w:r w:rsidRPr="00DD1B19">
              <w:rPr>
                <w:rFonts w:ascii="Times New Roman" w:eastAsia="Times New Roman" w:hAnsi="Times New Roman" w:cs="Times New Roman"/>
                <w:color w:val="000000"/>
                <w:sz w:val="24"/>
                <w:szCs w:val="24"/>
                <w:lang w:eastAsia="lv-LV"/>
              </w:rPr>
              <w:t> vai ārup no </w:t>
            </w:r>
            <w:r w:rsidRPr="00DD1B19">
              <w:rPr>
                <w:rFonts w:ascii="Times New Roman" w:eastAsia="Times New Roman" w:hAnsi="Times New Roman" w:cs="Times New Roman"/>
                <w:i/>
                <w:iCs/>
                <w:color w:val="000000"/>
                <w:sz w:val="24"/>
                <w:szCs w:val="24"/>
                <w:lang w:eastAsia="lv-LV"/>
              </w:rPr>
              <w:t>L(d</w:t>
            </w:r>
            <w:r w:rsidRPr="00DD1B19">
              <w:rPr>
                <w:rFonts w:ascii="Times New Roman" w:eastAsia="Times New Roman" w:hAnsi="Times New Roman" w:cs="Times New Roman"/>
                <w:i/>
                <w:iCs/>
                <w:color w:val="000000"/>
                <w:sz w:val="24"/>
                <w:szCs w:val="24"/>
                <w:vertAlign w:val="subscript"/>
                <w:lang w:eastAsia="lv-LV"/>
              </w:rPr>
              <w:t>I-1</w:t>
            </w:r>
            <w:r w:rsidRPr="00DD1B19">
              <w:rPr>
                <w:rFonts w:ascii="Times New Roman" w:eastAsia="Times New Roman" w:hAnsi="Times New Roman" w:cs="Times New Roman"/>
                <w:i/>
                <w:iCs/>
                <w:color w:val="000000"/>
                <w:sz w:val="24"/>
                <w:szCs w:val="24"/>
                <w:lang w:eastAsia="lv-LV"/>
              </w:rPr>
              <w:t>)</w:t>
            </w:r>
            <w:r w:rsidRPr="00DD1B19">
              <w:rPr>
                <w:rFonts w:ascii="Times New Roman" w:eastAsia="Times New Roman" w:hAnsi="Times New Roman" w:cs="Times New Roman"/>
                <w:color w:val="000000"/>
                <w:sz w:val="24"/>
                <w:szCs w:val="24"/>
                <w:lang w:eastAsia="lv-LV"/>
              </w:rPr>
              <w:t> un </w:t>
            </w:r>
            <w:r w:rsidRPr="00DD1B19">
              <w:rPr>
                <w:rFonts w:ascii="Times New Roman" w:eastAsia="Times New Roman" w:hAnsi="Times New Roman" w:cs="Times New Roman"/>
                <w:i/>
                <w:iCs/>
                <w:color w:val="000000"/>
                <w:sz w:val="24"/>
                <w:szCs w:val="24"/>
                <w:lang w:eastAsia="lv-LV"/>
              </w:rPr>
              <w:t>L(d</w:t>
            </w:r>
            <w:r w:rsidRPr="00DD1B19">
              <w:rPr>
                <w:rFonts w:ascii="Times New Roman" w:eastAsia="Times New Roman" w:hAnsi="Times New Roman" w:cs="Times New Roman"/>
                <w:i/>
                <w:iCs/>
                <w:color w:val="000000"/>
                <w:sz w:val="24"/>
                <w:szCs w:val="24"/>
                <w:vertAlign w:val="subscript"/>
                <w:lang w:eastAsia="lv-LV"/>
              </w:rPr>
              <w:t>I</w:t>
            </w:r>
            <w:r w:rsidRPr="00DD1B19">
              <w:rPr>
                <w:rFonts w:ascii="Times New Roman" w:eastAsia="Times New Roman" w:hAnsi="Times New Roman" w:cs="Times New Roman"/>
                <w:i/>
                <w:iCs/>
                <w:color w:val="000000"/>
                <w:sz w:val="24"/>
                <w:szCs w:val="24"/>
                <w:lang w:eastAsia="lv-LV"/>
              </w:rPr>
              <w:t>)</w:t>
            </w:r>
            <w:r w:rsidRPr="00DD1B19">
              <w:rPr>
                <w:rFonts w:ascii="Times New Roman" w:eastAsia="Times New Roman" w:hAnsi="Times New Roman" w:cs="Times New Roman"/>
                <w:color w:val="000000"/>
                <w:sz w:val="24"/>
                <w:szCs w:val="24"/>
                <w:lang w:eastAsia="lv-LV"/>
              </w:rPr>
              <w:t>, kur </w:t>
            </w:r>
            <w:r w:rsidRPr="00DD1B19">
              <w:rPr>
                <w:rFonts w:ascii="Times New Roman" w:eastAsia="Times New Roman" w:hAnsi="Times New Roman" w:cs="Times New Roman"/>
                <w:i/>
                <w:iCs/>
                <w:color w:val="000000"/>
                <w:sz w:val="24"/>
                <w:szCs w:val="24"/>
                <w:lang w:eastAsia="lv-LV"/>
              </w:rPr>
              <w:t>I</w:t>
            </w:r>
            <w:r w:rsidRPr="00DD1B19">
              <w:rPr>
                <w:rFonts w:ascii="Times New Roman" w:eastAsia="Times New Roman" w:hAnsi="Times New Roman" w:cs="Times New Roman"/>
                <w:color w:val="000000"/>
                <w:sz w:val="24"/>
                <w:szCs w:val="24"/>
                <w:lang w:eastAsia="lv-LV"/>
              </w:rPr>
              <w:t> ir NPD punktu kopējais skaits līknē. Tādējādi:</w:t>
            </w:r>
          </w:p>
          <w:p w14:paraId="1933023C"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Iekšup:</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481"/>
              <w:gridCol w:w="1501"/>
            </w:tblGrid>
            <w:tr w:rsidR="00DD1B19" w:rsidRPr="00DD1B19" w14:paraId="7155DFD7"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4E979A8" w14:textId="7CFD4150" w:rsidR="00DD1B19" w:rsidRPr="00DD1B19" w:rsidRDefault="00DD1B19" w:rsidP="00DD1B19">
                  <w:pPr>
                    <w:spacing w:before="120" w:after="120" w:line="240" w:lineRule="auto"/>
                    <w:jc w:val="center"/>
                    <w:rPr>
                      <w:rFonts w:ascii="Times New Roman" w:eastAsia="Times New Roman" w:hAnsi="Times New Roman" w:cs="Times New Roman"/>
                      <w:sz w:val="24"/>
                      <w:szCs w:val="24"/>
                      <w:lang w:eastAsia="lv-LV"/>
                    </w:rPr>
                  </w:pPr>
                  <w:r w:rsidRPr="00F012D1">
                    <w:rPr>
                      <w:rFonts w:ascii="Times New Roman" w:eastAsia="Times New Roman" w:hAnsi="Times New Roman" w:cs="Times New Roman"/>
                      <w:noProof/>
                      <w:sz w:val="24"/>
                      <w:szCs w:val="24"/>
                      <w:lang w:eastAsia="lv-LV"/>
                    </w:rPr>
                    <w:drawing>
                      <wp:inline distT="0" distB="0" distL="0" distR="0" wp14:anchorId="2C6CD15C" wp14:editId="5E1F9753">
                        <wp:extent cx="2114550" cy="247650"/>
                        <wp:effectExtent l="0" t="0" r="0" b="0"/>
                        <wp:docPr id="56" name="Picture 56" descr="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Image 3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114550" cy="247650"/>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BED154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(2.7.21)</w:t>
                  </w:r>
                </w:p>
              </w:tc>
            </w:tr>
          </w:tbl>
          <w:p w14:paraId="06792AE7"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Ārup:</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619"/>
              <w:gridCol w:w="1363"/>
            </w:tblGrid>
            <w:tr w:rsidR="00DD1B19" w:rsidRPr="00DD1B19" w14:paraId="70B57FE2"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16F93B1" w14:textId="3E60AC67" w:rsidR="00DD1B19" w:rsidRPr="00DD1B19" w:rsidRDefault="00DD1B19" w:rsidP="00DD1B19">
                  <w:pPr>
                    <w:spacing w:before="120" w:after="120" w:line="240" w:lineRule="auto"/>
                    <w:jc w:val="center"/>
                    <w:rPr>
                      <w:rFonts w:ascii="Times New Roman" w:eastAsia="Times New Roman" w:hAnsi="Times New Roman" w:cs="Times New Roman"/>
                      <w:sz w:val="24"/>
                      <w:szCs w:val="24"/>
                      <w:lang w:eastAsia="lv-LV"/>
                    </w:rPr>
                  </w:pPr>
                  <w:r w:rsidRPr="00F012D1">
                    <w:rPr>
                      <w:rFonts w:ascii="Times New Roman" w:eastAsia="Times New Roman" w:hAnsi="Times New Roman" w:cs="Times New Roman"/>
                      <w:noProof/>
                      <w:sz w:val="24"/>
                      <w:szCs w:val="24"/>
                      <w:lang w:eastAsia="lv-LV"/>
                    </w:rPr>
                    <w:drawing>
                      <wp:inline distT="0" distB="0" distL="0" distR="0" wp14:anchorId="65A87309" wp14:editId="358159D9">
                        <wp:extent cx="2371725" cy="247650"/>
                        <wp:effectExtent l="0" t="0" r="9525" b="0"/>
                        <wp:docPr id="55" name="Picture 55" descr="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Image 4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371725" cy="247650"/>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081DAD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(2.7.22)</w:t>
                  </w:r>
                </w:p>
              </w:tc>
            </w:tr>
          </w:tbl>
          <w:p w14:paraId="7DF8051F"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Tā kā īsos attālumos </w:t>
            </w:r>
            <w:r w:rsidRPr="00DD1B19">
              <w:rPr>
                <w:rFonts w:ascii="Times New Roman" w:eastAsia="Times New Roman" w:hAnsi="Times New Roman" w:cs="Times New Roman"/>
                <w:i/>
                <w:iCs/>
                <w:color w:val="000000"/>
                <w:sz w:val="24"/>
                <w:szCs w:val="24"/>
                <w:lang w:eastAsia="lv-LV"/>
              </w:rPr>
              <w:t>d</w:t>
            </w:r>
            <w:r w:rsidRPr="00DD1B19">
              <w:rPr>
                <w:rFonts w:ascii="Times New Roman" w:eastAsia="Times New Roman" w:hAnsi="Times New Roman" w:cs="Times New Roman"/>
                <w:color w:val="000000"/>
                <w:sz w:val="24"/>
                <w:szCs w:val="24"/>
                <w:lang w:eastAsia="lv-LV"/>
              </w:rPr>
              <w:t>, izplatīšanās attālumam samazinoties, trokšņa līmeņi pieaug ļoti strauji, ieteicams </w:t>
            </w:r>
            <w:r w:rsidRPr="00DD1B19">
              <w:rPr>
                <w:rFonts w:ascii="Times New Roman" w:eastAsia="Times New Roman" w:hAnsi="Times New Roman" w:cs="Times New Roman"/>
                <w:i/>
                <w:iCs/>
                <w:color w:val="000000"/>
                <w:sz w:val="24"/>
                <w:szCs w:val="24"/>
                <w:lang w:eastAsia="lv-LV"/>
              </w:rPr>
              <w:t>d</w:t>
            </w:r>
            <w:r w:rsidRPr="00DD1B19">
              <w:rPr>
                <w:rFonts w:ascii="Times New Roman" w:eastAsia="Times New Roman" w:hAnsi="Times New Roman" w:cs="Times New Roman"/>
                <w:color w:val="000000"/>
                <w:sz w:val="24"/>
                <w:szCs w:val="24"/>
                <w:lang w:eastAsia="lv-LV"/>
              </w:rPr>
              <w:t> noteikt zemāko robežu – 30 m –, proti, </w:t>
            </w:r>
            <w:r w:rsidRPr="00DD1B19">
              <w:rPr>
                <w:rFonts w:ascii="Times New Roman" w:eastAsia="Times New Roman" w:hAnsi="Times New Roman" w:cs="Times New Roman"/>
                <w:i/>
                <w:iCs/>
                <w:color w:val="000000"/>
                <w:sz w:val="24"/>
                <w:szCs w:val="24"/>
                <w:lang w:eastAsia="lv-LV"/>
              </w:rPr>
              <w:t>d</w:t>
            </w:r>
            <w:r w:rsidRPr="00DD1B19">
              <w:rPr>
                <w:rFonts w:ascii="Times New Roman" w:eastAsia="Times New Roman" w:hAnsi="Times New Roman" w:cs="Times New Roman"/>
                <w:color w:val="000000"/>
                <w:sz w:val="24"/>
                <w:szCs w:val="24"/>
                <w:lang w:eastAsia="lv-LV"/>
              </w:rPr>
              <w:t> = max(</w:t>
            </w:r>
            <w:r w:rsidRPr="00DD1B19">
              <w:rPr>
                <w:rFonts w:ascii="Times New Roman" w:eastAsia="Times New Roman" w:hAnsi="Times New Roman" w:cs="Times New Roman"/>
                <w:i/>
                <w:iCs/>
                <w:color w:val="000000"/>
                <w:sz w:val="24"/>
                <w:szCs w:val="24"/>
                <w:lang w:eastAsia="lv-LV"/>
              </w:rPr>
              <w:t>d</w:t>
            </w:r>
            <w:r w:rsidRPr="00DD1B19">
              <w:rPr>
                <w:rFonts w:ascii="Times New Roman" w:eastAsia="Times New Roman" w:hAnsi="Times New Roman" w:cs="Times New Roman"/>
                <w:color w:val="000000"/>
                <w:sz w:val="24"/>
                <w:szCs w:val="24"/>
                <w:lang w:eastAsia="lv-LV"/>
              </w:rPr>
              <w:t>, 30 m).</w:t>
            </w:r>
          </w:p>
          <w:p w14:paraId="2EE97890"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Standartizēto NPD datu impedances korekcijas</w:t>
            </w:r>
          </w:p>
          <w:p w14:paraId="4DC3015B"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ANP datubāzē esošie NPD dati ir normalizēti atsauces atmosfēras apstākļiem (temperatūra 25°C un spiediens 101,325 kPa). Pirms izmantot aprakstīto interpolācijas/ekstrapolācijas metodi, šie standartizētie NPD dati ir jākoriģē, piemērojot akustisko impedanci.</w:t>
            </w:r>
          </w:p>
          <w:p w14:paraId="4D17E01E"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Akustiskā impedance ir saistīta ar skaņas viļņu izplatīšanos akustiskajā vidē, un to definē kā skaņas ātruma un gaisa blīvuma reizinājumu. Dotajai skaņas intensitātei (jauda uz virsmas vienību), ko uztver konkrētā attālumā no avota, saistītais skaņas spiediens (ko izmanto, lai definētu SEL un L</w:t>
            </w:r>
            <w:r w:rsidRPr="00DD1B19">
              <w:rPr>
                <w:rFonts w:ascii="Times New Roman" w:eastAsia="Times New Roman" w:hAnsi="Times New Roman" w:cs="Times New Roman"/>
                <w:color w:val="000000"/>
                <w:sz w:val="24"/>
                <w:szCs w:val="24"/>
                <w:vertAlign w:val="subscript"/>
                <w:lang w:eastAsia="lv-LV"/>
              </w:rPr>
              <w:t>Amax</w:t>
            </w:r>
            <w:r w:rsidRPr="00DD1B19">
              <w:rPr>
                <w:rFonts w:ascii="Times New Roman" w:eastAsia="Times New Roman" w:hAnsi="Times New Roman" w:cs="Times New Roman"/>
                <w:color w:val="000000"/>
                <w:sz w:val="24"/>
                <w:szCs w:val="24"/>
                <w:lang w:eastAsia="lv-LV"/>
              </w:rPr>
              <w:t>) ir atkarīgs no gaisa akustiskās impedances mērījumu veikšanas vietā. Tā ir funkcija no temperatūras, atmosfēras spiediena (un netieši no augstuma). Tāpēc ANP datubāzē esošie standartizētie NPD dati ir jākoriģē, lai ņemtu vērā faktiskos temperatūras un spiediena apstākļus uztveršanas punktā, kas parasti atšķiras no normalizētajiem apstākļiem attiecībā uz ANP datiem.</w:t>
            </w:r>
          </w:p>
          <w:p w14:paraId="27FDB37F"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Standartizētajiem NPD līmeņiem piemērojamo impedances korekciju izsaka šādi:</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863"/>
              <w:gridCol w:w="2119"/>
            </w:tblGrid>
            <w:tr w:rsidR="00DD1B19" w:rsidRPr="00DD1B19" w14:paraId="0F5E911A"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ADBC562" w14:textId="61C4BA3A" w:rsidR="00DD1B19" w:rsidRPr="00DD1B19" w:rsidRDefault="00DD1B19" w:rsidP="00DD1B19">
                  <w:pPr>
                    <w:spacing w:before="120" w:after="120" w:line="240" w:lineRule="auto"/>
                    <w:jc w:val="center"/>
                    <w:rPr>
                      <w:rFonts w:ascii="Times New Roman" w:eastAsia="Times New Roman" w:hAnsi="Times New Roman" w:cs="Times New Roman"/>
                      <w:sz w:val="24"/>
                      <w:szCs w:val="24"/>
                      <w:lang w:eastAsia="lv-LV"/>
                    </w:rPr>
                  </w:pPr>
                  <w:r w:rsidRPr="00F012D1">
                    <w:rPr>
                      <w:rFonts w:ascii="Times New Roman" w:eastAsia="Times New Roman" w:hAnsi="Times New Roman" w:cs="Times New Roman"/>
                      <w:noProof/>
                      <w:sz w:val="24"/>
                      <w:szCs w:val="24"/>
                      <w:lang w:eastAsia="lv-LV"/>
                    </w:rPr>
                    <w:drawing>
                      <wp:inline distT="0" distB="0" distL="0" distR="0" wp14:anchorId="0A521E74" wp14:editId="66157F62">
                        <wp:extent cx="1343025" cy="219075"/>
                        <wp:effectExtent l="0" t="0" r="9525" b="9525"/>
                        <wp:docPr id="54" name="Picture 54" descr="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Image 4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343025" cy="219075"/>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302DE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(2.7.23)</w:t>
                  </w:r>
                </w:p>
              </w:tc>
            </w:tr>
          </w:tbl>
          <w:p w14:paraId="39F14852"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kur:</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932"/>
              <w:gridCol w:w="7050"/>
            </w:tblGrid>
            <w:tr w:rsidR="00DD1B19" w:rsidRPr="00DD1B19" w14:paraId="1191FFC7"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8703C4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Δ</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i/>
                      <w:iCs/>
                      <w:sz w:val="24"/>
                      <w:szCs w:val="24"/>
                      <w:vertAlign w:val="subscript"/>
                      <w:lang w:eastAsia="lv-LV"/>
                    </w:rPr>
                    <w:t>Impedance</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4C4EBA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impedances korekcija par faktiskajiem atmosfēras apstākļiem uztveršanas punktā (dB);</w:t>
                  </w:r>
                </w:p>
              </w:tc>
            </w:tr>
            <w:tr w:rsidR="00DD1B19" w:rsidRPr="00DD1B19" w14:paraId="26B2F171"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90E240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i/>
                      <w:iCs/>
                      <w:sz w:val="24"/>
                      <w:szCs w:val="24"/>
                      <w:lang w:eastAsia="lv-LV"/>
                    </w:rPr>
                    <w:t>ρ·c</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E89C76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gaisa akustiskā impedance (ņūtonsekundes/m</w:t>
                  </w:r>
                  <w:r w:rsidRPr="00DD1B19">
                    <w:rPr>
                      <w:rFonts w:ascii="Times New Roman" w:eastAsia="Times New Roman" w:hAnsi="Times New Roman" w:cs="Times New Roman"/>
                      <w:sz w:val="24"/>
                      <w:szCs w:val="24"/>
                      <w:vertAlign w:val="superscript"/>
                      <w:lang w:eastAsia="lv-LV"/>
                    </w:rPr>
                    <w:t>3</w:t>
                  </w:r>
                  <w:r w:rsidRPr="00DD1B19">
                    <w:rPr>
                      <w:rFonts w:ascii="Times New Roman" w:eastAsia="Times New Roman" w:hAnsi="Times New Roman" w:cs="Times New Roman"/>
                      <w:sz w:val="24"/>
                      <w:szCs w:val="24"/>
                      <w:lang w:eastAsia="lv-LV"/>
                    </w:rPr>
                    <w:t>) lidlauka pacēlumā (409,81 ir gaisa impedance, kas saistīta ar ANP datubāzē esošo NPD datu references atmosfēras apstākļiem).</w:t>
                  </w:r>
                </w:p>
              </w:tc>
            </w:tr>
          </w:tbl>
          <w:p w14:paraId="39E532AD"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lastRenderedPageBreak/>
              <w:t>Impedanci </w:t>
            </w:r>
            <w:r w:rsidRPr="00DD1B19">
              <w:rPr>
                <w:rFonts w:ascii="Times New Roman" w:eastAsia="Times New Roman" w:hAnsi="Times New Roman" w:cs="Times New Roman"/>
                <w:i/>
                <w:iCs/>
                <w:color w:val="000000"/>
                <w:sz w:val="24"/>
                <w:szCs w:val="24"/>
                <w:lang w:eastAsia="lv-LV"/>
              </w:rPr>
              <w:t>ρ·c</w:t>
            </w:r>
            <w:r w:rsidRPr="00DD1B19">
              <w:rPr>
                <w:rFonts w:ascii="Times New Roman" w:eastAsia="Times New Roman" w:hAnsi="Times New Roman" w:cs="Times New Roman"/>
                <w:color w:val="000000"/>
                <w:sz w:val="24"/>
                <w:szCs w:val="24"/>
                <w:lang w:eastAsia="lv-LV"/>
              </w:rPr>
              <w:t> aprēķina šādi:</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316"/>
              <w:gridCol w:w="2666"/>
            </w:tblGrid>
            <w:tr w:rsidR="00DD1B19" w:rsidRPr="00DD1B19" w14:paraId="0F92C9C2"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8D5DA49" w14:textId="20A99483" w:rsidR="00DD1B19" w:rsidRPr="00DD1B19" w:rsidRDefault="00DD1B19" w:rsidP="00DD1B19">
                  <w:pPr>
                    <w:spacing w:before="120" w:after="120" w:line="240" w:lineRule="auto"/>
                    <w:jc w:val="center"/>
                    <w:rPr>
                      <w:rFonts w:ascii="Times New Roman" w:eastAsia="Times New Roman" w:hAnsi="Times New Roman" w:cs="Times New Roman"/>
                      <w:sz w:val="24"/>
                      <w:szCs w:val="24"/>
                      <w:lang w:eastAsia="lv-LV"/>
                    </w:rPr>
                  </w:pPr>
                  <w:r w:rsidRPr="00F012D1">
                    <w:rPr>
                      <w:rFonts w:ascii="Times New Roman" w:eastAsia="Times New Roman" w:hAnsi="Times New Roman" w:cs="Times New Roman"/>
                      <w:noProof/>
                      <w:sz w:val="24"/>
                      <w:szCs w:val="24"/>
                      <w:lang w:eastAsia="lv-LV"/>
                    </w:rPr>
                    <w:drawing>
                      <wp:inline distT="0" distB="0" distL="0" distR="0" wp14:anchorId="0B66F720" wp14:editId="74C0B9EC">
                        <wp:extent cx="971550" cy="257175"/>
                        <wp:effectExtent l="0" t="0" r="0" b="9525"/>
                        <wp:docPr id="53" name="Picture 53" descr="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Image 4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971550" cy="257175"/>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23E84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(2.7.24)</w:t>
                  </w:r>
                </w:p>
              </w:tc>
            </w:tr>
          </w:tbl>
          <w:p w14:paraId="0D52C26A" w14:textId="77777777" w:rsidR="00DD1B19" w:rsidRPr="00DD1B19" w:rsidRDefault="00DD1B19" w:rsidP="00DD1B19">
            <w:pPr>
              <w:spacing w:after="150" w:line="240" w:lineRule="auto"/>
              <w:rPr>
                <w:rFonts w:ascii="Times New Roman" w:eastAsia="Times New Roman" w:hAnsi="Times New Roman" w:cs="Times New Roman"/>
                <w:color w:val="000000"/>
                <w:sz w:val="24"/>
                <w:szCs w:val="24"/>
                <w:lang w:eastAsia="lv-LV"/>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33"/>
              <w:gridCol w:w="7849"/>
            </w:tblGrid>
            <w:tr w:rsidR="00DD1B19" w:rsidRPr="00DD1B19" w14:paraId="067A1B41"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AF9130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i/>
                      <w:iCs/>
                      <w:sz w:val="24"/>
                      <w:szCs w:val="24"/>
                      <w:lang w:eastAsia="lv-LV"/>
                    </w:rPr>
                    <w:t>δ</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05CE2EC"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i/>
                      <w:iCs/>
                      <w:sz w:val="24"/>
                      <w:szCs w:val="24"/>
                      <w:lang w:eastAsia="lv-LV"/>
                    </w:rPr>
                    <w:t>p/po</w:t>
                  </w:r>
                  <w:r w:rsidRPr="00DD1B19">
                    <w:rPr>
                      <w:rFonts w:ascii="Times New Roman" w:eastAsia="Times New Roman" w:hAnsi="Times New Roman" w:cs="Times New Roman"/>
                      <w:sz w:val="24"/>
                      <w:szCs w:val="24"/>
                      <w:lang w:eastAsia="lv-LV"/>
                    </w:rPr>
                    <w:t>, apkārtējās vides gaisa spiediena novērošanas punkta augstumā attiecība pret standarta gaisa spiedienu vidējā jūras līmenī: </w:t>
                  </w:r>
                  <w:r w:rsidRPr="00DD1B19">
                    <w:rPr>
                      <w:rFonts w:ascii="Times New Roman" w:eastAsia="Times New Roman" w:hAnsi="Times New Roman" w:cs="Times New Roman"/>
                      <w:i/>
                      <w:iCs/>
                      <w:sz w:val="24"/>
                      <w:szCs w:val="24"/>
                      <w:lang w:eastAsia="lv-LV"/>
                    </w:rPr>
                    <w:t>p</w:t>
                  </w:r>
                  <w:r w:rsidRPr="00DD1B19">
                    <w:rPr>
                      <w:rFonts w:ascii="Times New Roman" w:eastAsia="Times New Roman" w:hAnsi="Times New Roman" w:cs="Times New Roman"/>
                      <w:i/>
                      <w:iCs/>
                      <w:sz w:val="24"/>
                      <w:szCs w:val="24"/>
                      <w:vertAlign w:val="subscript"/>
                      <w:lang w:eastAsia="lv-LV"/>
                    </w:rPr>
                    <w:t>0</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 101,325 kPa (jeb 1 013,25  mb)</w:t>
                  </w:r>
                </w:p>
              </w:tc>
            </w:tr>
            <w:tr w:rsidR="00DD1B19" w:rsidRPr="00DD1B19" w14:paraId="517CE5A7"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57443D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i/>
                      <w:iCs/>
                      <w:sz w:val="24"/>
                      <w:szCs w:val="24"/>
                      <w:lang w:eastAsia="lv-LV"/>
                    </w:rPr>
                    <w:t>θ</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85B4BE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(T + 273,15)/(T</w:t>
                  </w:r>
                  <w:r w:rsidRPr="00DD1B19">
                    <w:rPr>
                      <w:rFonts w:ascii="Times New Roman" w:eastAsia="Times New Roman" w:hAnsi="Times New Roman" w:cs="Times New Roman"/>
                      <w:sz w:val="24"/>
                      <w:szCs w:val="24"/>
                      <w:vertAlign w:val="subscript"/>
                      <w:lang w:eastAsia="lv-LV"/>
                    </w:rPr>
                    <w:t>0</w:t>
                  </w:r>
                  <w:r w:rsidRPr="00DD1B19">
                    <w:rPr>
                      <w:rFonts w:ascii="Times New Roman" w:eastAsia="Times New Roman" w:hAnsi="Times New Roman" w:cs="Times New Roman"/>
                      <w:sz w:val="24"/>
                      <w:szCs w:val="24"/>
                      <w:lang w:eastAsia="lv-LV"/>
                    </w:rPr>
                    <w:t> + 273,15), attiecība starp gaisa temperatūru novērošanas punkta augstumā un standarta gaisa temperatūru vidējā jūras līmenī: </w:t>
                  </w:r>
                  <w:r w:rsidRPr="00DD1B19">
                    <w:rPr>
                      <w:rFonts w:ascii="Times New Roman" w:eastAsia="Times New Roman" w:hAnsi="Times New Roman" w:cs="Times New Roman"/>
                      <w:i/>
                      <w:iCs/>
                      <w:sz w:val="24"/>
                      <w:szCs w:val="24"/>
                      <w:lang w:eastAsia="lv-LV"/>
                    </w:rPr>
                    <w:t>T</w:t>
                  </w:r>
                  <w:r w:rsidRPr="00DD1B19">
                    <w:rPr>
                      <w:rFonts w:ascii="Times New Roman" w:eastAsia="Times New Roman" w:hAnsi="Times New Roman" w:cs="Times New Roman"/>
                      <w:i/>
                      <w:iCs/>
                      <w:sz w:val="24"/>
                      <w:szCs w:val="24"/>
                      <w:vertAlign w:val="subscript"/>
                      <w:lang w:eastAsia="lv-LV"/>
                    </w:rPr>
                    <w:t>0</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 15,0 °C</w:t>
                  </w:r>
                </w:p>
              </w:tc>
            </w:tr>
          </w:tbl>
          <w:p w14:paraId="3F832759"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Akustiskās impedances korekcija parasti ir mazāka par dažām viena dB desmitdaļām. Īpaši jāievēro, ka standarta atmosfēras apstākļos (</w:t>
            </w:r>
            <w:r w:rsidRPr="00DD1B19">
              <w:rPr>
                <w:rFonts w:ascii="Times New Roman" w:eastAsia="Times New Roman" w:hAnsi="Times New Roman" w:cs="Times New Roman"/>
                <w:i/>
                <w:iCs/>
                <w:color w:val="000000"/>
                <w:sz w:val="24"/>
                <w:szCs w:val="24"/>
                <w:lang w:eastAsia="lv-LV"/>
              </w:rPr>
              <w:t>p</w:t>
            </w:r>
            <w:r w:rsidRPr="00DD1B19">
              <w:rPr>
                <w:rFonts w:ascii="Times New Roman" w:eastAsia="Times New Roman" w:hAnsi="Times New Roman" w:cs="Times New Roman"/>
                <w:i/>
                <w:iCs/>
                <w:color w:val="000000"/>
                <w:sz w:val="24"/>
                <w:szCs w:val="24"/>
                <w:vertAlign w:val="subscript"/>
                <w:lang w:eastAsia="lv-LV"/>
              </w:rPr>
              <w:t>0</w:t>
            </w:r>
            <w:r w:rsidRPr="00DD1B19">
              <w:rPr>
                <w:rFonts w:ascii="Times New Roman" w:eastAsia="Times New Roman" w:hAnsi="Times New Roman" w:cs="Times New Roman"/>
                <w:i/>
                <w:iCs/>
                <w:color w:val="000000"/>
                <w:sz w:val="24"/>
                <w:szCs w:val="24"/>
                <w:lang w:eastAsia="lv-LV"/>
              </w:rPr>
              <w:t> </w:t>
            </w:r>
            <w:r w:rsidRPr="00DD1B19">
              <w:rPr>
                <w:rFonts w:ascii="Times New Roman" w:eastAsia="Times New Roman" w:hAnsi="Times New Roman" w:cs="Times New Roman"/>
                <w:color w:val="000000"/>
                <w:sz w:val="24"/>
                <w:szCs w:val="24"/>
                <w:lang w:eastAsia="lv-LV"/>
              </w:rPr>
              <w:t>= 101,325 kPa un </w:t>
            </w:r>
            <w:r w:rsidRPr="00DD1B19">
              <w:rPr>
                <w:rFonts w:ascii="Times New Roman" w:eastAsia="Times New Roman" w:hAnsi="Times New Roman" w:cs="Times New Roman"/>
                <w:i/>
                <w:iCs/>
                <w:color w:val="000000"/>
                <w:sz w:val="24"/>
                <w:szCs w:val="24"/>
                <w:lang w:eastAsia="lv-LV"/>
              </w:rPr>
              <w:t>T</w:t>
            </w:r>
            <w:r w:rsidRPr="00DD1B19">
              <w:rPr>
                <w:rFonts w:ascii="Times New Roman" w:eastAsia="Times New Roman" w:hAnsi="Times New Roman" w:cs="Times New Roman"/>
                <w:i/>
                <w:iCs/>
                <w:color w:val="000000"/>
                <w:sz w:val="24"/>
                <w:szCs w:val="24"/>
                <w:vertAlign w:val="subscript"/>
                <w:lang w:eastAsia="lv-LV"/>
              </w:rPr>
              <w:t>0</w:t>
            </w:r>
            <w:r w:rsidRPr="00DD1B19">
              <w:rPr>
                <w:rFonts w:ascii="Times New Roman" w:eastAsia="Times New Roman" w:hAnsi="Times New Roman" w:cs="Times New Roman"/>
                <w:i/>
                <w:iCs/>
                <w:color w:val="000000"/>
                <w:sz w:val="24"/>
                <w:szCs w:val="24"/>
                <w:lang w:eastAsia="lv-LV"/>
              </w:rPr>
              <w:t> </w:t>
            </w:r>
            <w:r w:rsidRPr="00DD1B19">
              <w:rPr>
                <w:rFonts w:ascii="Times New Roman" w:eastAsia="Times New Roman" w:hAnsi="Times New Roman" w:cs="Times New Roman"/>
                <w:color w:val="000000"/>
                <w:sz w:val="24"/>
                <w:szCs w:val="24"/>
                <w:lang w:eastAsia="lv-LV"/>
              </w:rPr>
              <w:t>= 15,0 °C) impedances korekcija ir mazāka par 0,1 dB (0,074 dB). Tomēr, ja temperatūras un atmosfēras spiediena attiecība pret NPD datu references atmosfēras apstākļiem ir ar būtiskām variācijām, korekcija var būt nozīmīgāka.</w:t>
            </w:r>
          </w:p>
          <w:p w14:paraId="2589643D" w14:textId="77777777" w:rsidR="00DD1B19" w:rsidRPr="00DD1B19" w:rsidRDefault="00BF19F9" w:rsidP="00DD1B19">
            <w:pPr>
              <w:spacing w:before="60" w:after="60" w:line="240" w:lineRule="auto"/>
              <w:jc w:val="both"/>
              <w:rPr>
                <w:rFonts w:ascii="Times New Roman" w:eastAsia="Times New Roman" w:hAnsi="Times New Roman" w:cs="Times New Roman"/>
                <w:color w:val="000000"/>
                <w:sz w:val="24"/>
                <w:szCs w:val="24"/>
                <w:lang w:eastAsia="lv-LV"/>
              </w:rPr>
            </w:pPr>
            <w:hyperlink r:id="rId54" w:anchor="ntc*-L_2021269LV.01006701-E0005" w:history="1">
              <w:r w:rsidR="00DD1B19" w:rsidRPr="00DD1B19">
                <w:rPr>
                  <w:rFonts w:ascii="Times New Roman" w:eastAsia="Times New Roman" w:hAnsi="Times New Roman" w:cs="Times New Roman"/>
                  <w:color w:val="337AB7"/>
                  <w:sz w:val="24"/>
                  <w:szCs w:val="24"/>
                  <w:lang w:eastAsia="lv-LV"/>
                </w:rPr>
                <w:t>(</w:t>
              </w:r>
              <w:r w:rsidR="00DD1B19" w:rsidRPr="00DD1B19">
                <w:rPr>
                  <w:rFonts w:ascii="Times New Roman" w:eastAsia="Times New Roman" w:hAnsi="Times New Roman" w:cs="Times New Roman"/>
                  <w:color w:val="337AB7"/>
                  <w:sz w:val="24"/>
                  <w:szCs w:val="24"/>
                  <w:vertAlign w:val="superscript"/>
                  <w:lang w:eastAsia="lv-LV"/>
                </w:rPr>
                <w:t>*</w:t>
              </w:r>
              <w:r w:rsidR="00DD1B19" w:rsidRPr="00DD1B19">
                <w:rPr>
                  <w:rFonts w:ascii="Times New Roman" w:eastAsia="Times New Roman" w:hAnsi="Times New Roman" w:cs="Times New Roman"/>
                  <w:color w:val="337AB7"/>
                  <w:sz w:val="24"/>
                  <w:szCs w:val="24"/>
                  <w:lang w:eastAsia="lv-LV"/>
                </w:rPr>
                <w:t>)</w:t>
              </w:r>
            </w:hyperlink>
            <w:r w:rsidR="00DD1B19" w:rsidRPr="00DD1B19">
              <w:rPr>
                <w:rFonts w:ascii="Times New Roman" w:eastAsia="Times New Roman" w:hAnsi="Times New Roman" w:cs="Times New Roman"/>
                <w:color w:val="000000"/>
                <w:sz w:val="24"/>
                <w:szCs w:val="24"/>
                <w:lang w:eastAsia="lv-LV"/>
              </w:rPr>
              <w:t>  Lai gan bezgalīgi garas lidojuma trajektorijas jēdziens ir nozīmīgs, lai varētu definēt notikuma skaņas ekspozīcijas līmeni </w:t>
            </w:r>
            <w:r w:rsidR="00DD1B19" w:rsidRPr="00DD1B19">
              <w:rPr>
                <w:rFonts w:ascii="Times New Roman" w:eastAsia="Times New Roman" w:hAnsi="Times New Roman" w:cs="Times New Roman"/>
                <w:i/>
                <w:iCs/>
                <w:color w:val="000000"/>
                <w:sz w:val="24"/>
                <w:szCs w:val="24"/>
                <w:lang w:eastAsia="lv-LV"/>
              </w:rPr>
              <w:t>L</w:t>
            </w:r>
            <w:r w:rsidR="00DD1B19" w:rsidRPr="00DD1B19">
              <w:rPr>
                <w:rFonts w:ascii="Times New Roman" w:eastAsia="Times New Roman" w:hAnsi="Times New Roman" w:cs="Times New Roman"/>
                <w:i/>
                <w:iCs/>
                <w:color w:val="000000"/>
                <w:sz w:val="24"/>
                <w:szCs w:val="24"/>
                <w:vertAlign w:val="subscript"/>
                <w:lang w:eastAsia="lv-LV"/>
              </w:rPr>
              <w:t>E</w:t>
            </w:r>
            <w:r w:rsidR="00DD1B19" w:rsidRPr="00DD1B19">
              <w:rPr>
                <w:rFonts w:ascii="Times New Roman" w:eastAsia="Times New Roman" w:hAnsi="Times New Roman" w:cs="Times New Roman"/>
                <w:i/>
                <w:iCs/>
                <w:color w:val="000000"/>
                <w:sz w:val="24"/>
                <w:szCs w:val="24"/>
                <w:lang w:eastAsia="lv-LV"/>
              </w:rPr>
              <w:t> </w:t>
            </w:r>
            <w:r w:rsidR="00DD1B19" w:rsidRPr="00DD1B19">
              <w:rPr>
                <w:rFonts w:ascii="Times New Roman" w:eastAsia="Times New Roman" w:hAnsi="Times New Roman" w:cs="Times New Roman"/>
                <w:color w:val="000000"/>
                <w:sz w:val="24"/>
                <w:szCs w:val="24"/>
                <w:lang w:eastAsia="lv-LV"/>
              </w:rPr>
              <w:t>, tas ir mazāk būtisks, ja runā par notikuma maksimālo līmeni </w:t>
            </w:r>
            <w:r w:rsidR="00DD1B19" w:rsidRPr="00DD1B19">
              <w:rPr>
                <w:rFonts w:ascii="Times New Roman" w:eastAsia="Times New Roman" w:hAnsi="Times New Roman" w:cs="Times New Roman"/>
                <w:i/>
                <w:iCs/>
                <w:color w:val="000000"/>
                <w:sz w:val="24"/>
                <w:szCs w:val="24"/>
                <w:lang w:eastAsia="lv-LV"/>
              </w:rPr>
              <w:t>L</w:t>
            </w:r>
            <w:r w:rsidR="00DD1B19" w:rsidRPr="00DD1B19">
              <w:rPr>
                <w:rFonts w:ascii="Times New Roman" w:eastAsia="Times New Roman" w:hAnsi="Times New Roman" w:cs="Times New Roman"/>
                <w:i/>
                <w:iCs/>
                <w:color w:val="000000"/>
                <w:sz w:val="24"/>
                <w:szCs w:val="24"/>
                <w:vertAlign w:val="subscript"/>
                <w:lang w:eastAsia="lv-LV"/>
              </w:rPr>
              <w:t>max</w:t>
            </w:r>
            <w:r w:rsidR="00DD1B19" w:rsidRPr="00DD1B19">
              <w:rPr>
                <w:rFonts w:ascii="Times New Roman" w:eastAsia="Times New Roman" w:hAnsi="Times New Roman" w:cs="Times New Roman"/>
                <w:i/>
                <w:iCs/>
                <w:color w:val="000000"/>
                <w:sz w:val="24"/>
                <w:szCs w:val="24"/>
                <w:lang w:eastAsia="lv-LV"/>
              </w:rPr>
              <w:t> </w:t>
            </w:r>
            <w:r w:rsidR="00DD1B19" w:rsidRPr="00DD1B19">
              <w:rPr>
                <w:rFonts w:ascii="Times New Roman" w:eastAsia="Times New Roman" w:hAnsi="Times New Roman" w:cs="Times New Roman"/>
                <w:color w:val="000000"/>
                <w:sz w:val="24"/>
                <w:szCs w:val="24"/>
                <w:lang w:eastAsia="lv-LV"/>
              </w:rPr>
              <w:t>, jo tas ir atkarīgs no gaisa kuģa emitētā trokšņa, kad tas atrodas noteiktā vietā novērotājam vistuvākajā pietuvošanās punktā vai tā tuvumā. Modelēšanā pieņem, ka NPD attāluma parametrs ir minimālais attālums starp novērotāju un segmentu.”;"</w:t>
            </w:r>
          </w:p>
        </w:tc>
      </w:tr>
    </w:tbl>
    <w:p w14:paraId="3818AB31" w14:textId="77777777" w:rsidR="00DD1B19" w:rsidRPr="00DD1B19" w:rsidRDefault="00DD1B19" w:rsidP="00DD1B19">
      <w:pPr>
        <w:spacing w:after="0" w:line="240" w:lineRule="auto"/>
        <w:rPr>
          <w:rFonts w:ascii="Times New Roman" w:eastAsia="Times New Roman" w:hAnsi="Times New Roman" w:cs="Times New Roman"/>
          <w:vanish/>
          <w:sz w:val="24"/>
          <w:szCs w:val="24"/>
          <w:lang w:eastAsia="lv-LV"/>
        </w:rPr>
      </w:pPr>
    </w:p>
    <w:tbl>
      <w:tblPr>
        <w:tblW w:w="5000" w:type="pct"/>
        <w:shd w:val="clear" w:color="auto" w:fill="FFFFFF"/>
        <w:tblCellMar>
          <w:left w:w="0" w:type="dxa"/>
          <w:right w:w="0" w:type="dxa"/>
        </w:tblCellMar>
        <w:tblLook w:val="04A0" w:firstRow="1" w:lastRow="0" w:firstColumn="1" w:lastColumn="0" w:noHBand="0" w:noVBand="1"/>
      </w:tblPr>
      <w:tblGrid>
        <w:gridCol w:w="320"/>
        <w:gridCol w:w="7986"/>
      </w:tblGrid>
      <w:tr w:rsidR="00DD1B19" w:rsidRPr="00DD1B19" w14:paraId="59BB13F8" w14:textId="77777777" w:rsidTr="00DD1B19">
        <w:tc>
          <w:tcPr>
            <w:tcW w:w="0" w:type="auto"/>
            <w:shd w:val="clear" w:color="auto" w:fill="FFFFFF"/>
            <w:hideMark/>
          </w:tcPr>
          <w:p w14:paraId="256C4BFF"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15)</w:t>
            </w:r>
          </w:p>
        </w:tc>
        <w:tc>
          <w:tcPr>
            <w:tcW w:w="0" w:type="auto"/>
            <w:shd w:val="clear" w:color="auto" w:fill="FFFFFF"/>
            <w:hideMark/>
          </w:tcPr>
          <w:p w14:paraId="46AC3D45"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pielikuma 2.7.18. sadaļā “</w:t>
            </w:r>
            <w:r w:rsidRPr="00DD1B19">
              <w:rPr>
                <w:rFonts w:ascii="Times New Roman" w:eastAsia="Times New Roman" w:hAnsi="Times New Roman" w:cs="Times New Roman"/>
                <w:i/>
                <w:iCs/>
                <w:color w:val="000000"/>
                <w:sz w:val="24"/>
                <w:szCs w:val="24"/>
                <w:lang w:eastAsia="lv-LV"/>
              </w:rPr>
              <w:t>Lidojuma trajektorijas segmenta parametri</w:t>
            </w:r>
            <w:r w:rsidRPr="00DD1B19">
              <w:rPr>
                <w:rFonts w:ascii="Times New Roman" w:eastAsia="Times New Roman" w:hAnsi="Times New Roman" w:cs="Times New Roman"/>
                <w:color w:val="000000"/>
                <w:sz w:val="24"/>
                <w:szCs w:val="24"/>
                <w:lang w:eastAsia="lv-LV"/>
              </w:rPr>
              <w:t>” daļu aiz virsraksta “Jaudas režīms P segmentā” aizstāj ar šādu:</w:t>
            </w:r>
          </w:p>
          <w:p w14:paraId="58B74C6B" w14:textId="77777777" w:rsidR="00DD1B19" w:rsidRPr="00DD1B19" w:rsidRDefault="00DD1B19" w:rsidP="00DD1B19">
            <w:pPr>
              <w:spacing w:before="240" w:after="120" w:line="240" w:lineRule="auto"/>
              <w:jc w:val="both"/>
              <w:rPr>
                <w:rFonts w:ascii="Times New Roman" w:eastAsia="Times New Roman" w:hAnsi="Times New Roman" w:cs="Times New Roman"/>
                <w:b/>
                <w:bCs/>
                <w:color w:val="000000"/>
                <w:sz w:val="24"/>
                <w:szCs w:val="24"/>
                <w:lang w:eastAsia="lv-LV"/>
              </w:rPr>
            </w:pPr>
            <w:r w:rsidRPr="00DD1B19">
              <w:rPr>
                <w:rFonts w:ascii="Times New Roman" w:eastAsia="Times New Roman" w:hAnsi="Times New Roman" w:cs="Times New Roman"/>
                <w:b/>
                <w:bCs/>
                <w:color w:val="000000"/>
                <w:sz w:val="24"/>
                <w:szCs w:val="24"/>
                <w:lang w:eastAsia="lv-LV"/>
              </w:rPr>
              <w:t>“</w:t>
            </w:r>
            <w:r w:rsidRPr="00DD1B19">
              <w:rPr>
                <w:rFonts w:ascii="Times New Roman" w:eastAsia="Times New Roman" w:hAnsi="Times New Roman" w:cs="Times New Roman"/>
                <w:b/>
                <w:bCs/>
                <w:i/>
                <w:iCs/>
                <w:color w:val="000000"/>
                <w:sz w:val="24"/>
                <w:szCs w:val="24"/>
                <w:lang w:eastAsia="lv-LV"/>
              </w:rPr>
              <w:t>Jaudas režīms P segmentā</w:t>
            </w:r>
          </w:p>
          <w:p w14:paraId="0AFB823C"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Tabulveida NPD dati apraksta gaisa kuģa troksni vienmērīgā, taisnā lidojumā pa bezgalīgu lidojuma trajektoriju, t. i., pie konstantas dzinēja jaudas </w:t>
            </w:r>
            <w:r w:rsidRPr="00DD1B19">
              <w:rPr>
                <w:rFonts w:ascii="Times New Roman" w:eastAsia="Times New Roman" w:hAnsi="Times New Roman" w:cs="Times New Roman"/>
                <w:i/>
                <w:iCs/>
                <w:color w:val="000000"/>
                <w:sz w:val="24"/>
                <w:szCs w:val="24"/>
                <w:lang w:eastAsia="lv-LV"/>
              </w:rPr>
              <w:t>P</w:t>
            </w:r>
            <w:r w:rsidRPr="00DD1B19">
              <w:rPr>
                <w:rFonts w:ascii="Times New Roman" w:eastAsia="Times New Roman" w:hAnsi="Times New Roman" w:cs="Times New Roman"/>
                <w:color w:val="000000"/>
                <w:sz w:val="24"/>
                <w:szCs w:val="24"/>
                <w:lang w:eastAsia="lv-LV"/>
              </w:rPr>
              <w:t>. Ieteicamā metodoloģija ir faktiskās lidojuma trajektorijas, kurās mainās ātrums un virziens, iedalīt galīgos segmentos; pieņem, ka katrs no šiem segmentiem ir viendabīga, bezgalīga lidojuma trajektorija, kurai ir derīgi NPD dati. Tomēr šī metodoloģija paredz jaudas režīma izmaiņas segmenta garumā; pieņem, ka jaudas režīms mainās kvadrātiski atkarībā no attāluma, un segmenta sākumā tas ir </w:t>
            </w:r>
            <w:r w:rsidRPr="00DD1B19">
              <w:rPr>
                <w:rFonts w:ascii="Times New Roman" w:eastAsia="Times New Roman" w:hAnsi="Times New Roman" w:cs="Times New Roman"/>
                <w:i/>
                <w:iCs/>
                <w:color w:val="000000"/>
                <w:sz w:val="24"/>
                <w:szCs w:val="24"/>
                <w:lang w:eastAsia="lv-LV"/>
              </w:rPr>
              <w:t>P</w:t>
            </w:r>
            <w:r w:rsidRPr="00DD1B19">
              <w:rPr>
                <w:rFonts w:ascii="Times New Roman" w:eastAsia="Times New Roman" w:hAnsi="Times New Roman" w:cs="Times New Roman"/>
                <w:i/>
                <w:iCs/>
                <w:color w:val="000000"/>
                <w:sz w:val="24"/>
                <w:szCs w:val="24"/>
                <w:vertAlign w:val="subscript"/>
                <w:lang w:eastAsia="lv-LV"/>
              </w:rPr>
              <w:t>1</w:t>
            </w:r>
            <w:r w:rsidRPr="00DD1B19">
              <w:rPr>
                <w:rFonts w:ascii="Times New Roman" w:eastAsia="Times New Roman" w:hAnsi="Times New Roman" w:cs="Times New Roman"/>
                <w:i/>
                <w:iCs/>
                <w:color w:val="000000"/>
                <w:sz w:val="24"/>
                <w:szCs w:val="24"/>
                <w:lang w:eastAsia="lv-LV"/>
              </w:rPr>
              <w:t> </w:t>
            </w:r>
            <w:r w:rsidRPr="00DD1B19">
              <w:rPr>
                <w:rFonts w:ascii="Times New Roman" w:eastAsia="Times New Roman" w:hAnsi="Times New Roman" w:cs="Times New Roman"/>
                <w:color w:val="000000"/>
                <w:sz w:val="24"/>
                <w:szCs w:val="24"/>
                <w:lang w:eastAsia="lv-LV"/>
              </w:rPr>
              <w:t>, bet beigās – </w:t>
            </w:r>
            <w:r w:rsidRPr="00DD1B19">
              <w:rPr>
                <w:rFonts w:ascii="Times New Roman" w:eastAsia="Times New Roman" w:hAnsi="Times New Roman" w:cs="Times New Roman"/>
                <w:i/>
                <w:iCs/>
                <w:color w:val="000000"/>
                <w:sz w:val="24"/>
                <w:szCs w:val="24"/>
                <w:lang w:eastAsia="lv-LV"/>
              </w:rPr>
              <w:t>P</w:t>
            </w:r>
            <w:r w:rsidRPr="00DD1B19">
              <w:rPr>
                <w:rFonts w:ascii="Times New Roman" w:eastAsia="Times New Roman" w:hAnsi="Times New Roman" w:cs="Times New Roman"/>
                <w:i/>
                <w:iCs/>
                <w:color w:val="000000"/>
                <w:sz w:val="24"/>
                <w:szCs w:val="24"/>
                <w:vertAlign w:val="subscript"/>
                <w:lang w:eastAsia="lv-LV"/>
              </w:rPr>
              <w:t>2</w:t>
            </w:r>
            <w:r w:rsidRPr="00DD1B19">
              <w:rPr>
                <w:rFonts w:ascii="Times New Roman" w:eastAsia="Times New Roman" w:hAnsi="Times New Roman" w:cs="Times New Roman"/>
                <w:i/>
                <w:iCs/>
                <w:color w:val="000000"/>
                <w:sz w:val="24"/>
                <w:szCs w:val="24"/>
                <w:lang w:eastAsia="lv-LV"/>
              </w:rPr>
              <w:t> </w:t>
            </w:r>
            <w:r w:rsidRPr="00DD1B19">
              <w:rPr>
                <w:rFonts w:ascii="Times New Roman" w:eastAsia="Times New Roman" w:hAnsi="Times New Roman" w:cs="Times New Roman"/>
                <w:color w:val="000000"/>
                <w:sz w:val="24"/>
                <w:szCs w:val="24"/>
                <w:lang w:eastAsia="lv-LV"/>
              </w:rPr>
              <w:t>. Tāpēc ir nepieciešams konkrētajam segmentam noteikt ekvivalento vienmērīgo vērtību </w:t>
            </w:r>
            <w:r w:rsidRPr="00DD1B19">
              <w:rPr>
                <w:rFonts w:ascii="Times New Roman" w:eastAsia="Times New Roman" w:hAnsi="Times New Roman" w:cs="Times New Roman"/>
                <w:i/>
                <w:iCs/>
                <w:color w:val="000000"/>
                <w:sz w:val="24"/>
                <w:szCs w:val="24"/>
                <w:lang w:eastAsia="lv-LV"/>
              </w:rPr>
              <w:t>P</w:t>
            </w:r>
            <w:r w:rsidRPr="00DD1B19">
              <w:rPr>
                <w:rFonts w:ascii="Times New Roman" w:eastAsia="Times New Roman" w:hAnsi="Times New Roman" w:cs="Times New Roman"/>
                <w:color w:val="000000"/>
                <w:sz w:val="24"/>
                <w:szCs w:val="24"/>
                <w:lang w:eastAsia="lv-LV"/>
              </w:rPr>
              <w:t>. Pieņem, ka šī ir vērtība novērotājam vistuvākajā segmenta punktā. Ja novērotājs atrodas blakus segmentam (2.7.k attēls), šo vērtību iegūst ar interpolāciju starp beigu punktu vērtībām, kā norādīts vienādojumā 2.7.8, proti:</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691"/>
              <w:gridCol w:w="2279"/>
            </w:tblGrid>
            <w:tr w:rsidR="00DD1B19" w:rsidRPr="00DD1B19" w14:paraId="1B199EB0"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BFF7B5" w14:textId="41C435C5" w:rsidR="00DD1B19" w:rsidRPr="00DD1B19" w:rsidRDefault="00DD1B19" w:rsidP="00DD1B19">
                  <w:pPr>
                    <w:spacing w:before="120" w:after="120" w:line="240" w:lineRule="auto"/>
                    <w:jc w:val="center"/>
                    <w:rPr>
                      <w:rFonts w:ascii="Times New Roman" w:eastAsia="Times New Roman" w:hAnsi="Times New Roman" w:cs="Times New Roman"/>
                      <w:sz w:val="24"/>
                      <w:szCs w:val="24"/>
                      <w:lang w:eastAsia="lv-LV"/>
                    </w:rPr>
                  </w:pPr>
                  <w:r w:rsidRPr="00F012D1">
                    <w:rPr>
                      <w:rFonts w:ascii="Times New Roman" w:eastAsia="Times New Roman" w:hAnsi="Times New Roman" w:cs="Times New Roman"/>
                      <w:noProof/>
                      <w:sz w:val="24"/>
                      <w:szCs w:val="24"/>
                      <w:lang w:eastAsia="lv-LV"/>
                    </w:rPr>
                    <w:drawing>
                      <wp:inline distT="0" distB="0" distL="0" distR="0" wp14:anchorId="082335D5" wp14:editId="401A087B">
                        <wp:extent cx="1209675" cy="238125"/>
                        <wp:effectExtent l="0" t="0" r="9525" b="9525"/>
                        <wp:docPr id="52" name="Picture 52" descr="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Image 4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209675" cy="238125"/>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88ED8A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(2.7.31)</w:t>
                  </w:r>
                </w:p>
              </w:tc>
            </w:tr>
          </w:tbl>
          <w:p w14:paraId="40E985B4"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Ja novērotājs atrodas pirms vai aiz segmenta, tā atbilst vērtībai tuvākajā beigu punktā, </w:t>
            </w:r>
            <w:r w:rsidRPr="00DD1B19">
              <w:rPr>
                <w:rFonts w:ascii="Times New Roman" w:eastAsia="Times New Roman" w:hAnsi="Times New Roman" w:cs="Times New Roman"/>
                <w:i/>
                <w:iCs/>
                <w:color w:val="000000"/>
                <w:sz w:val="24"/>
                <w:szCs w:val="24"/>
                <w:lang w:eastAsia="lv-LV"/>
              </w:rPr>
              <w:t>P</w:t>
            </w:r>
            <w:r w:rsidRPr="00DD1B19">
              <w:rPr>
                <w:rFonts w:ascii="Times New Roman" w:eastAsia="Times New Roman" w:hAnsi="Times New Roman" w:cs="Times New Roman"/>
                <w:i/>
                <w:iCs/>
                <w:color w:val="000000"/>
                <w:sz w:val="24"/>
                <w:szCs w:val="24"/>
                <w:vertAlign w:val="subscript"/>
                <w:lang w:eastAsia="lv-LV"/>
              </w:rPr>
              <w:t>1</w:t>
            </w:r>
            <w:r w:rsidRPr="00DD1B19">
              <w:rPr>
                <w:rFonts w:ascii="Times New Roman" w:eastAsia="Times New Roman" w:hAnsi="Times New Roman" w:cs="Times New Roman"/>
                <w:i/>
                <w:iCs/>
                <w:color w:val="000000"/>
                <w:sz w:val="24"/>
                <w:szCs w:val="24"/>
                <w:lang w:eastAsia="lv-LV"/>
              </w:rPr>
              <w:t> </w:t>
            </w:r>
            <w:r w:rsidRPr="00DD1B19">
              <w:rPr>
                <w:rFonts w:ascii="Times New Roman" w:eastAsia="Times New Roman" w:hAnsi="Times New Roman" w:cs="Times New Roman"/>
                <w:color w:val="000000"/>
                <w:sz w:val="24"/>
                <w:szCs w:val="24"/>
                <w:lang w:eastAsia="lv-LV"/>
              </w:rPr>
              <w:t>vai </w:t>
            </w:r>
            <w:r w:rsidRPr="00DD1B19">
              <w:rPr>
                <w:rFonts w:ascii="Times New Roman" w:eastAsia="Times New Roman" w:hAnsi="Times New Roman" w:cs="Times New Roman"/>
                <w:i/>
                <w:iCs/>
                <w:color w:val="000000"/>
                <w:sz w:val="24"/>
                <w:szCs w:val="24"/>
                <w:lang w:eastAsia="lv-LV"/>
              </w:rPr>
              <w:t>P</w:t>
            </w:r>
            <w:r w:rsidRPr="00DD1B19">
              <w:rPr>
                <w:rFonts w:ascii="Times New Roman" w:eastAsia="Times New Roman" w:hAnsi="Times New Roman" w:cs="Times New Roman"/>
                <w:i/>
                <w:iCs/>
                <w:color w:val="000000"/>
                <w:sz w:val="24"/>
                <w:szCs w:val="24"/>
                <w:vertAlign w:val="subscript"/>
                <w:lang w:eastAsia="lv-LV"/>
              </w:rPr>
              <w:t>2</w:t>
            </w:r>
            <w:r w:rsidRPr="00DD1B19">
              <w:rPr>
                <w:rFonts w:ascii="Times New Roman" w:eastAsia="Times New Roman" w:hAnsi="Times New Roman" w:cs="Times New Roman"/>
                <w:i/>
                <w:iCs/>
                <w:color w:val="000000"/>
                <w:sz w:val="24"/>
                <w:szCs w:val="24"/>
                <w:lang w:eastAsia="lv-LV"/>
              </w:rPr>
              <w:t> </w:t>
            </w:r>
            <w:r w:rsidRPr="00DD1B19">
              <w:rPr>
                <w:rFonts w:ascii="Times New Roman" w:eastAsia="Times New Roman" w:hAnsi="Times New Roman" w:cs="Times New Roman"/>
                <w:color w:val="000000"/>
                <w:sz w:val="24"/>
                <w:szCs w:val="24"/>
                <w:lang w:eastAsia="lv-LV"/>
              </w:rPr>
              <w:t>.”;</w:t>
            </w:r>
          </w:p>
        </w:tc>
      </w:tr>
    </w:tbl>
    <w:p w14:paraId="78F9F92A" w14:textId="77777777" w:rsidR="00DD1B19" w:rsidRPr="00DD1B19" w:rsidRDefault="00DD1B19" w:rsidP="00DD1B19">
      <w:pPr>
        <w:spacing w:after="0" w:line="240" w:lineRule="auto"/>
        <w:rPr>
          <w:rFonts w:ascii="Times New Roman" w:eastAsia="Times New Roman" w:hAnsi="Times New Roman" w:cs="Times New Roman"/>
          <w:vanish/>
          <w:sz w:val="24"/>
          <w:szCs w:val="24"/>
          <w:lang w:eastAsia="lv-LV"/>
        </w:rPr>
      </w:pPr>
    </w:p>
    <w:tbl>
      <w:tblPr>
        <w:tblW w:w="5000" w:type="pct"/>
        <w:shd w:val="clear" w:color="auto" w:fill="FFFFFF"/>
        <w:tblCellMar>
          <w:left w:w="0" w:type="dxa"/>
          <w:right w:w="0" w:type="dxa"/>
        </w:tblCellMar>
        <w:tblLook w:val="04A0" w:firstRow="1" w:lastRow="0" w:firstColumn="1" w:lastColumn="0" w:noHBand="0" w:noVBand="1"/>
      </w:tblPr>
      <w:tblGrid>
        <w:gridCol w:w="274"/>
        <w:gridCol w:w="13"/>
        <w:gridCol w:w="8019"/>
      </w:tblGrid>
      <w:tr w:rsidR="00DD1B19" w:rsidRPr="00DD1B19" w14:paraId="26CD653A" w14:textId="77777777" w:rsidTr="00DD1B19">
        <w:tc>
          <w:tcPr>
            <w:tcW w:w="0" w:type="auto"/>
            <w:shd w:val="clear" w:color="auto" w:fill="FFFFFF"/>
            <w:hideMark/>
          </w:tcPr>
          <w:p w14:paraId="28D8CBED"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16)</w:t>
            </w:r>
          </w:p>
        </w:tc>
        <w:tc>
          <w:tcPr>
            <w:tcW w:w="0" w:type="auto"/>
            <w:gridSpan w:val="2"/>
            <w:shd w:val="clear" w:color="auto" w:fill="FFFFFF"/>
            <w:hideMark/>
          </w:tcPr>
          <w:p w14:paraId="20140CC1"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pielikuma 2.7.19. sadaļu groza šādi:</w:t>
            </w:r>
          </w:p>
          <w:tbl>
            <w:tblPr>
              <w:tblW w:w="5000" w:type="pct"/>
              <w:tblCellMar>
                <w:left w:w="0" w:type="dxa"/>
                <w:right w:w="0" w:type="dxa"/>
              </w:tblCellMar>
              <w:tblLook w:val="04A0" w:firstRow="1" w:lastRow="0" w:firstColumn="1" w:lastColumn="0" w:noHBand="0" w:noVBand="1"/>
            </w:tblPr>
            <w:tblGrid>
              <w:gridCol w:w="187"/>
              <w:gridCol w:w="7845"/>
            </w:tblGrid>
            <w:tr w:rsidR="00DD1B19" w:rsidRPr="00DD1B19" w14:paraId="3DBBF5D0" w14:textId="77777777">
              <w:tc>
                <w:tcPr>
                  <w:tcW w:w="0" w:type="auto"/>
                  <w:shd w:val="clear" w:color="auto" w:fill="auto"/>
                  <w:hideMark/>
                </w:tcPr>
                <w:p w14:paraId="3C3A10C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shd w:val="clear" w:color="auto" w:fill="auto"/>
                  <w:hideMark/>
                </w:tcPr>
                <w:p w14:paraId="1AA31CE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daļu aiz virsraksta “</w:t>
                  </w:r>
                  <w:r w:rsidRPr="00DD1B19">
                    <w:rPr>
                      <w:rFonts w:ascii="Times New Roman" w:eastAsia="Times New Roman" w:hAnsi="Times New Roman" w:cs="Times New Roman"/>
                      <w:i/>
                      <w:iCs/>
                      <w:sz w:val="24"/>
                      <w:szCs w:val="24"/>
                      <w:lang w:eastAsia="lv-LV"/>
                    </w:rPr>
                    <w:t>Korekcija par ilgumu DV (tikai ekspozīcijas līmeņi LE)</w:t>
                  </w:r>
                  <w:r w:rsidRPr="00DD1B19">
                    <w:rPr>
                      <w:rFonts w:ascii="Times New Roman" w:eastAsia="Times New Roman" w:hAnsi="Times New Roman" w:cs="Times New Roman"/>
                      <w:sz w:val="24"/>
                      <w:szCs w:val="24"/>
                      <w:lang w:eastAsia="lv-LV"/>
                    </w:rPr>
                    <w:t>” līdz formulai 2.7.34, to ieskaitot, aizstāj ar šādu:</w:t>
                  </w:r>
                </w:p>
                <w:p w14:paraId="7E99A07D" w14:textId="77777777" w:rsidR="00DD1B19" w:rsidRPr="00DD1B19" w:rsidRDefault="00DD1B19" w:rsidP="00DD1B19">
                  <w:pPr>
                    <w:spacing w:before="240" w:after="120" w:line="240" w:lineRule="auto"/>
                    <w:jc w:val="both"/>
                    <w:rPr>
                      <w:rFonts w:ascii="Times New Roman" w:eastAsia="Times New Roman" w:hAnsi="Times New Roman" w:cs="Times New Roman"/>
                      <w:b/>
                      <w:bCs/>
                      <w:sz w:val="24"/>
                      <w:szCs w:val="24"/>
                      <w:lang w:eastAsia="lv-LV"/>
                    </w:rPr>
                  </w:pPr>
                  <w:r w:rsidRPr="00DD1B19">
                    <w:rPr>
                      <w:rFonts w:ascii="Times New Roman" w:eastAsia="Times New Roman" w:hAnsi="Times New Roman" w:cs="Times New Roman"/>
                      <w:b/>
                      <w:bCs/>
                      <w:sz w:val="24"/>
                      <w:szCs w:val="24"/>
                      <w:lang w:eastAsia="lv-LV"/>
                    </w:rPr>
                    <w:t>“</w:t>
                  </w:r>
                  <w:r w:rsidRPr="00DD1B19">
                    <w:rPr>
                      <w:rFonts w:ascii="Times New Roman" w:eastAsia="Times New Roman" w:hAnsi="Times New Roman" w:cs="Times New Roman"/>
                      <w:b/>
                      <w:bCs/>
                      <w:i/>
                      <w:iCs/>
                      <w:sz w:val="24"/>
                      <w:szCs w:val="24"/>
                      <w:lang w:eastAsia="lv-LV"/>
                    </w:rPr>
                    <w:t>Korekcija par ilgumu Δ</w:t>
                  </w:r>
                  <w:r w:rsidRPr="00DD1B19">
                    <w:rPr>
                      <w:rFonts w:ascii="Times New Roman" w:eastAsia="Times New Roman" w:hAnsi="Times New Roman" w:cs="Times New Roman"/>
                      <w:b/>
                      <w:bCs/>
                      <w:i/>
                      <w:iCs/>
                      <w:sz w:val="24"/>
                      <w:szCs w:val="24"/>
                      <w:vertAlign w:val="subscript"/>
                      <w:lang w:eastAsia="lv-LV"/>
                    </w:rPr>
                    <w:t>V</w:t>
                  </w:r>
                  <w:r w:rsidRPr="00DD1B19">
                    <w:rPr>
                      <w:rFonts w:ascii="Times New Roman" w:eastAsia="Times New Roman" w:hAnsi="Times New Roman" w:cs="Times New Roman"/>
                      <w:b/>
                      <w:bCs/>
                      <w:i/>
                      <w:iCs/>
                      <w:sz w:val="24"/>
                      <w:szCs w:val="24"/>
                      <w:lang w:eastAsia="lv-LV"/>
                    </w:rPr>
                    <w:t> (tikai ekspozīcijas līmeņi L</w:t>
                  </w:r>
                  <w:r w:rsidRPr="00DD1B19">
                    <w:rPr>
                      <w:rFonts w:ascii="Times New Roman" w:eastAsia="Times New Roman" w:hAnsi="Times New Roman" w:cs="Times New Roman"/>
                      <w:b/>
                      <w:bCs/>
                      <w:i/>
                      <w:iCs/>
                      <w:sz w:val="24"/>
                      <w:szCs w:val="24"/>
                      <w:vertAlign w:val="subscript"/>
                      <w:lang w:eastAsia="lv-LV"/>
                    </w:rPr>
                    <w:t>E</w:t>
                  </w:r>
                  <w:r w:rsidRPr="00DD1B19">
                    <w:rPr>
                      <w:rFonts w:ascii="Times New Roman" w:eastAsia="Times New Roman" w:hAnsi="Times New Roman" w:cs="Times New Roman"/>
                      <w:b/>
                      <w:bCs/>
                      <w:i/>
                      <w:iCs/>
                      <w:sz w:val="24"/>
                      <w:szCs w:val="24"/>
                      <w:lang w:eastAsia="lv-LV"/>
                    </w:rPr>
                    <w:t>)</w:t>
                  </w:r>
                </w:p>
                <w:p w14:paraId="66AEC6E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lastRenderedPageBreak/>
                    <w:t>Ar šo korekciju</w:t>
                  </w:r>
                  <w:hyperlink r:id="rId56" w:anchor="ntr*-L_2021269LV.01006701-E0006" w:history="1">
                    <w:r w:rsidRPr="00DD1B19">
                      <w:rPr>
                        <w:rFonts w:ascii="Times New Roman" w:eastAsia="Times New Roman" w:hAnsi="Times New Roman" w:cs="Times New Roman"/>
                        <w:color w:val="337AB7"/>
                        <w:sz w:val="24"/>
                        <w:szCs w:val="24"/>
                        <w:lang w:eastAsia="lv-LV"/>
                      </w:rPr>
                      <w:t> (</w:t>
                    </w:r>
                    <w:r w:rsidRPr="00DD1B19">
                      <w:rPr>
                        <w:rFonts w:ascii="Times New Roman" w:eastAsia="Times New Roman" w:hAnsi="Times New Roman" w:cs="Times New Roman"/>
                        <w:color w:val="337AB7"/>
                        <w:sz w:val="24"/>
                        <w:szCs w:val="24"/>
                        <w:vertAlign w:val="superscript"/>
                        <w:lang w:eastAsia="lv-LV"/>
                      </w:rPr>
                      <w:t>*</w:t>
                    </w:r>
                    <w:r w:rsidRPr="00DD1B19">
                      <w:rPr>
                        <w:rFonts w:ascii="Times New Roman" w:eastAsia="Times New Roman" w:hAnsi="Times New Roman" w:cs="Times New Roman"/>
                        <w:color w:val="337AB7"/>
                        <w:sz w:val="24"/>
                        <w:szCs w:val="24"/>
                        <w:lang w:eastAsia="lv-LV"/>
                      </w:rPr>
                      <w:t>)</w:t>
                    </w:r>
                  </w:hyperlink>
                  <w:r w:rsidRPr="00DD1B19">
                    <w:rPr>
                      <w:rFonts w:ascii="Times New Roman" w:eastAsia="Times New Roman" w:hAnsi="Times New Roman" w:cs="Times New Roman"/>
                      <w:sz w:val="24"/>
                      <w:szCs w:val="24"/>
                      <w:lang w:eastAsia="lv-LV"/>
                    </w:rPr>
                    <w:t> tiek ņemtas vērā ekspozīcijas līmeņu izmaiņas, ja segmentā faktiskais ātrums attiecībā pret zemi atšķiras no gaisa kuģa references ātruma </w:t>
                  </w:r>
                  <w:r w:rsidRPr="00DD1B19">
                    <w:rPr>
                      <w:rFonts w:ascii="Times New Roman" w:eastAsia="Times New Roman" w:hAnsi="Times New Roman" w:cs="Times New Roman"/>
                      <w:i/>
                      <w:iCs/>
                      <w:sz w:val="24"/>
                      <w:szCs w:val="24"/>
                      <w:lang w:eastAsia="lv-LV"/>
                    </w:rPr>
                    <w:t>V</w:t>
                  </w:r>
                  <w:r w:rsidRPr="00DD1B19">
                    <w:rPr>
                      <w:rFonts w:ascii="Times New Roman" w:eastAsia="Times New Roman" w:hAnsi="Times New Roman" w:cs="Times New Roman"/>
                      <w:i/>
                      <w:iCs/>
                      <w:sz w:val="24"/>
                      <w:szCs w:val="24"/>
                      <w:vertAlign w:val="subscript"/>
                      <w:lang w:eastAsia="lv-LV"/>
                    </w:rPr>
                    <w:t>ref</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 uz kuru attiecas NPD pamatdati.</w:t>
                  </w:r>
                </w:p>
                <w:p w14:paraId="5A128B7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Līdzīgi kā dzinēju jauda arī ātrums lidojuma trajektorijas segmentā mainās (no V</w:t>
                  </w:r>
                  <w:r w:rsidRPr="00DD1B19">
                    <w:rPr>
                      <w:rFonts w:ascii="Times New Roman" w:eastAsia="Times New Roman" w:hAnsi="Times New Roman" w:cs="Times New Roman"/>
                      <w:sz w:val="24"/>
                      <w:szCs w:val="24"/>
                      <w:vertAlign w:val="subscript"/>
                      <w:lang w:eastAsia="lv-LV"/>
                    </w:rPr>
                    <w:t>T1</w:t>
                  </w:r>
                  <w:r w:rsidRPr="00DD1B19">
                    <w:rPr>
                      <w:rFonts w:ascii="Times New Roman" w:eastAsia="Times New Roman" w:hAnsi="Times New Roman" w:cs="Times New Roman"/>
                      <w:sz w:val="24"/>
                      <w:szCs w:val="24"/>
                      <w:lang w:eastAsia="lv-LV"/>
                    </w:rPr>
                    <w:t> līdz V</w:t>
                  </w:r>
                  <w:r w:rsidRPr="00DD1B19">
                    <w:rPr>
                      <w:rFonts w:ascii="Times New Roman" w:eastAsia="Times New Roman" w:hAnsi="Times New Roman" w:cs="Times New Roman"/>
                      <w:sz w:val="24"/>
                      <w:szCs w:val="24"/>
                      <w:vertAlign w:val="subscript"/>
                      <w:lang w:eastAsia="lv-LV"/>
                    </w:rPr>
                    <w:t>T2</w:t>
                  </w:r>
                  <w:r w:rsidRPr="00DD1B19">
                    <w:rPr>
                      <w:rFonts w:ascii="Times New Roman" w:eastAsia="Times New Roman" w:hAnsi="Times New Roman" w:cs="Times New Roman"/>
                      <w:sz w:val="24"/>
                      <w:szCs w:val="24"/>
                      <w:lang w:eastAsia="lv-LV"/>
                    </w:rPr>
                    <w:t>, kas ir ātrumi, kuri iegūti saskaņā ar B papildinājumu vai no iepriekš aprēķināta lidojuma profila).</w:t>
                  </w:r>
                </w:p>
                <w:p w14:paraId="147D9A3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Attiecībā uz gaisa segmentiem </w:t>
                  </w:r>
                  <w:r w:rsidRPr="00DD1B19">
                    <w:rPr>
                      <w:rFonts w:ascii="Times New Roman" w:eastAsia="Times New Roman" w:hAnsi="Times New Roman" w:cs="Times New Roman"/>
                      <w:i/>
                      <w:iCs/>
                      <w:sz w:val="24"/>
                      <w:szCs w:val="24"/>
                      <w:lang w:eastAsia="lv-LV"/>
                    </w:rPr>
                    <w:t>V</w:t>
                  </w:r>
                  <w:r w:rsidRPr="00DD1B19">
                    <w:rPr>
                      <w:rFonts w:ascii="Times New Roman" w:eastAsia="Times New Roman" w:hAnsi="Times New Roman" w:cs="Times New Roman"/>
                      <w:i/>
                      <w:iCs/>
                      <w:sz w:val="24"/>
                      <w:szCs w:val="24"/>
                      <w:vertAlign w:val="subscript"/>
                      <w:lang w:eastAsia="lv-LV"/>
                    </w:rPr>
                    <w:t>seg</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ir segmenta ātrums vistuvākajā pieejas punktā </w:t>
                  </w:r>
                  <w:r w:rsidRPr="00DD1B19">
                    <w:rPr>
                      <w:rFonts w:ascii="Times New Roman" w:eastAsia="Times New Roman" w:hAnsi="Times New Roman" w:cs="Times New Roman"/>
                      <w:b/>
                      <w:bCs/>
                      <w:sz w:val="24"/>
                      <w:szCs w:val="24"/>
                      <w:lang w:eastAsia="lv-LV"/>
                    </w:rPr>
                    <w:t>S</w:t>
                  </w:r>
                  <w:r w:rsidRPr="00DD1B19">
                    <w:rPr>
                      <w:rFonts w:ascii="Times New Roman" w:eastAsia="Times New Roman" w:hAnsi="Times New Roman" w:cs="Times New Roman"/>
                      <w:sz w:val="24"/>
                      <w:szCs w:val="24"/>
                      <w:lang w:eastAsia="lv-LV"/>
                    </w:rPr>
                    <w:t>, kas interpolēts starp segmenta beigu punkta vērtībām, pieņemot, ka tas atkarībā no laika mainās kvadrātiski; proti, ja novērotājs atrodas blakus segmentam:</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685"/>
                    <w:gridCol w:w="2144"/>
                  </w:tblGrid>
                  <w:tr w:rsidR="00DD1B19" w:rsidRPr="00DD1B19" w14:paraId="709B468A"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1911F98" w14:textId="0216D7C6" w:rsidR="00DD1B19" w:rsidRPr="00DD1B19" w:rsidRDefault="00DD1B19" w:rsidP="00DD1B19">
                        <w:pPr>
                          <w:spacing w:before="120" w:after="120" w:line="240" w:lineRule="auto"/>
                          <w:jc w:val="center"/>
                          <w:rPr>
                            <w:rFonts w:ascii="Times New Roman" w:eastAsia="Times New Roman" w:hAnsi="Times New Roman" w:cs="Times New Roman"/>
                            <w:sz w:val="24"/>
                            <w:szCs w:val="24"/>
                            <w:lang w:eastAsia="lv-LV"/>
                          </w:rPr>
                        </w:pPr>
                        <w:r w:rsidRPr="00F012D1">
                          <w:rPr>
                            <w:rFonts w:ascii="Times New Roman" w:eastAsia="Times New Roman" w:hAnsi="Times New Roman" w:cs="Times New Roman"/>
                            <w:noProof/>
                            <w:sz w:val="24"/>
                            <w:szCs w:val="24"/>
                            <w:lang w:eastAsia="lv-LV"/>
                          </w:rPr>
                          <w:drawing>
                            <wp:inline distT="0" distB="0" distL="0" distR="0" wp14:anchorId="49D4F07D" wp14:editId="6979D615">
                              <wp:extent cx="1295400" cy="238125"/>
                              <wp:effectExtent l="0" t="0" r="0" b="9525"/>
                              <wp:docPr id="51" name="Picture 51" descr="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Image 4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295400" cy="238125"/>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775E33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(2.7.32)</w:t>
                        </w:r>
                      </w:p>
                    </w:tc>
                  </w:tr>
                </w:tbl>
                <w:p w14:paraId="0FEE22DB" w14:textId="77777777" w:rsidR="00DD1B19" w:rsidRPr="00DD1B19" w:rsidRDefault="00BF19F9" w:rsidP="00DD1B19">
                  <w:pPr>
                    <w:spacing w:before="60" w:after="60" w:line="240" w:lineRule="auto"/>
                    <w:jc w:val="both"/>
                    <w:rPr>
                      <w:rFonts w:ascii="Times New Roman" w:eastAsia="Times New Roman" w:hAnsi="Times New Roman" w:cs="Times New Roman"/>
                      <w:sz w:val="24"/>
                      <w:szCs w:val="24"/>
                      <w:lang w:eastAsia="lv-LV"/>
                    </w:rPr>
                  </w:pPr>
                  <w:hyperlink r:id="rId58" w:anchor="ntc*-L_2021269LV.01006701-E0006" w:history="1">
                    <w:r w:rsidR="00DD1B19" w:rsidRPr="00DD1B19">
                      <w:rPr>
                        <w:rFonts w:ascii="Times New Roman" w:eastAsia="Times New Roman" w:hAnsi="Times New Roman" w:cs="Times New Roman"/>
                        <w:color w:val="337AB7"/>
                        <w:sz w:val="24"/>
                        <w:szCs w:val="24"/>
                        <w:lang w:eastAsia="lv-LV"/>
                      </w:rPr>
                      <w:t>(</w:t>
                    </w:r>
                    <w:r w:rsidR="00DD1B19" w:rsidRPr="00DD1B19">
                      <w:rPr>
                        <w:rFonts w:ascii="Times New Roman" w:eastAsia="Times New Roman" w:hAnsi="Times New Roman" w:cs="Times New Roman"/>
                        <w:color w:val="337AB7"/>
                        <w:sz w:val="24"/>
                        <w:szCs w:val="24"/>
                        <w:vertAlign w:val="superscript"/>
                        <w:lang w:eastAsia="lv-LV"/>
                      </w:rPr>
                      <w:t>*</w:t>
                    </w:r>
                    <w:r w:rsidR="00DD1B19" w:rsidRPr="00DD1B19">
                      <w:rPr>
                        <w:rFonts w:ascii="Times New Roman" w:eastAsia="Times New Roman" w:hAnsi="Times New Roman" w:cs="Times New Roman"/>
                        <w:color w:val="337AB7"/>
                        <w:sz w:val="24"/>
                        <w:szCs w:val="24"/>
                        <w:lang w:eastAsia="lv-LV"/>
                      </w:rPr>
                      <w:t>)</w:t>
                    </w:r>
                  </w:hyperlink>
                  <w:r w:rsidR="00DD1B19" w:rsidRPr="00DD1B19">
                    <w:rPr>
                      <w:rFonts w:ascii="Times New Roman" w:eastAsia="Times New Roman" w:hAnsi="Times New Roman" w:cs="Times New Roman"/>
                      <w:sz w:val="24"/>
                      <w:szCs w:val="24"/>
                      <w:lang w:eastAsia="lv-LV"/>
                    </w:rPr>
                    <w:t>  To uzskata par </w:t>
                  </w:r>
                  <w:r w:rsidR="00DD1B19" w:rsidRPr="00DD1B19">
                    <w:rPr>
                      <w:rFonts w:ascii="Times New Roman" w:eastAsia="Times New Roman" w:hAnsi="Times New Roman" w:cs="Times New Roman"/>
                      <w:i/>
                      <w:iCs/>
                      <w:sz w:val="24"/>
                      <w:szCs w:val="24"/>
                      <w:lang w:eastAsia="lv-LV"/>
                    </w:rPr>
                    <w:t>ilguma korekciju</w:t>
                  </w:r>
                  <w:r w:rsidR="00DD1B19" w:rsidRPr="00DD1B19">
                    <w:rPr>
                      <w:rFonts w:ascii="Times New Roman" w:eastAsia="Times New Roman" w:hAnsi="Times New Roman" w:cs="Times New Roman"/>
                      <w:sz w:val="24"/>
                      <w:szCs w:val="24"/>
                      <w:lang w:eastAsia="lv-LV"/>
                    </w:rPr>
                    <w:t>, jo tādējādi tiek ņemta vērā gaisa kuģa </w:t>
                  </w:r>
                  <w:r w:rsidR="00DD1B19" w:rsidRPr="00DD1B19">
                    <w:rPr>
                      <w:rFonts w:ascii="Times New Roman" w:eastAsia="Times New Roman" w:hAnsi="Times New Roman" w:cs="Times New Roman"/>
                      <w:i/>
                      <w:iCs/>
                      <w:sz w:val="24"/>
                      <w:szCs w:val="24"/>
                      <w:lang w:eastAsia="lv-LV"/>
                    </w:rPr>
                    <w:t>ātruma</w:t>
                  </w:r>
                  <w:r w:rsidR="00DD1B19" w:rsidRPr="00DD1B19">
                    <w:rPr>
                      <w:rFonts w:ascii="Times New Roman" w:eastAsia="Times New Roman" w:hAnsi="Times New Roman" w:cs="Times New Roman"/>
                      <w:sz w:val="24"/>
                      <w:szCs w:val="24"/>
                      <w:lang w:eastAsia="lv-LV"/>
                    </w:rPr>
                    <w:t> ietekme uz skaņas notikuma ilgumu, kas ir saskaņā ar šādu vienkāršu pieņēmumu: ja visi pārējie rādītāji ir vienādi, tad ilgums un līdz ar to arī no trokšņa notikuma uztvertā skaņas enerģija ir apgriezti proporcionāla trokšņa avota ātrumam.”;"</w:t>
                  </w:r>
                </w:p>
              </w:tc>
            </w:tr>
          </w:tbl>
          <w:p w14:paraId="6ED206A0" w14:textId="77777777" w:rsidR="00DD1B19" w:rsidRPr="00DD1B19" w:rsidRDefault="00DD1B19" w:rsidP="00DD1B19">
            <w:pPr>
              <w:spacing w:after="0" w:line="240" w:lineRule="auto"/>
              <w:rPr>
                <w:rFonts w:ascii="Times New Roman" w:eastAsia="Times New Roman" w:hAnsi="Times New Roman" w:cs="Times New Roman"/>
                <w:vanish/>
                <w:color w:val="000000"/>
                <w:sz w:val="24"/>
                <w:szCs w:val="24"/>
                <w:lang w:eastAsia="lv-LV"/>
              </w:rPr>
            </w:pPr>
          </w:p>
          <w:tbl>
            <w:tblPr>
              <w:tblW w:w="5000" w:type="pct"/>
              <w:tblCellMar>
                <w:left w:w="0" w:type="dxa"/>
                <w:right w:w="0" w:type="dxa"/>
              </w:tblCellMar>
              <w:tblLook w:val="04A0" w:firstRow="1" w:lastRow="0" w:firstColumn="1" w:lastColumn="0" w:noHBand="0" w:noVBand="1"/>
            </w:tblPr>
            <w:tblGrid>
              <w:gridCol w:w="200"/>
              <w:gridCol w:w="7832"/>
            </w:tblGrid>
            <w:tr w:rsidR="00DD1B19" w:rsidRPr="00DD1B19" w14:paraId="44E7E9C9" w14:textId="77777777">
              <w:tc>
                <w:tcPr>
                  <w:tcW w:w="0" w:type="auto"/>
                  <w:shd w:val="clear" w:color="auto" w:fill="auto"/>
                  <w:hideMark/>
                </w:tcPr>
                <w:p w14:paraId="0A550EB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b)</w:t>
                  </w:r>
                </w:p>
              </w:tc>
              <w:tc>
                <w:tcPr>
                  <w:tcW w:w="0" w:type="auto"/>
                  <w:shd w:val="clear" w:color="auto" w:fill="auto"/>
                  <w:hideMark/>
                </w:tcPr>
                <w:p w14:paraId="7C21DC7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formulu numurus “(2.7.35)”, “(2.7.36)” un “(2.7.37)” aizstāj ar attiecīgi šādiem numuriem:</w:t>
                  </w:r>
                </w:p>
                <w:p w14:paraId="3A14A41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“(2.7.33)”, “(2.7.34)” un “(2.7.35)”;</w:t>
                  </w:r>
                </w:p>
              </w:tc>
            </w:tr>
          </w:tbl>
          <w:p w14:paraId="10009F49" w14:textId="77777777" w:rsidR="00DD1B19" w:rsidRPr="00DD1B19" w:rsidRDefault="00DD1B19" w:rsidP="00DD1B19">
            <w:pPr>
              <w:spacing w:after="0" w:line="240" w:lineRule="auto"/>
              <w:rPr>
                <w:rFonts w:ascii="Times New Roman" w:eastAsia="Times New Roman" w:hAnsi="Times New Roman" w:cs="Times New Roman"/>
                <w:vanish/>
                <w:color w:val="000000"/>
                <w:sz w:val="24"/>
                <w:szCs w:val="24"/>
                <w:lang w:eastAsia="lv-LV"/>
              </w:rPr>
            </w:pPr>
          </w:p>
          <w:tbl>
            <w:tblPr>
              <w:tblW w:w="5000" w:type="pct"/>
              <w:tblCellMar>
                <w:left w:w="0" w:type="dxa"/>
                <w:right w:w="0" w:type="dxa"/>
              </w:tblCellMar>
              <w:tblLook w:val="04A0" w:firstRow="1" w:lastRow="0" w:firstColumn="1" w:lastColumn="0" w:noHBand="0" w:noVBand="1"/>
            </w:tblPr>
            <w:tblGrid>
              <w:gridCol w:w="187"/>
              <w:gridCol w:w="7845"/>
            </w:tblGrid>
            <w:tr w:rsidR="00DD1B19" w:rsidRPr="00DD1B19" w14:paraId="37C8C652" w14:textId="77777777">
              <w:tc>
                <w:tcPr>
                  <w:tcW w:w="0" w:type="auto"/>
                  <w:shd w:val="clear" w:color="auto" w:fill="auto"/>
                  <w:hideMark/>
                </w:tcPr>
                <w:p w14:paraId="02EB702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c)</w:t>
                  </w:r>
                </w:p>
              </w:tc>
              <w:tc>
                <w:tcPr>
                  <w:tcW w:w="0" w:type="auto"/>
                  <w:shd w:val="clear" w:color="auto" w:fill="auto"/>
                  <w:hideMark/>
                </w:tcPr>
                <w:p w14:paraId="1D39C68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divus pirmos vārdus daļā, kas seko aiz virsraksta “Skaņas izplatīšanās ģeometrija”, aizstāj ar šādiem:</w:t>
                  </w:r>
                </w:p>
                <w:p w14:paraId="4C8224C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w:t>
                  </w:r>
                  <w:r w:rsidRPr="00DD1B19">
                    <w:rPr>
                      <w:rFonts w:ascii="Times New Roman" w:eastAsia="Times New Roman" w:hAnsi="Times New Roman" w:cs="Times New Roman"/>
                      <w:b/>
                      <w:bCs/>
                      <w:sz w:val="24"/>
                      <w:szCs w:val="24"/>
                      <w:lang w:eastAsia="lv-LV"/>
                    </w:rPr>
                    <w:t>2.7.m attēls</w:t>
                  </w:r>
                  <w:r w:rsidRPr="00DD1B19">
                    <w:rPr>
                      <w:rFonts w:ascii="Times New Roman" w:eastAsia="Times New Roman" w:hAnsi="Times New Roman" w:cs="Times New Roman"/>
                      <w:sz w:val="24"/>
                      <w:szCs w:val="24"/>
                      <w:lang w:eastAsia="lv-LV"/>
                    </w:rPr>
                    <w:t>”;</w:t>
                  </w:r>
                </w:p>
              </w:tc>
            </w:tr>
          </w:tbl>
          <w:p w14:paraId="2C6D1933" w14:textId="77777777" w:rsidR="00DD1B19" w:rsidRPr="00DD1B19" w:rsidRDefault="00DD1B19" w:rsidP="00DD1B19">
            <w:pPr>
              <w:spacing w:after="0" w:line="240" w:lineRule="auto"/>
              <w:rPr>
                <w:rFonts w:ascii="Times New Roman" w:eastAsia="Times New Roman" w:hAnsi="Times New Roman" w:cs="Times New Roman"/>
                <w:vanish/>
                <w:color w:val="000000"/>
                <w:sz w:val="24"/>
                <w:szCs w:val="24"/>
                <w:lang w:eastAsia="lv-LV"/>
              </w:rPr>
            </w:pPr>
          </w:p>
          <w:tbl>
            <w:tblPr>
              <w:tblW w:w="5000" w:type="pct"/>
              <w:tblCellMar>
                <w:left w:w="0" w:type="dxa"/>
                <w:right w:w="0" w:type="dxa"/>
              </w:tblCellMar>
              <w:tblLook w:val="04A0" w:firstRow="1" w:lastRow="0" w:firstColumn="1" w:lastColumn="0" w:noHBand="0" w:noVBand="1"/>
            </w:tblPr>
            <w:tblGrid>
              <w:gridCol w:w="200"/>
              <w:gridCol w:w="7832"/>
            </w:tblGrid>
            <w:tr w:rsidR="00DD1B19" w:rsidRPr="00DD1B19" w14:paraId="2F16EB1E" w14:textId="77777777">
              <w:tc>
                <w:tcPr>
                  <w:tcW w:w="0" w:type="auto"/>
                  <w:shd w:val="clear" w:color="auto" w:fill="auto"/>
                  <w:hideMark/>
                </w:tcPr>
                <w:p w14:paraId="706C721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shd w:val="clear" w:color="auto" w:fill="auto"/>
                  <w:hideMark/>
                </w:tcPr>
                <w:p w14:paraId="0B62083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tabulu otrajā apakšdaļā aizstāj ar šādu:</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320"/>
                    <w:gridCol w:w="1098"/>
                    <w:gridCol w:w="1025"/>
                    <w:gridCol w:w="3491"/>
                    <w:gridCol w:w="882"/>
                  </w:tblGrid>
                  <w:tr w:rsidR="00DD1B19" w:rsidRPr="00DD1B19" w14:paraId="34A6AE49"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AE3006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w:t>
                        </w:r>
                        <w:r w:rsidRPr="00DD1B19">
                          <w:rPr>
                            <w:rFonts w:ascii="Times New Roman" w:eastAsia="Times New Roman" w:hAnsi="Times New Roman" w:cs="Times New Roman"/>
                            <w:i/>
                            <w:iCs/>
                            <w:sz w:val="24"/>
                            <w:szCs w:val="24"/>
                            <w:lang w:eastAsia="lv-LV"/>
                          </w:rPr>
                          <w:t>a</w:t>
                        </w:r>
                        <w:r w:rsidRPr="00DD1B19">
                          <w:rPr>
                            <w:rFonts w:ascii="Times New Roman" w:eastAsia="Times New Roman" w:hAnsi="Times New Roman" w:cs="Times New Roman"/>
                            <w:sz w:val="24"/>
                            <w:szCs w:val="24"/>
                            <w:lang w:eastAsia="lv-LV"/>
                          </w:rPr>
                          <w:t> = 0,00384,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192322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i/>
                            <w:iCs/>
                            <w:sz w:val="24"/>
                            <w:szCs w:val="24"/>
                            <w:lang w:eastAsia="lv-LV"/>
                          </w:rPr>
                          <w:t>b</w:t>
                        </w:r>
                        <w:r w:rsidRPr="00DD1B19">
                          <w:rPr>
                            <w:rFonts w:ascii="Times New Roman" w:eastAsia="Times New Roman" w:hAnsi="Times New Roman" w:cs="Times New Roman"/>
                            <w:sz w:val="24"/>
                            <w:szCs w:val="24"/>
                            <w:lang w:eastAsia="lv-LV"/>
                          </w:rPr>
                          <w:t> = 0,0621,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09ABC6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i/>
                            <w:iCs/>
                            <w:sz w:val="24"/>
                            <w:szCs w:val="24"/>
                            <w:lang w:eastAsia="lv-LV"/>
                          </w:rPr>
                          <w:t>c</w:t>
                        </w:r>
                        <w:r w:rsidRPr="00DD1B19">
                          <w:rPr>
                            <w:rFonts w:ascii="Times New Roman" w:eastAsia="Times New Roman" w:hAnsi="Times New Roman" w:cs="Times New Roman"/>
                            <w:sz w:val="24"/>
                            <w:szCs w:val="24"/>
                            <w:lang w:eastAsia="lv-LV"/>
                          </w:rPr>
                          <w:t> = 0,8786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B3A00F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zem spārna uzstādītiem dzinējiem un</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B44420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(2.7.36)</w:t>
                        </w:r>
                      </w:p>
                    </w:tc>
                  </w:tr>
                  <w:tr w:rsidR="00DD1B19" w:rsidRPr="00DD1B19" w14:paraId="42FD1DA7"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78FDF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i/>
                            <w:iCs/>
                            <w:sz w:val="24"/>
                            <w:szCs w:val="24"/>
                            <w:lang w:eastAsia="lv-LV"/>
                          </w:rPr>
                          <w:t>a</w:t>
                        </w:r>
                        <w:r w:rsidRPr="00DD1B19">
                          <w:rPr>
                            <w:rFonts w:ascii="Times New Roman" w:eastAsia="Times New Roman" w:hAnsi="Times New Roman" w:cs="Times New Roman"/>
                            <w:sz w:val="24"/>
                            <w:szCs w:val="24"/>
                            <w:lang w:eastAsia="lv-LV"/>
                          </w:rPr>
                          <w:t> = 0,1225,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1B39F3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i/>
                            <w:iCs/>
                            <w:sz w:val="24"/>
                            <w:szCs w:val="24"/>
                            <w:lang w:eastAsia="lv-LV"/>
                          </w:rPr>
                          <w:t>b</w:t>
                        </w:r>
                        <w:r w:rsidRPr="00DD1B19">
                          <w:rPr>
                            <w:rFonts w:ascii="Times New Roman" w:eastAsia="Times New Roman" w:hAnsi="Times New Roman" w:cs="Times New Roman"/>
                            <w:sz w:val="24"/>
                            <w:szCs w:val="24"/>
                            <w:lang w:eastAsia="lv-LV"/>
                          </w:rPr>
                          <w:t> = 0,3290,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2F084C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i/>
                            <w:iCs/>
                            <w:sz w:val="24"/>
                            <w:szCs w:val="24"/>
                            <w:lang w:eastAsia="lv-LV"/>
                          </w:rPr>
                          <w:t>c</w:t>
                        </w:r>
                        <w:r w:rsidRPr="00DD1B19">
                          <w:rPr>
                            <w:rFonts w:ascii="Times New Roman" w:eastAsia="Times New Roman" w:hAnsi="Times New Roman" w:cs="Times New Roman"/>
                            <w:sz w:val="24"/>
                            <w:szCs w:val="24"/>
                            <w:lang w:eastAsia="lv-LV"/>
                          </w:rPr>
                          <w:t> = 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021D6A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fizelāžā uzstādītiem dzinējiem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D3485C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(2.7.37)”</w:t>
                        </w:r>
                      </w:p>
                    </w:tc>
                  </w:tr>
                </w:tbl>
                <w:p w14:paraId="03675AE6"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r>
          </w:tbl>
          <w:p w14:paraId="1D46B544" w14:textId="77777777" w:rsidR="00DD1B19" w:rsidRPr="00DD1B19" w:rsidRDefault="00DD1B19" w:rsidP="00DD1B19">
            <w:pPr>
              <w:spacing w:after="0" w:line="240" w:lineRule="auto"/>
              <w:rPr>
                <w:rFonts w:ascii="Times New Roman" w:eastAsia="Times New Roman" w:hAnsi="Times New Roman" w:cs="Times New Roman"/>
                <w:vanish/>
                <w:color w:val="000000"/>
                <w:sz w:val="24"/>
                <w:szCs w:val="24"/>
                <w:lang w:eastAsia="lv-LV"/>
              </w:rPr>
            </w:pPr>
          </w:p>
          <w:tbl>
            <w:tblPr>
              <w:tblW w:w="5000" w:type="pct"/>
              <w:tblCellMar>
                <w:left w:w="0" w:type="dxa"/>
                <w:right w:w="0" w:type="dxa"/>
              </w:tblCellMar>
              <w:tblLook w:val="04A0" w:firstRow="1" w:lastRow="0" w:firstColumn="1" w:lastColumn="0" w:noHBand="0" w:noVBand="1"/>
            </w:tblPr>
            <w:tblGrid>
              <w:gridCol w:w="160"/>
              <w:gridCol w:w="7872"/>
            </w:tblGrid>
            <w:tr w:rsidR="00DD1B19" w:rsidRPr="00DD1B19" w14:paraId="7AE12F9C" w14:textId="77777777">
              <w:tc>
                <w:tcPr>
                  <w:tcW w:w="0" w:type="auto"/>
                  <w:shd w:val="clear" w:color="auto" w:fill="auto"/>
                  <w:hideMark/>
                </w:tcPr>
                <w:p w14:paraId="3CA4C39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e)</w:t>
                  </w:r>
                </w:p>
              </w:tc>
              <w:tc>
                <w:tcPr>
                  <w:tcW w:w="0" w:type="auto"/>
                  <w:shd w:val="clear" w:color="auto" w:fill="auto"/>
                  <w:hideMark/>
                </w:tcPr>
                <w:p w14:paraId="17F0B2E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tekstu aiz 2.7.p attēla aizstāj ar šādu:</w:t>
                  </w:r>
                </w:p>
                <w:p w14:paraId="080B239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“Lai aprēķinātu laterālo vājinājumu ar vienādojumu (2.7.40) (kur β mēra vertikālā plaknē), ir ieteicama </w:t>
                  </w:r>
                  <w:r w:rsidRPr="00DD1B19">
                    <w:rPr>
                      <w:rFonts w:ascii="Times New Roman" w:eastAsia="Times New Roman" w:hAnsi="Times New Roman" w:cs="Times New Roman"/>
                      <w:i/>
                      <w:iCs/>
                      <w:sz w:val="24"/>
                      <w:szCs w:val="24"/>
                      <w:lang w:eastAsia="lv-LV"/>
                    </w:rPr>
                    <w:t>horizontāla</w:t>
                  </w:r>
                  <w:r w:rsidRPr="00DD1B19">
                    <w:rPr>
                      <w:rFonts w:ascii="Times New Roman" w:eastAsia="Times New Roman" w:hAnsi="Times New Roman" w:cs="Times New Roman"/>
                      <w:sz w:val="24"/>
                      <w:szCs w:val="24"/>
                      <w:lang w:eastAsia="lv-LV"/>
                    </w:rPr>
                    <w:t> lidojuma trajektorijas turpinājuma līnija. Horizontālu lidojuma trajektorijas turpinājuma līniju definē vertikālajā plaknē caur </w:t>
                  </w:r>
                  <w:r w:rsidRPr="00DD1B19">
                    <w:rPr>
                      <w:rFonts w:ascii="Times New Roman" w:eastAsia="Times New Roman" w:hAnsi="Times New Roman" w:cs="Times New Roman"/>
                      <w:b/>
                      <w:bCs/>
                      <w:sz w:val="24"/>
                      <w:szCs w:val="24"/>
                      <w:lang w:eastAsia="lv-LV"/>
                    </w:rPr>
                    <w:t>S</w:t>
                  </w:r>
                  <w:r w:rsidRPr="00DD1B19">
                    <w:rPr>
                      <w:rFonts w:ascii="Times New Roman" w:eastAsia="Times New Roman" w:hAnsi="Times New Roman" w:cs="Times New Roman"/>
                      <w:b/>
                      <w:bCs/>
                      <w:sz w:val="24"/>
                      <w:szCs w:val="24"/>
                      <w:vertAlign w:val="subscript"/>
                      <w:lang w:eastAsia="lv-LV"/>
                    </w:rPr>
                    <w:t>1</w:t>
                  </w:r>
                  <w:r w:rsidRPr="00DD1B19">
                    <w:rPr>
                      <w:rFonts w:ascii="Times New Roman" w:eastAsia="Times New Roman" w:hAnsi="Times New Roman" w:cs="Times New Roman"/>
                      <w:b/>
                      <w:bCs/>
                      <w:sz w:val="24"/>
                      <w:szCs w:val="24"/>
                      <w:lang w:eastAsia="lv-LV"/>
                    </w:rPr>
                    <w:t>S</w:t>
                  </w:r>
                  <w:r w:rsidRPr="00DD1B19">
                    <w:rPr>
                      <w:rFonts w:ascii="Times New Roman" w:eastAsia="Times New Roman" w:hAnsi="Times New Roman" w:cs="Times New Roman"/>
                      <w:b/>
                      <w:bCs/>
                      <w:sz w:val="24"/>
                      <w:szCs w:val="24"/>
                      <w:vertAlign w:val="subscript"/>
                      <w:lang w:eastAsia="lv-LV"/>
                    </w:rPr>
                    <w:t>2</w:t>
                  </w:r>
                  <w:r w:rsidRPr="00DD1B19">
                    <w:rPr>
                      <w:rFonts w:ascii="Times New Roman" w:eastAsia="Times New Roman" w:hAnsi="Times New Roman" w:cs="Times New Roman"/>
                      <w:b/>
                      <w:bCs/>
                      <w:sz w:val="24"/>
                      <w:szCs w:val="24"/>
                      <w:lang w:eastAsia="lv-LV"/>
                    </w:rPr>
                    <w:t> </w:t>
                  </w:r>
                  <w:r w:rsidRPr="00DD1B19">
                    <w:rPr>
                      <w:rFonts w:ascii="Times New Roman" w:eastAsia="Times New Roman" w:hAnsi="Times New Roman" w:cs="Times New Roman"/>
                      <w:sz w:val="24"/>
                      <w:szCs w:val="24"/>
                      <w:lang w:eastAsia="lv-LV"/>
                    </w:rPr>
                    <w:t>un ar tādu pašu perpendikulāru slīpo attālumu </w:t>
                  </w:r>
                  <w:r w:rsidRPr="00DD1B19">
                    <w:rPr>
                      <w:rFonts w:ascii="Times New Roman" w:eastAsia="Times New Roman" w:hAnsi="Times New Roman" w:cs="Times New Roman"/>
                      <w:i/>
                      <w:iCs/>
                      <w:sz w:val="24"/>
                      <w:szCs w:val="24"/>
                      <w:lang w:eastAsia="lv-LV"/>
                    </w:rPr>
                    <w:t>d</w:t>
                  </w:r>
                  <w:r w:rsidRPr="00DD1B19">
                    <w:rPr>
                      <w:rFonts w:ascii="Times New Roman" w:eastAsia="Times New Roman" w:hAnsi="Times New Roman" w:cs="Times New Roman"/>
                      <w:i/>
                      <w:iCs/>
                      <w:sz w:val="24"/>
                      <w:szCs w:val="24"/>
                      <w:vertAlign w:val="subscript"/>
                      <w:lang w:eastAsia="lv-LV"/>
                    </w:rPr>
                    <w:t>p</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no novērotāja. Vizuāli to var attēlot, pagriežot trijstūri </w:t>
                  </w:r>
                  <w:r w:rsidRPr="00DD1B19">
                    <w:rPr>
                      <w:rFonts w:ascii="Times New Roman" w:eastAsia="Times New Roman" w:hAnsi="Times New Roman" w:cs="Times New Roman"/>
                      <w:b/>
                      <w:bCs/>
                      <w:sz w:val="24"/>
                      <w:szCs w:val="24"/>
                      <w:lang w:eastAsia="lv-LV"/>
                    </w:rPr>
                    <w:t>ORS</w:t>
                  </w:r>
                  <w:r w:rsidRPr="00DD1B19">
                    <w:rPr>
                      <w:rFonts w:ascii="Times New Roman" w:eastAsia="Times New Roman" w:hAnsi="Times New Roman" w:cs="Times New Roman"/>
                      <w:sz w:val="24"/>
                      <w:szCs w:val="24"/>
                      <w:lang w:eastAsia="lv-LV"/>
                    </w:rPr>
                    <w:t> un ar to saistīto lidojuma trajektoriju ap </w:t>
                  </w:r>
                  <w:r w:rsidRPr="00DD1B19">
                    <w:rPr>
                      <w:rFonts w:ascii="Times New Roman" w:eastAsia="Times New Roman" w:hAnsi="Times New Roman" w:cs="Times New Roman"/>
                      <w:b/>
                      <w:bCs/>
                      <w:sz w:val="24"/>
                      <w:szCs w:val="24"/>
                      <w:lang w:eastAsia="lv-LV"/>
                    </w:rPr>
                    <w:t>OR</w:t>
                  </w:r>
                  <w:r w:rsidRPr="00DD1B19">
                    <w:rPr>
                      <w:rFonts w:ascii="Times New Roman" w:eastAsia="Times New Roman" w:hAnsi="Times New Roman" w:cs="Times New Roman"/>
                      <w:sz w:val="24"/>
                      <w:szCs w:val="24"/>
                      <w:lang w:eastAsia="lv-LV"/>
                    </w:rPr>
                    <w:t> (sk. </w:t>
                  </w:r>
                  <w:r w:rsidRPr="00DD1B19">
                    <w:rPr>
                      <w:rFonts w:ascii="Times New Roman" w:eastAsia="Times New Roman" w:hAnsi="Times New Roman" w:cs="Times New Roman"/>
                      <w:b/>
                      <w:bCs/>
                      <w:sz w:val="24"/>
                      <w:szCs w:val="24"/>
                      <w:lang w:eastAsia="lv-LV"/>
                    </w:rPr>
                    <w:t>2.7.p attēlu</w:t>
                  </w:r>
                  <w:r w:rsidRPr="00DD1B19">
                    <w:rPr>
                      <w:rFonts w:ascii="Times New Roman" w:eastAsia="Times New Roman" w:hAnsi="Times New Roman" w:cs="Times New Roman"/>
                      <w:sz w:val="24"/>
                      <w:szCs w:val="24"/>
                      <w:lang w:eastAsia="lv-LV"/>
                    </w:rPr>
                    <w:t>) par leņķi γ, tādējādi izveidojot trijstūri </w:t>
                  </w:r>
                  <w:r w:rsidRPr="00DD1B19">
                    <w:rPr>
                      <w:rFonts w:ascii="Times New Roman" w:eastAsia="Times New Roman" w:hAnsi="Times New Roman" w:cs="Times New Roman"/>
                      <w:b/>
                      <w:bCs/>
                      <w:sz w:val="24"/>
                      <w:szCs w:val="24"/>
                      <w:lang w:eastAsia="lv-LV"/>
                    </w:rPr>
                    <w:t>ORS′</w:t>
                  </w:r>
                  <w:r w:rsidRPr="00DD1B19">
                    <w:rPr>
                      <w:rFonts w:ascii="Times New Roman" w:eastAsia="Times New Roman" w:hAnsi="Times New Roman" w:cs="Times New Roman"/>
                      <w:sz w:val="24"/>
                      <w:szCs w:val="24"/>
                      <w:lang w:eastAsia="lv-LV"/>
                    </w:rPr>
                    <w:t>. Šīs ekvivalentās lidojuma trajektorijas pacēluma leņķis (kas tagad atrodas vertikālā plaknē) ir β = tan</w:t>
                  </w:r>
                  <w:r w:rsidRPr="00DD1B19">
                    <w:rPr>
                      <w:rFonts w:ascii="Times New Roman" w:eastAsia="Times New Roman" w:hAnsi="Times New Roman" w:cs="Times New Roman"/>
                      <w:sz w:val="24"/>
                      <w:szCs w:val="24"/>
                      <w:vertAlign w:val="superscript"/>
                      <w:lang w:eastAsia="lv-LV"/>
                    </w:rPr>
                    <w:t>-1</w:t>
                  </w:r>
                  <w:r w:rsidRPr="00DD1B19">
                    <w:rPr>
                      <w:rFonts w:ascii="Times New Roman" w:eastAsia="Times New Roman" w:hAnsi="Times New Roman" w:cs="Times New Roman"/>
                      <w:sz w:val="24"/>
                      <w:szCs w:val="24"/>
                      <w:lang w:eastAsia="lv-LV"/>
                    </w:rPr>
                    <w:t>(</w:t>
                  </w:r>
                  <w:r w:rsidRPr="00DD1B19">
                    <w:rPr>
                      <w:rFonts w:ascii="Times New Roman" w:eastAsia="Times New Roman" w:hAnsi="Times New Roman" w:cs="Times New Roman"/>
                      <w:i/>
                      <w:iCs/>
                      <w:sz w:val="24"/>
                      <w:szCs w:val="24"/>
                      <w:lang w:eastAsia="lv-LV"/>
                    </w:rPr>
                    <w:t>h/ℓ</w:t>
                  </w:r>
                  <w:r w:rsidRPr="00DD1B19">
                    <w:rPr>
                      <w:rFonts w:ascii="Times New Roman" w:eastAsia="Times New Roman" w:hAnsi="Times New Roman" w:cs="Times New Roman"/>
                      <w:sz w:val="24"/>
                      <w:szCs w:val="24"/>
                      <w:lang w:eastAsia="lv-LV"/>
                    </w:rPr>
                    <w:t> ) ( </w:t>
                  </w:r>
                  <w:r w:rsidRPr="00DD1B19">
                    <w:rPr>
                      <w:rFonts w:ascii="Times New Roman" w:eastAsia="Times New Roman" w:hAnsi="Times New Roman" w:cs="Times New Roman"/>
                      <w:i/>
                      <w:iCs/>
                      <w:sz w:val="24"/>
                      <w:szCs w:val="24"/>
                      <w:lang w:eastAsia="lv-LV"/>
                    </w:rPr>
                    <w:t>ℓ</w:t>
                  </w:r>
                  <w:r w:rsidRPr="00DD1B19">
                    <w:rPr>
                      <w:rFonts w:ascii="Times New Roman" w:eastAsia="Times New Roman" w:hAnsi="Times New Roman" w:cs="Times New Roman"/>
                      <w:sz w:val="24"/>
                      <w:szCs w:val="24"/>
                      <w:lang w:eastAsia="lv-LV"/>
                    </w:rPr>
                    <w:t> nemainās). Šajā gadījumā, novērotājam atrodoties blakus, leņķis β un rezultējošais laterālais vājinājums Λ(β</w:t>
                  </w:r>
                  <w:r w:rsidRPr="00DD1B19">
                    <w:rPr>
                      <w:rFonts w:ascii="Times New Roman" w:eastAsia="Times New Roman" w:hAnsi="Times New Roman" w:cs="Times New Roman"/>
                      <w:i/>
                      <w:iCs/>
                      <w:sz w:val="24"/>
                      <w:szCs w:val="24"/>
                      <w:lang w:eastAsia="lv-LV"/>
                    </w:rPr>
                    <w:t>,ℓ</w:t>
                  </w:r>
                  <w:r w:rsidRPr="00DD1B19">
                    <w:rPr>
                      <w:rFonts w:ascii="Times New Roman" w:eastAsia="Times New Roman" w:hAnsi="Times New Roman" w:cs="Times New Roman"/>
                      <w:sz w:val="24"/>
                      <w:szCs w:val="24"/>
                      <w:lang w:eastAsia="lv-LV"/>
                    </w:rPr>
                    <w:t> ) ir tāds pats gan parametram </w:t>
                  </w:r>
                  <w:r w:rsidRPr="00DD1B19">
                    <w:rPr>
                      <w:rFonts w:ascii="Times New Roman" w:eastAsia="Times New Roman" w:hAnsi="Times New Roman" w:cs="Times New Roman"/>
                      <w:i/>
                      <w:iCs/>
                      <w:sz w:val="24"/>
                      <w:szCs w:val="24"/>
                      <w:lang w:eastAsia="lv-LV"/>
                    </w:rPr>
                    <w:t>L</w:t>
                  </w:r>
                  <w:r w:rsidRPr="00DD1B19">
                    <w:rPr>
                      <w:rFonts w:ascii="Times New Roman" w:eastAsia="Times New Roman" w:hAnsi="Times New Roman" w:cs="Times New Roman"/>
                      <w:i/>
                      <w:iCs/>
                      <w:sz w:val="24"/>
                      <w:szCs w:val="24"/>
                      <w:vertAlign w:val="subscript"/>
                      <w:lang w:eastAsia="lv-LV"/>
                    </w:rPr>
                    <w:t>E</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 gan parametram </w:t>
                  </w:r>
                  <w:r w:rsidRPr="00DD1B19">
                    <w:rPr>
                      <w:rFonts w:ascii="Times New Roman" w:eastAsia="Times New Roman" w:hAnsi="Times New Roman" w:cs="Times New Roman"/>
                      <w:i/>
                      <w:iCs/>
                      <w:sz w:val="24"/>
                      <w:szCs w:val="24"/>
                      <w:lang w:eastAsia="lv-LV"/>
                    </w:rPr>
                    <w:t>L</w:t>
                  </w:r>
                  <w:r w:rsidRPr="00DD1B19">
                    <w:rPr>
                      <w:rFonts w:ascii="Times New Roman" w:eastAsia="Times New Roman" w:hAnsi="Times New Roman" w:cs="Times New Roman"/>
                      <w:i/>
                      <w:iCs/>
                      <w:sz w:val="24"/>
                      <w:szCs w:val="24"/>
                      <w:vertAlign w:val="subscript"/>
                      <w:lang w:eastAsia="lv-LV"/>
                    </w:rPr>
                    <w:t>max</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w:t>
                  </w:r>
                </w:p>
                <w:p w14:paraId="2E6197D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b/>
                      <w:bCs/>
                      <w:sz w:val="24"/>
                      <w:szCs w:val="24"/>
                      <w:lang w:eastAsia="lv-LV"/>
                    </w:rPr>
                    <w:t>2.7.r attēlā</w:t>
                  </w:r>
                  <w:r w:rsidRPr="00DD1B19">
                    <w:rPr>
                      <w:rFonts w:ascii="Times New Roman" w:eastAsia="Times New Roman" w:hAnsi="Times New Roman" w:cs="Times New Roman"/>
                      <w:sz w:val="24"/>
                      <w:szCs w:val="24"/>
                      <w:lang w:eastAsia="lv-LV"/>
                    </w:rPr>
                    <w:t> redzama situācija, kad novērošanas punkts </w:t>
                  </w:r>
                  <w:r w:rsidRPr="00DD1B19">
                    <w:rPr>
                      <w:rFonts w:ascii="Times New Roman" w:eastAsia="Times New Roman" w:hAnsi="Times New Roman" w:cs="Times New Roman"/>
                      <w:b/>
                      <w:bCs/>
                      <w:sz w:val="24"/>
                      <w:szCs w:val="24"/>
                      <w:lang w:eastAsia="lv-LV"/>
                    </w:rPr>
                    <w:t>O</w:t>
                  </w:r>
                  <w:r w:rsidRPr="00DD1B19">
                    <w:rPr>
                      <w:rFonts w:ascii="Times New Roman" w:eastAsia="Times New Roman" w:hAnsi="Times New Roman" w:cs="Times New Roman"/>
                      <w:sz w:val="24"/>
                      <w:szCs w:val="24"/>
                      <w:lang w:eastAsia="lv-LV"/>
                    </w:rPr>
                    <w:t> atrodas </w:t>
                  </w:r>
                  <w:r w:rsidRPr="00DD1B19">
                    <w:rPr>
                      <w:rFonts w:ascii="Times New Roman" w:eastAsia="Times New Roman" w:hAnsi="Times New Roman" w:cs="Times New Roman"/>
                      <w:i/>
                      <w:iCs/>
                      <w:sz w:val="24"/>
                      <w:szCs w:val="24"/>
                      <w:lang w:eastAsia="lv-LV"/>
                    </w:rPr>
                    <w:t>aiz galīgā segmenta</w:t>
                  </w:r>
                  <w:r w:rsidRPr="00DD1B19">
                    <w:rPr>
                      <w:rFonts w:ascii="Times New Roman" w:eastAsia="Times New Roman" w:hAnsi="Times New Roman" w:cs="Times New Roman"/>
                      <w:sz w:val="24"/>
                      <w:szCs w:val="24"/>
                      <w:lang w:eastAsia="lv-LV"/>
                    </w:rPr>
                    <w:t>, nevis tam līdzās. Tādā gadījumā segments tiek uzlūkots kā bezgalīgas trajektorijas attālinātāka daļa; perpendikulu punktā </w:t>
                  </w:r>
                  <w:r w:rsidRPr="00DD1B19">
                    <w:rPr>
                      <w:rFonts w:ascii="Times New Roman" w:eastAsia="Times New Roman" w:hAnsi="Times New Roman" w:cs="Times New Roman"/>
                      <w:b/>
                      <w:bCs/>
                      <w:sz w:val="24"/>
                      <w:szCs w:val="24"/>
                      <w:lang w:eastAsia="lv-LV"/>
                    </w:rPr>
                    <w:t>S</w:t>
                  </w:r>
                  <w:r w:rsidRPr="00DD1B19">
                    <w:rPr>
                      <w:rFonts w:ascii="Times New Roman" w:eastAsia="Times New Roman" w:hAnsi="Times New Roman" w:cs="Times New Roman"/>
                      <w:b/>
                      <w:bCs/>
                      <w:sz w:val="24"/>
                      <w:szCs w:val="24"/>
                      <w:vertAlign w:val="subscript"/>
                      <w:lang w:eastAsia="lv-LV"/>
                    </w:rPr>
                    <w:t>p</w:t>
                  </w:r>
                  <w:r w:rsidRPr="00DD1B19">
                    <w:rPr>
                      <w:rFonts w:ascii="Times New Roman" w:eastAsia="Times New Roman" w:hAnsi="Times New Roman" w:cs="Times New Roman"/>
                      <w:b/>
                      <w:bCs/>
                      <w:sz w:val="24"/>
                      <w:szCs w:val="24"/>
                      <w:lang w:eastAsia="lv-LV"/>
                    </w:rPr>
                    <w:t> </w:t>
                  </w:r>
                  <w:r w:rsidRPr="00DD1B19">
                    <w:rPr>
                      <w:rFonts w:ascii="Times New Roman" w:eastAsia="Times New Roman" w:hAnsi="Times New Roman" w:cs="Times New Roman"/>
                      <w:sz w:val="24"/>
                      <w:szCs w:val="24"/>
                      <w:lang w:eastAsia="lv-LV"/>
                    </w:rPr>
                    <w:t>var atzīmēt tikai līnijas turpinājumā. Trijstūris </w:t>
                  </w:r>
                  <w:r w:rsidRPr="00DD1B19">
                    <w:rPr>
                      <w:rFonts w:ascii="Times New Roman" w:eastAsia="Times New Roman" w:hAnsi="Times New Roman" w:cs="Times New Roman"/>
                      <w:b/>
                      <w:bCs/>
                      <w:sz w:val="24"/>
                      <w:szCs w:val="24"/>
                      <w:lang w:eastAsia="lv-LV"/>
                    </w:rPr>
                    <w:t>OS</w:t>
                  </w:r>
                  <w:r w:rsidRPr="00DD1B19">
                    <w:rPr>
                      <w:rFonts w:ascii="Times New Roman" w:eastAsia="Times New Roman" w:hAnsi="Times New Roman" w:cs="Times New Roman"/>
                      <w:b/>
                      <w:bCs/>
                      <w:sz w:val="24"/>
                      <w:szCs w:val="24"/>
                      <w:vertAlign w:val="subscript"/>
                      <w:lang w:eastAsia="lv-LV"/>
                    </w:rPr>
                    <w:t>1</w:t>
                  </w:r>
                  <w:r w:rsidRPr="00DD1B19">
                    <w:rPr>
                      <w:rFonts w:ascii="Times New Roman" w:eastAsia="Times New Roman" w:hAnsi="Times New Roman" w:cs="Times New Roman"/>
                      <w:b/>
                      <w:bCs/>
                      <w:sz w:val="24"/>
                      <w:szCs w:val="24"/>
                      <w:lang w:eastAsia="lv-LV"/>
                    </w:rPr>
                    <w:t>S</w:t>
                  </w:r>
                  <w:r w:rsidRPr="00DD1B19">
                    <w:rPr>
                      <w:rFonts w:ascii="Times New Roman" w:eastAsia="Times New Roman" w:hAnsi="Times New Roman" w:cs="Times New Roman"/>
                      <w:b/>
                      <w:bCs/>
                      <w:sz w:val="24"/>
                      <w:szCs w:val="24"/>
                      <w:vertAlign w:val="subscript"/>
                      <w:lang w:eastAsia="lv-LV"/>
                    </w:rPr>
                    <w:t>2</w:t>
                  </w:r>
                  <w:r w:rsidRPr="00DD1B19">
                    <w:rPr>
                      <w:rFonts w:ascii="Times New Roman" w:eastAsia="Times New Roman" w:hAnsi="Times New Roman" w:cs="Times New Roman"/>
                      <w:b/>
                      <w:bCs/>
                      <w:sz w:val="24"/>
                      <w:szCs w:val="24"/>
                      <w:lang w:eastAsia="lv-LV"/>
                    </w:rPr>
                    <w:t> </w:t>
                  </w:r>
                  <w:r w:rsidRPr="00DD1B19">
                    <w:rPr>
                      <w:rFonts w:ascii="Times New Roman" w:eastAsia="Times New Roman" w:hAnsi="Times New Roman" w:cs="Times New Roman"/>
                      <w:sz w:val="24"/>
                      <w:szCs w:val="24"/>
                      <w:lang w:eastAsia="lv-LV"/>
                    </w:rPr>
                    <w:t>atbilst </w:t>
                  </w:r>
                  <w:r w:rsidRPr="00DD1B19">
                    <w:rPr>
                      <w:rFonts w:ascii="Times New Roman" w:eastAsia="Times New Roman" w:hAnsi="Times New Roman" w:cs="Times New Roman"/>
                      <w:b/>
                      <w:bCs/>
                      <w:sz w:val="24"/>
                      <w:szCs w:val="24"/>
                      <w:lang w:eastAsia="lv-LV"/>
                    </w:rPr>
                    <w:t>2.7.j attēlam</w:t>
                  </w:r>
                  <w:r w:rsidRPr="00DD1B19">
                    <w:rPr>
                      <w:rFonts w:ascii="Times New Roman" w:eastAsia="Times New Roman" w:hAnsi="Times New Roman" w:cs="Times New Roman"/>
                      <w:sz w:val="24"/>
                      <w:szCs w:val="24"/>
                      <w:lang w:eastAsia="lv-LV"/>
                    </w:rPr>
                    <w:t xml:space="preserve">, kas nosaka segmenta korekciju </w:t>
                  </w:r>
                  <w:r w:rsidRPr="00DD1B19">
                    <w:rPr>
                      <w:rFonts w:ascii="Times New Roman" w:eastAsia="Times New Roman" w:hAnsi="Times New Roman" w:cs="Times New Roman"/>
                      <w:sz w:val="24"/>
                      <w:szCs w:val="24"/>
                      <w:lang w:eastAsia="lv-LV"/>
                    </w:rPr>
                    <w:lastRenderedPageBreak/>
                    <w:t>Δ</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i/>
                      <w:iCs/>
                      <w:sz w:val="24"/>
                      <w:szCs w:val="24"/>
                      <w:vertAlign w:val="subscript"/>
                      <w:lang w:eastAsia="lv-LV"/>
                    </w:rPr>
                    <w:t>F</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 Tomēr šajā gadījumā laterālā vērsuma un vājinājuma parametri nav tik acīmredzami.</w:t>
                  </w:r>
                </w:p>
                <w:p w14:paraId="710A3B10" w14:textId="053A64C2"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F012D1">
                    <w:rPr>
                      <w:rFonts w:ascii="Times New Roman" w:eastAsia="Times New Roman" w:hAnsi="Times New Roman" w:cs="Times New Roman"/>
                      <w:noProof/>
                      <w:sz w:val="24"/>
                      <w:szCs w:val="24"/>
                      <w:lang w:eastAsia="lv-LV"/>
                    </w:rPr>
                    <w:drawing>
                      <wp:inline distT="0" distB="0" distL="0" distR="0" wp14:anchorId="091AC986" wp14:editId="451301D7">
                        <wp:extent cx="5274310" cy="3490595"/>
                        <wp:effectExtent l="0" t="0" r="2540" b="0"/>
                        <wp:docPr id="50" name="Picture 50" descr="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Image 4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274310" cy="3490595"/>
                                </a:xfrm>
                                <a:prstGeom prst="rect">
                                  <a:avLst/>
                                </a:prstGeom>
                                <a:noFill/>
                                <a:ln>
                                  <a:noFill/>
                                </a:ln>
                              </pic:spPr>
                            </pic:pic>
                          </a:graphicData>
                        </a:graphic>
                      </wp:inline>
                    </w:drawing>
                  </w:r>
                </w:p>
                <w:p w14:paraId="3088C49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Lai aprēķinātu maksimālo līmeni, par NPD attāluma parametru uzskata īsāko attālumu līdz segmentam, proti, </w:t>
                  </w:r>
                  <w:r w:rsidRPr="00DD1B19">
                    <w:rPr>
                      <w:rFonts w:ascii="Times New Roman" w:eastAsia="Times New Roman" w:hAnsi="Times New Roman" w:cs="Times New Roman"/>
                      <w:i/>
                      <w:iCs/>
                      <w:sz w:val="24"/>
                      <w:szCs w:val="24"/>
                      <w:lang w:eastAsia="lv-LV"/>
                    </w:rPr>
                    <w:t>d = d</w:t>
                  </w:r>
                  <w:r w:rsidRPr="00DD1B19">
                    <w:rPr>
                      <w:rFonts w:ascii="Times New Roman" w:eastAsia="Times New Roman" w:hAnsi="Times New Roman" w:cs="Times New Roman"/>
                      <w:sz w:val="24"/>
                      <w:szCs w:val="24"/>
                      <w:lang w:eastAsia="lv-LV"/>
                    </w:rPr>
                    <w:t> </w:t>
                  </w:r>
                  <w:r w:rsidRPr="00DD1B19">
                    <w:rPr>
                      <w:rFonts w:ascii="Times New Roman" w:eastAsia="Times New Roman" w:hAnsi="Times New Roman" w:cs="Times New Roman"/>
                      <w:sz w:val="24"/>
                      <w:szCs w:val="24"/>
                      <w:vertAlign w:val="subscript"/>
                      <w:lang w:eastAsia="lv-LV"/>
                    </w:rPr>
                    <w:t>1</w:t>
                  </w:r>
                  <w:r w:rsidRPr="00DD1B19">
                    <w:rPr>
                      <w:rFonts w:ascii="Times New Roman" w:eastAsia="Times New Roman" w:hAnsi="Times New Roman" w:cs="Times New Roman"/>
                      <w:sz w:val="24"/>
                      <w:szCs w:val="24"/>
                      <w:lang w:eastAsia="lv-LV"/>
                    </w:rPr>
                    <w:t>. Lai aprēķinātu ekspozīcijas līmeni, tas ir tuvākais attālums </w:t>
                  </w:r>
                  <w:r w:rsidRPr="00DD1B19">
                    <w:rPr>
                      <w:rFonts w:ascii="Times New Roman" w:eastAsia="Times New Roman" w:hAnsi="Times New Roman" w:cs="Times New Roman"/>
                      <w:i/>
                      <w:iCs/>
                      <w:sz w:val="24"/>
                      <w:szCs w:val="24"/>
                      <w:lang w:eastAsia="lv-LV"/>
                    </w:rPr>
                    <w:t>d</w:t>
                  </w:r>
                  <w:r w:rsidRPr="00DD1B19">
                    <w:rPr>
                      <w:rFonts w:ascii="Times New Roman" w:eastAsia="Times New Roman" w:hAnsi="Times New Roman" w:cs="Times New Roman"/>
                      <w:i/>
                      <w:iCs/>
                      <w:sz w:val="24"/>
                      <w:szCs w:val="24"/>
                      <w:vertAlign w:val="subscript"/>
                      <w:lang w:eastAsia="lv-LV"/>
                    </w:rPr>
                    <w:t>p</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no </w:t>
                  </w:r>
                  <w:r w:rsidRPr="00DD1B19">
                    <w:rPr>
                      <w:rFonts w:ascii="Times New Roman" w:eastAsia="Times New Roman" w:hAnsi="Times New Roman" w:cs="Times New Roman"/>
                      <w:b/>
                      <w:bCs/>
                      <w:sz w:val="24"/>
                      <w:szCs w:val="24"/>
                      <w:lang w:eastAsia="lv-LV"/>
                    </w:rPr>
                    <w:t>O</w:t>
                  </w:r>
                  <w:r w:rsidRPr="00DD1B19">
                    <w:rPr>
                      <w:rFonts w:ascii="Times New Roman" w:eastAsia="Times New Roman" w:hAnsi="Times New Roman" w:cs="Times New Roman"/>
                      <w:sz w:val="24"/>
                      <w:szCs w:val="24"/>
                      <w:lang w:eastAsia="lv-LV"/>
                    </w:rPr>
                    <w:t> līdz </w:t>
                  </w:r>
                  <w:r w:rsidRPr="00DD1B19">
                    <w:rPr>
                      <w:rFonts w:ascii="Times New Roman" w:eastAsia="Times New Roman" w:hAnsi="Times New Roman" w:cs="Times New Roman"/>
                      <w:b/>
                      <w:bCs/>
                      <w:sz w:val="24"/>
                      <w:szCs w:val="24"/>
                      <w:lang w:eastAsia="lv-LV"/>
                    </w:rPr>
                    <w:t>S</w:t>
                  </w:r>
                  <w:r w:rsidRPr="00DD1B19">
                    <w:rPr>
                      <w:rFonts w:ascii="Times New Roman" w:eastAsia="Times New Roman" w:hAnsi="Times New Roman" w:cs="Times New Roman"/>
                      <w:b/>
                      <w:bCs/>
                      <w:sz w:val="24"/>
                      <w:szCs w:val="24"/>
                      <w:vertAlign w:val="subscript"/>
                      <w:lang w:eastAsia="lv-LV"/>
                    </w:rPr>
                    <w:t>p</w:t>
                  </w:r>
                  <w:r w:rsidRPr="00DD1B19">
                    <w:rPr>
                      <w:rFonts w:ascii="Times New Roman" w:eastAsia="Times New Roman" w:hAnsi="Times New Roman" w:cs="Times New Roman"/>
                      <w:b/>
                      <w:bCs/>
                      <w:sz w:val="24"/>
                      <w:szCs w:val="24"/>
                      <w:lang w:eastAsia="lv-LV"/>
                    </w:rPr>
                    <w:t> </w:t>
                  </w:r>
                  <w:r w:rsidRPr="00DD1B19">
                    <w:rPr>
                      <w:rFonts w:ascii="Times New Roman" w:eastAsia="Times New Roman" w:hAnsi="Times New Roman" w:cs="Times New Roman"/>
                      <w:sz w:val="24"/>
                      <w:szCs w:val="24"/>
                      <w:lang w:eastAsia="lv-LV"/>
                    </w:rPr>
                    <w:t>uz lidojuma trajektorijas turpinājuma līnijas; proti, no NPD tabulas interpolētais līmenis ir </w:t>
                  </w:r>
                  <w:r w:rsidRPr="00DD1B19">
                    <w:rPr>
                      <w:rFonts w:ascii="Times New Roman" w:eastAsia="Times New Roman" w:hAnsi="Times New Roman" w:cs="Times New Roman"/>
                      <w:i/>
                      <w:iCs/>
                      <w:sz w:val="24"/>
                      <w:szCs w:val="24"/>
                      <w:lang w:eastAsia="lv-LV"/>
                    </w:rPr>
                    <w:t>L</w:t>
                  </w:r>
                  <w:r w:rsidRPr="00DD1B19">
                    <w:rPr>
                      <w:rFonts w:ascii="Times New Roman" w:eastAsia="Times New Roman" w:hAnsi="Times New Roman" w:cs="Times New Roman"/>
                      <w:i/>
                      <w:iCs/>
                      <w:sz w:val="24"/>
                      <w:szCs w:val="24"/>
                      <w:vertAlign w:val="subscript"/>
                      <w:lang w:eastAsia="lv-LV"/>
                    </w:rPr>
                    <w:t>E</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 (</w:t>
                  </w:r>
                  <w:r w:rsidRPr="00DD1B19">
                    <w:rPr>
                      <w:rFonts w:ascii="Times New Roman" w:eastAsia="Times New Roman" w:hAnsi="Times New Roman" w:cs="Times New Roman"/>
                      <w:i/>
                      <w:iCs/>
                      <w:sz w:val="24"/>
                      <w:szCs w:val="24"/>
                      <w:lang w:eastAsia="lv-LV"/>
                    </w:rPr>
                    <w:t>P</w:t>
                  </w:r>
                  <w:r w:rsidRPr="00DD1B19">
                    <w:rPr>
                      <w:rFonts w:ascii="Times New Roman" w:eastAsia="Times New Roman" w:hAnsi="Times New Roman" w:cs="Times New Roman"/>
                      <w:sz w:val="24"/>
                      <w:szCs w:val="24"/>
                      <w:lang w:eastAsia="lv-LV"/>
                    </w:rPr>
                    <w:t> </w:t>
                  </w:r>
                  <w:r w:rsidRPr="00DD1B19">
                    <w:rPr>
                      <w:rFonts w:ascii="Times New Roman" w:eastAsia="Times New Roman" w:hAnsi="Times New Roman" w:cs="Times New Roman"/>
                      <w:sz w:val="24"/>
                      <w:szCs w:val="24"/>
                      <w:vertAlign w:val="subscript"/>
                      <w:lang w:eastAsia="lv-LV"/>
                    </w:rPr>
                    <w:t>1</w:t>
                  </w:r>
                  <w:r w:rsidRPr="00DD1B19">
                    <w:rPr>
                      <w:rFonts w:ascii="Times New Roman" w:eastAsia="Times New Roman" w:hAnsi="Times New Roman" w:cs="Times New Roman"/>
                      <w:sz w:val="24"/>
                      <w:szCs w:val="24"/>
                      <w:lang w:eastAsia="lv-LV"/>
                    </w:rPr>
                    <w:t>, </w:t>
                  </w:r>
                  <w:r w:rsidRPr="00DD1B19">
                    <w:rPr>
                      <w:rFonts w:ascii="Times New Roman" w:eastAsia="Times New Roman" w:hAnsi="Times New Roman" w:cs="Times New Roman"/>
                      <w:i/>
                      <w:iCs/>
                      <w:sz w:val="24"/>
                      <w:szCs w:val="24"/>
                      <w:lang w:eastAsia="lv-LV"/>
                    </w:rPr>
                    <w:t>d</w:t>
                  </w:r>
                  <w:r w:rsidRPr="00DD1B19">
                    <w:rPr>
                      <w:rFonts w:ascii="Times New Roman" w:eastAsia="Times New Roman" w:hAnsi="Times New Roman" w:cs="Times New Roman"/>
                      <w:i/>
                      <w:iCs/>
                      <w:sz w:val="24"/>
                      <w:szCs w:val="24"/>
                      <w:vertAlign w:val="subscript"/>
                      <w:lang w:eastAsia="lv-LV"/>
                    </w:rPr>
                    <w:t>p</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w:t>
                  </w:r>
                </w:p>
                <w:p w14:paraId="09EB4873" w14:textId="61337F29"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Laterālā vājinājuma ģeometriskie parametri atšķiras atkarībā no tā, vai tiek aprēķināts maksimālais līmenis vai ekspozīcijas līmenis. Lai aprēķinātu </w:t>
                  </w:r>
                  <w:r w:rsidRPr="00DD1B19">
                    <w:rPr>
                      <w:rFonts w:ascii="Times New Roman" w:eastAsia="Times New Roman" w:hAnsi="Times New Roman" w:cs="Times New Roman"/>
                      <w:i/>
                      <w:iCs/>
                      <w:sz w:val="24"/>
                      <w:szCs w:val="24"/>
                      <w:lang w:eastAsia="lv-LV"/>
                    </w:rPr>
                    <w:t>maksimālo līmeni</w:t>
                  </w:r>
                  <w:r w:rsidRPr="00DD1B19">
                    <w:rPr>
                      <w:rFonts w:ascii="Times New Roman" w:eastAsia="Times New Roman" w:hAnsi="Times New Roman" w:cs="Times New Roman"/>
                      <w:sz w:val="24"/>
                      <w:szCs w:val="24"/>
                      <w:lang w:eastAsia="lv-LV"/>
                    </w:rPr>
                    <w:t>, korekciju Λ(β, </w:t>
                  </w:r>
                  <w:r w:rsidRPr="00DD1B19">
                    <w:rPr>
                      <w:rFonts w:ascii="Times New Roman" w:eastAsia="Times New Roman" w:hAnsi="Times New Roman" w:cs="Times New Roman"/>
                      <w:i/>
                      <w:iCs/>
                      <w:sz w:val="24"/>
                      <w:szCs w:val="24"/>
                      <w:lang w:eastAsia="lv-LV"/>
                    </w:rPr>
                    <w:t>ℓ</w:t>
                  </w:r>
                  <w:r w:rsidRPr="00DD1B19">
                    <w:rPr>
                      <w:rFonts w:ascii="Times New Roman" w:eastAsia="Times New Roman" w:hAnsi="Times New Roman" w:cs="Times New Roman"/>
                      <w:sz w:val="24"/>
                      <w:szCs w:val="24"/>
                      <w:lang w:eastAsia="lv-LV"/>
                    </w:rPr>
                    <w:t>) iegūst ar vienādojumu 2.7.40, kur β = β</w:t>
                  </w:r>
                  <w:r w:rsidRPr="00DD1B19">
                    <w:rPr>
                      <w:rFonts w:ascii="Times New Roman" w:eastAsia="Times New Roman" w:hAnsi="Times New Roman" w:cs="Times New Roman"/>
                      <w:sz w:val="24"/>
                      <w:szCs w:val="24"/>
                      <w:vertAlign w:val="subscript"/>
                      <w:lang w:eastAsia="lv-LV"/>
                    </w:rPr>
                    <w:t>1</w:t>
                  </w:r>
                  <w:r w:rsidRPr="00DD1B19">
                    <w:rPr>
                      <w:rFonts w:ascii="Times New Roman" w:eastAsia="Times New Roman" w:hAnsi="Times New Roman" w:cs="Times New Roman"/>
                      <w:sz w:val="24"/>
                      <w:szCs w:val="24"/>
                      <w:lang w:eastAsia="lv-LV"/>
                    </w:rPr>
                    <w:t> = sin</w:t>
                  </w:r>
                  <w:r w:rsidRPr="00DD1B19">
                    <w:rPr>
                      <w:rFonts w:ascii="Times New Roman" w:eastAsia="Times New Roman" w:hAnsi="Times New Roman" w:cs="Times New Roman"/>
                      <w:sz w:val="24"/>
                      <w:szCs w:val="24"/>
                      <w:vertAlign w:val="superscript"/>
                      <w:lang w:eastAsia="lv-LV"/>
                    </w:rPr>
                    <w:t>-1</w:t>
                  </w:r>
                  <w:r w:rsidRPr="00DD1B19">
                    <w:rPr>
                      <w:rFonts w:ascii="Times New Roman" w:eastAsia="Times New Roman" w:hAnsi="Times New Roman" w:cs="Times New Roman"/>
                      <w:sz w:val="24"/>
                      <w:szCs w:val="24"/>
                      <w:lang w:eastAsia="lv-LV"/>
                    </w:rPr>
                    <w:t> (</w:t>
                  </w:r>
                  <w:r w:rsidRPr="00DD1B19">
                    <w:rPr>
                      <w:rFonts w:ascii="Times New Roman" w:eastAsia="Times New Roman" w:hAnsi="Times New Roman" w:cs="Times New Roman"/>
                      <w:i/>
                      <w:iCs/>
                      <w:sz w:val="24"/>
                      <w:szCs w:val="24"/>
                      <w:lang w:eastAsia="lv-LV"/>
                    </w:rPr>
                    <w:t>z</w:t>
                  </w:r>
                  <w:r w:rsidRPr="00DD1B19">
                    <w:rPr>
                      <w:rFonts w:ascii="Times New Roman" w:eastAsia="Times New Roman" w:hAnsi="Times New Roman" w:cs="Times New Roman"/>
                      <w:sz w:val="24"/>
                      <w:szCs w:val="24"/>
                      <w:lang w:eastAsia="lv-LV"/>
                    </w:rPr>
                    <w:t> </w:t>
                  </w:r>
                  <w:r w:rsidRPr="00DD1B19">
                    <w:rPr>
                      <w:rFonts w:ascii="Times New Roman" w:eastAsia="Times New Roman" w:hAnsi="Times New Roman" w:cs="Times New Roman"/>
                      <w:sz w:val="24"/>
                      <w:szCs w:val="24"/>
                      <w:vertAlign w:val="subscript"/>
                      <w:lang w:eastAsia="lv-LV"/>
                    </w:rPr>
                    <w:t>1</w:t>
                  </w:r>
                  <w:r w:rsidRPr="00DD1B19">
                    <w:rPr>
                      <w:rFonts w:ascii="Times New Roman" w:eastAsia="Times New Roman" w:hAnsi="Times New Roman" w:cs="Times New Roman"/>
                      <w:sz w:val="24"/>
                      <w:szCs w:val="24"/>
                      <w:lang w:eastAsia="lv-LV"/>
                    </w:rPr>
                    <w:t> </w:t>
                  </w:r>
                  <w:r w:rsidRPr="00DD1B19">
                    <w:rPr>
                      <w:rFonts w:ascii="Times New Roman" w:eastAsia="Times New Roman" w:hAnsi="Times New Roman" w:cs="Times New Roman"/>
                      <w:i/>
                      <w:iCs/>
                      <w:sz w:val="24"/>
                      <w:szCs w:val="24"/>
                      <w:lang w:eastAsia="lv-LV"/>
                    </w:rPr>
                    <w:t>/d</w:t>
                  </w:r>
                  <w:r w:rsidRPr="00DD1B19">
                    <w:rPr>
                      <w:rFonts w:ascii="Times New Roman" w:eastAsia="Times New Roman" w:hAnsi="Times New Roman" w:cs="Times New Roman"/>
                      <w:sz w:val="24"/>
                      <w:szCs w:val="24"/>
                      <w:lang w:eastAsia="lv-LV"/>
                    </w:rPr>
                    <w:t> </w:t>
                  </w:r>
                  <w:r w:rsidRPr="00DD1B19">
                    <w:rPr>
                      <w:rFonts w:ascii="Times New Roman" w:eastAsia="Times New Roman" w:hAnsi="Times New Roman" w:cs="Times New Roman"/>
                      <w:sz w:val="24"/>
                      <w:szCs w:val="24"/>
                      <w:vertAlign w:val="subscript"/>
                      <w:lang w:eastAsia="lv-LV"/>
                    </w:rPr>
                    <w:t>1</w:t>
                  </w:r>
                  <w:r w:rsidRPr="00DD1B19">
                    <w:rPr>
                      <w:rFonts w:ascii="Times New Roman" w:eastAsia="Times New Roman" w:hAnsi="Times New Roman" w:cs="Times New Roman"/>
                      <w:sz w:val="24"/>
                      <w:szCs w:val="24"/>
                      <w:lang w:eastAsia="lv-LV"/>
                    </w:rPr>
                    <w:t>) un </w:t>
                  </w:r>
                  <w:r w:rsidRPr="00F012D1">
                    <w:rPr>
                      <w:rFonts w:ascii="Times New Roman" w:eastAsia="Times New Roman" w:hAnsi="Times New Roman" w:cs="Times New Roman"/>
                      <w:noProof/>
                      <w:sz w:val="24"/>
                      <w:szCs w:val="24"/>
                      <w:lang w:eastAsia="lv-LV"/>
                    </w:rPr>
                    <w:drawing>
                      <wp:inline distT="0" distB="0" distL="0" distR="0" wp14:anchorId="63B1D28C" wp14:editId="6F566A28">
                        <wp:extent cx="923925" cy="238125"/>
                        <wp:effectExtent l="0" t="0" r="9525" b="9525"/>
                        <wp:docPr id="49" name="Picture 49" descr="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Image 4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923925" cy="238125"/>
                                </a:xfrm>
                                <a:prstGeom prst="rect">
                                  <a:avLst/>
                                </a:prstGeom>
                                <a:noFill/>
                                <a:ln>
                                  <a:noFill/>
                                </a:ln>
                              </pic:spPr>
                            </pic:pic>
                          </a:graphicData>
                        </a:graphic>
                      </wp:inline>
                    </w:drawing>
                  </w:r>
                  <w:r w:rsidRPr="00DD1B19">
                    <w:rPr>
                      <w:rFonts w:ascii="Times New Roman" w:eastAsia="Times New Roman" w:hAnsi="Times New Roman" w:cs="Times New Roman"/>
                      <w:sz w:val="24"/>
                      <w:szCs w:val="24"/>
                      <w:lang w:eastAsia="lv-LV"/>
                    </w:rPr>
                    <w:t>, un β</w:t>
                  </w:r>
                  <w:r w:rsidRPr="00DD1B19">
                    <w:rPr>
                      <w:rFonts w:ascii="Times New Roman" w:eastAsia="Times New Roman" w:hAnsi="Times New Roman" w:cs="Times New Roman"/>
                      <w:sz w:val="24"/>
                      <w:szCs w:val="24"/>
                      <w:vertAlign w:val="subscript"/>
                      <w:lang w:eastAsia="lv-LV"/>
                    </w:rPr>
                    <w:t>1</w:t>
                  </w:r>
                  <w:r w:rsidRPr="00DD1B19">
                    <w:rPr>
                      <w:rFonts w:ascii="Times New Roman" w:eastAsia="Times New Roman" w:hAnsi="Times New Roman" w:cs="Times New Roman"/>
                      <w:sz w:val="24"/>
                      <w:szCs w:val="24"/>
                      <w:lang w:eastAsia="lv-LV"/>
                    </w:rPr>
                    <w:t> un </w:t>
                  </w:r>
                  <w:r w:rsidRPr="00DD1B19">
                    <w:rPr>
                      <w:rFonts w:ascii="Times New Roman" w:eastAsia="Times New Roman" w:hAnsi="Times New Roman" w:cs="Times New Roman"/>
                      <w:i/>
                      <w:iCs/>
                      <w:sz w:val="24"/>
                      <w:szCs w:val="24"/>
                      <w:lang w:eastAsia="lv-LV"/>
                    </w:rPr>
                    <w:t>d</w:t>
                  </w:r>
                  <w:r w:rsidRPr="00DD1B19">
                    <w:rPr>
                      <w:rFonts w:ascii="Times New Roman" w:eastAsia="Times New Roman" w:hAnsi="Times New Roman" w:cs="Times New Roman"/>
                      <w:i/>
                      <w:iCs/>
                      <w:sz w:val="24"/>
                      <w:szCs w:val="24"/>
                      <w:vertAlign w:val="subscript"/>
                      <w:lang w:eastAsia="lv-LV"/>
                    </w:rPr>
                    <w:t>1</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nosaka trijstūris </w:t>
                  </w:r>
                  <w:r w:rsidRPr="00DD1B19">
                    <w:rPr>
                      <w:rFonts w:ascii="Times New Roman" w:eastAsia="Times New Roman" w:hAnsi="Times New Roman" w:cs="Times New Roman"/>
                      <w:b/>
                      <w:bCs/>
                      <w:sz w:val="24"/>
                      <w:szCs w:val="24"/>
                      <w:lang w:eastAsia="lv-LV"/>
                    </w:rPr>
                    <w:t>OC</w:t>
                  </w:r>
                  <w:r w:rsidRPr="00DD1B19">
                    <w:rPr>
                      <w:rFonts w:ascii="Times New Roman" w:eastAsia="Times New Roman" w:hAnsi="Times New Roman" w:cs="Times New Roman"/>
                      <w:b/>
                      <w:bCs/>
                      <w:sz w:val="24"/>
                      <w:szCs w:val="24"/>
                      <w:vertAlign w:val="subscript"/>
                      <w:lang w:eastAsia="lv-LV"/>
                    </w:rPr>
                    <w:t>1</w:t>
                  </w:r>
                  <w:r w:rsidRPr="00DD1B19">
                    <w:rPr>
                      <w:rFonts w:ascii="Times New Roman" w:eastAsia="Times New Roman" w:hAnsi="Times New Roman" w:cs="Times New Roman"/>
                      <w:b/>
                      <w:bCs/>
                      <w:sz w:val="24"/>
                      <w:szCs w:val="24"/>
                      <w:lang w:eastAsia="lv-LV"/>
                    </w:rPr>
                    <w:t>S</w:t>
                  </w:r>
                  <w:r w:rsidRPr="00DD1B19">
                    <w:rPr>
                      <w:rFonts w:ascii="Times New Roman" w:eastAsia="Times New Roman" w:hAnsi="Times New Roman" w:cs="Times New Roman"/>
                      <w:b/>
                      <w:bCs/>
                      <w:sz w:val="24"/>
                      <w:szCs w:val="24"/>
                      <w:vertAlign w:val="subscript"/>
                      <w:lang w:eastAsia="lv-LV"/>
                    </w:rPr>
                    <w:t>1</w:t>
                  </w:r>
                  <w:r w:rsidRPr="00DD1B19">
                    <w:rPr>
                      <w:rFonts w:ascii="Times New Roman" w:eastAsia="Times New Roman" w:hAnsi="Times New Roman" w:cs="Times New Roman"/>
                      <w:b/>
                      <w:bCs/>
                      <w:sz w:val="24"/>
                      <w:szCs w:val="24"/>
                      <w:lang w:eastAsia="lv-LV"/>
                    </w:rPr>
                    <w:t> </w:t>
                  </w:r>
                  <w:r w:rsidRPr="00DD1B19">
                    <w:rPr>
                      <w:rFonts w:ascii="Times New Roman" w:eastAsia="Times New Roman" w:hAnsi="Times New Roman" w:cs="Times New Roman"/>
                      <w:sz w:val="24"/>
                      <w:szCs w:val="24"/>
                      <w:lang w:eastAsia="lv-LV"/>
                    </w:rPr>
                    <w:t>vertikālajā plaknē caur </w:t>
                  </w:r>
                  <w:r w:rsidRPr="00DD1B19">
                    <w:rPr>
                      <w:rFonts w:ascii="Times New Roman" w:eastAsia="Times New Roman" w:hAnsi="Times New Roman" w:cs="Times New Roman"/>
                      <w:b/>
                      <w:bCs/>
                      <w:sz w:val="24"/>
                      <w:szCs w:val="24"/>
                      <w:lang w:eastAsia="lv-LV"/>
                    </w:rPr>
                    <w:t>O</w:t>
                  </w:r>
                  <w:r w:rsidRPr="00DD1B19">
                    <w:rPr>
                      <w:rFonts w:ascii="Times New Roman" w:eastAsia="Times New Roman" w:hAnsi="Times New Roman" w:cs="Times New Roman"/>
                      <w:sz w:val="24"/>
                      <w:szCs w:val="24"/>
                      <w:lang w:eastAsia="lv-LV"/>
                    </w:rPr>
                    <w:t> un </w:t>
                  </w:r>
                  <w:r w:rsidRPr="00DD1B19">
                    <w:rPr>
                      <w:rFonts w:ascii="Times New Roman" w:eastAsia="Times New Roman" w:hAnsi="Times New Roman" w:cs="Times New Roman"/>
                      <w:b/>
                      <w:bCs/>
                      <w:sz w:val="24"/>
                      <w:szCs w:val="24"/>
                      <w:lang w:eastAsia="lv-LV"/>
                    </w:rPr>
                    <w:t>S</w:t>
                  </w:r>
                  <w:r w:rsidRPr="00DD1B19">
                    <w:rPr>
                      <w:rFonts w:ascii="Times New Roman" w:eastAsia="Times New Roman" w:hAnsi="Times New Roman" w:cs="Times New Roman"/>
                      <w:b/>
                      <w:bCs/>
                      <w:sz w:val="24"/>
                      <w:szCs w:val="24"/>
                      <w:vertAlign w:val="subscript"/>
                      <w:lang w:eastAsia="lv-LV"/>
                    </w:rPr>
                    <w:t>1</w:t>
                  </w:r>
                  <w:r w:rsidRPr="00DD1B19">
                    <w:rPr>
                      <w:rFonts w:ascii="Times New Roman" w:eastAsia="Times New Roman" w:hAnsi="Times New Roman" w:cs="Times New Roman"/>
                      <w:b/>
                      <w:bCs/>
                      <w:sz w:val="24"/>
                      <w:szCs w:val="24"/>
                      <w:lang w:eastAsia="lv-LV"/>
                    </w:rPr>
                    <w:t> </w:t>
                  </w:r>
                  <w:r w:rsidRPr="00DD1B19">
                    <w:rPr>
                      <w:rFonts w:ascii="Times New Roman" w:eastAsia="Times New Roman" w:hAnsi="Times New Roman" w:cs="Times New Roman"/>
                      <w:sz w:val="24"/>
                      <w:szCs w:val="24"/>
                      <w:lang w:eastAsia="lv-LV"/>
                    </w:rPr>
                    <w:t>.</w:t>
                  </w:r>
                </w:p>
                <w:p w14:paraId="22472AF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Aprēķinot laterālo vājinājumu tikai gaisa segmentiem un </w:t>
                  </w:r>
                  <w:r w:rsidRPr="00DD1B19">
                    <w:rPr>
                      <w:rFonts w:ascii="Times New Roman" w:eastAsia="Times New Roman" w:hAnsi="Times New Roman" w:cs="Times New Roman"/>
                      <w:i/>
                      <w:iCs/>
                      <w:sz w:val="24"/>
                      <w:szCs w:val="24"/>
                      <w:lang w:eastAsia="lv-LV"/>
                    </w:rPr>
                    <w:t>ekspozīcijas līmeni</w:t>
                  </w:r>
                  <w:r w:rsidRPr="00DD1B19">
                    <w:rPr>
                      <w:rFonts w:ascii="Times New Roman" w:eastAsia="Times New Roman" w:hAnsi="Times New Roman" w:cs="Times New Roman"/>
                      <w:sz w:val="24"/>
                      <w:szCs w:val="24"/>
                      <w:lang w:eastAsia="lv-LV"/>
                    </w:rPr>
                    <w:t>, </w:t>
                  </w:r>
                  <w:r w:rsidRPr="00DD1B19">
                    <w:rPr>
                      <w:rFonts w:ascii="Times New Roman" w:eastAsia="Times New Roman" w:hAnsi="Times New Roman" w:cs="Times New Roman"/>
                      <w:i/>
                      <w:iCs/>
                      <w:sz w:val="24"/>
                      <w:szCs w:val="24"/>
                      <w:lang w:eastAsia="lv-LV"/>
                    </w:rPr>
                    <w:t>ℓ</w:t>
                  </w:r>
                  <w:r w:rsidRPr="00DD1B19">
                    <w:rPr>
                      <w:rFonts w:ascii="Times New Roman" w:eastAsia="Times New Roman" w:hAnsi="Times New Roman" w:cs="Times New Roman"/>
                      <w:sz w:val="24"/>
                      <w:szCs w:val="24"/>
                      <w:lang w:eastAsia="lv-LV"/>
                    </w:rPr>
                    <w:t> ir īsākā laterālā nobīde no segmenta turpinājuma (</w:t>
                  </w:r>
                  <w:r w:rsidRPr="00DD1B19">
                    <w:rPr>
                      <w:rFonts w:ascii="Times New Roman" w:eastAsia="Times New Roman" w:hAnsi="Times New Roman" w:cs="Times New Roman"/>
                      <w:b/>
                      <w:bCs/>
                      <w:sz w:val="24"/>
                      <w:szCs w:val="24"/>
                      <w:lang w:eastAsia="lv-LV"/>
                    </w:rPr>
                    <w:t>OC</w:t>
                  </w:r>
                  <w:r w:rsidRPr="00DD1B19">
                    <w:rPr>
                      <w:rFonts w:ascii="Times New Roman" w:eastAsia="Times New Roman" w:hAnsi="Times New Roman" w:cs="Times New Roman"/>
                      <w:sz w:val="24"/>
                      <w:szCs w:val="24"/>
                      <w:lang w:eastAsia="lv-LV"/>
                    </w:rPr>
                    <w:t>). Lai definētu pienācīgu β vērtību, ir nepieciešams vizuāli atveidot (bezgalīgu) </w:t>
                  </w:r>
                  <w:r w:rsidRPr="00DD1B19">
                    <w:rPr>
                      <w:rFonts w:ascii="Times New Roman" w:eastAsia="Times New Roman" w:hAnsi="Times New Roman" w:cs="Times New Roman"/>
                      <w:i/>
                      <w:iCs/>
                      <w:sz w:val="24"/>
                      <w:szCs w:val="24"/>
                      <w:lang w:eastAsia="lv-LV"/>
                    </w:rPr>
                    <w:t>ekvivalentu horizontālu lidojuma trajektoriju</w:t>
                  </w:r>
                  <w:r w:rsidRPr="00DD1B19">
                    <w:rPr>
                      <w:rFonts w:ascii="Times New Roman" w:eastAsia="Times New Roman" w:hAnsi="Times New Roman" w:cs="Times New Roman"/>
                      <w:sz w:val="24"/>
                      <w:szCs w:val="24"/>
                      <w:lang w:eastAsia="lv-LV"/>
                    </w:rPr>
                    <w:t>, par kuras daļu var uzskatīt segmentu. To velk caur punktu </w:t>
                  </w:r>
                  <w:r w:rsidRPr="00DD1B19">
                    <w:rPr>
                      <w:rFonts w:ascii="Times New Roman" w:eastAsia="Times New Roman" w:hAnsi="Times New Roman" w:cs="Times New Roman"/>
                      <w:b/>
                      <w:bCs/>
                      <w:sz w:val="24"/>
                      <w:szCs w:val="24"/>
                      <w:lang w:eastAsia="lv-LV"/>
                    </w:rPr>
                    <w:t>S</w:t>
                  </w:r>
                  <w:r w:rsidRPr="00DD1B19">
                    <w:rPr>
                      <w:rFonts w:ascii="Times New Roman" w:eastAsia="Times New Roman" w:hAnsi="Times New Roman" w:cs="Times New Roman"/>
                      <w:b/>
                      <w:bCs/>
                      <w:sz w:val="24"/>
                      <w:szCs w:val="24"/>
                      <w:vertAlign w:val="subscript"/>
                      <w:lang w:eastAsia="lv-LV"/>
                    </w:rPr>
                    <w:t>1</w:t>
                  </w:r>
                  <w:r w:rsidRPr="00DD1B19">
                    <w:rPr>
                      <w:rFonts w:ascii="Times New Roman" w:eastAsia="Times New Roman" w:hAnsi="Times New Roman" w:cs="Times New Roman"/>
                      <w:b/>
                      <w:bCs/>
                      <w:sz w:val="24"/>
                      <w:szCs w:val="24"/>
                      <w:lang w:eastAsia="lv-LV"/>
                    </w:rPr>
                    <w:t>′</w:t>
                  </w:r>
                  <w:r w:rsidRPr="00DD1B19">
                    <w:rPr>
                      <w:rFonts w:ascii="Times New Roman" w:eastAsia="Times New Roman" w:hAnsi="Times New Roman" w:cs="Times New Roman"/>
                      <w:sz w:val="24"/>
                      <w:szCs w:val="24"/>
                      <w:lang w:eastAsia="lv-LV"/>
                    </w:rPr>
                    <w:t> augstumā </w:t>
                  </w:r>
                  <w:r w:rsidRPr="00DD1B19">
                    <w:rPr>
                      <w:rFonts w:ascii="Times New Roman" w:eastAsia="Times New Roman" w:hAnsi="Times New Roman" w:cs="Times New Roman"/>
                      <w:i/>
                      <w:iCs/>
                      <w:sz w:val="24"/>
                      <w:szCs w:val="24"/>
                      <w:lang w:eastAsia="lv-LV"/>
                    </w:rPr>
                    <w:t>h</w:t>
                  </w:r>
                  <w:r w:rsidRPr="00DD1B19">
                    <w:rPr>
                      <w:rFonts w:ascii="Times New Roman" w:eastAsia="Times New Roman" w:hAnsi="Times New Roman" w:cs="Times New Roman"/>
                      <w:sz w:val="24"/>
                      <w:szCs w:val="24"/>
                      <w:lang w:eastAsia="lv-LV"/>
                    </w:rPr>
                    <w:t> virs virsmas, kur h ir vienāds ar </w:t>
                  </w:r>
                  <w:r w:rsidRPr="00DD1B19">
                    <w:rPr>
                      <w:rFonts w:ascii="Times New Roman" w:eastAsia="Times New Roman" w:hAnsi="Times New Roman" w:cs="Times New Roman"/>
                      <w:b/>
                      <w:bCs/>
                      <w:sz w:val="24"/>
                      <w:szCs w:val="24"/>
                      <w:lang w:eastAsia="lv-LV"/>
                    </w:rPr>
                    <w:t>RS</w:t>
                  </w:r>
                  <w:r w:rsidRPr="00DD1B19">
                    <w:rPr>
                      <w:rFonts w:ascii="Times New Roman" w:eastAsia="Times New Roman" w:hAnsi="Times New Roman" w:cs="Times New Roman"/>
                      <w:b/>
                      <w:bCs/>
                      <w:sz w:val="24"/>
                      <w:szCs w:val="24"/>
                      <w:vertAlign w:val="subscript"/>
                      <w:lang w:eastAsia="lv-LV"/>
                    </w:rPr>
                    <w:t>1</w:t>
                  </w:r>
                  <w:r w:rsidRPr="00DD1B19">
                    <w:rPr>
                      <w:rFonts w:ascii="Times New Roman" w:eastAsia="Times New Roman" w:hAnsi="Times New Roman" w:cs="Times New Roman"/>
                      <w:b/>
                      <w:bCs/>
                      <w:sz w:val="24"/>
                      <w:szCs w:val="24"/>
                      <w:lang w:eastAsia="lv-LV"/>
                    </w:rPr>
                    <w:t> </w:t>
                  </w:r>
                  <w:r w:rsidRPr="00DD1B19">
                    <w:rPr>
                      <w:rFonts w:ascii="Times New Roman" w:eastAsia="Times New Roman" w:hAnsi="Times New Roman" w:cs="Times New Roman"/>
                      <w:sz w:val="24"/>
                      <w:szCs w:val="24"/>
                      <w:lang w:eastAsia="lv-LV"/>
                    </w:rPr>
                    <w:t>garumu – perpendikulu no ceļa līnijas līdz segmentam. Tas ir līdzvērtīgi faktiskās lidojuma trajektorijas turpinājuma līnijas pagriešanai par leņķi γ ap punktu </w:t>
                  </w:r>
                  <w:r w:rsidRPr="00DD1B19">
                    <w:rPr>
                      <w:rFonts w:ascii="Times New Roman" w:eastAsia="Times New Roman" w:hAnsi="Times New Roman" w:cs="Times New Roman"/>
                      <w:b/>
                      <w:bCs/>
                      <w:sz w:val="24"/>
                      <w:szCs w:val="24"/>
                      <w:lang w:eastAsia="lv-LV"/>
                    </w:rPr>
                    <w:t>R</w:t>
                  </w:r>
                  <w:r w:rsidRPr="00DD1B19">
                    <w:rPr>
                      <w:rFonts w:ascii="Times New Roman" w:eastAsia="Times New Roman" w:hAnsi="Times New Roman" w:cs="Times New Roman"/>
                      <w:sz w:val="24"/>
                      <w:szCs w:val="24"/>
                      <w:lang w:eastAsia="lv-LV"/>
                    </w:rPr>
                    <w:t> (sk. </w:t>
                  </w:r>
                  <w:r w:rsidRPr="00DD1B19">
                    <w:rPr>
                      <w:rFonts w:ascii="Times New Roman" w:eastAsia="Times New Roman" w:hAnsi="Times New Roman" w:cs="Times New Roman"/>
                      <w:b/>
                      <w:bCs/>
                      <w:sz w:val="24"/>
                      <w:szCs w:val="24"/>
                      <w:lang w:eastAsia="lv-LV"/>
                    </w:rPr>
                    <w:t>2.7.q attēlu</w:t>
                  </w:r>
                  <w:r w:rsidRPr="00DD1B19">
                    <w:rPr>
                      <w:rFonts w:ascii="Times New Roman" w:eastAsia="Times New Roman" w:hAnsi="Times New Roman" w:cs="Times New Roman"/>
                      <w:sz w:val="24"/>
                      <w:szCs w:val="24"/>
                      <w:lang w:eastAsia="lv-LV"/>
                    </w:rPr>
                    <w:t>). Ciktāl </w:t>
                  </w:r>
                  <w:r w:rsidRPr="00DD1B19">
                    <w:rPr>
                      <w:rFonts w:ascii="Times New Roman" w:eastAsia="Times New Roman" w:hAnsi="Times New Roman" w:cs="Times New Roman"/>
                      <w:b/>
                      <w:bCs/>
                      <w:sz w:val="24"/>
                      <w:szCs w:val="24"/>
                      <w:lang w:eastAsia="lv-LV"/>
                    </w:rPr>
                    <w:t>R</w:t>
                  </w:r>
                  <w:r w:rsidRPr="00DD1B19">
                    <w:rPr>
                      <w:rFonts w:ascii="Times New Roman" w:eastAsia="Times New Roman" w:hAnsi="Times New Roman" w:cs="Times New Roman"/>
                      <w:sz w:val="24"/>
                      <w:szCs w:val="24"/>
                      <w:lang w:eastAsia="lv-LV"/>
                    </w:rPr>
                    <w:t> atrodas uz perpendikula pret </w:t>
                  </w:r>
                  <w:r w:rsidRPr="00DD1B19">
                    <w:rPr>
                      <w:rFonts w:ascii="Times New Roman" w:eastAsia="Times New Roman" w:hAnsi="Times New Roman" w:cs="Times New Roman"/>
                      <w:b/>
                      <w:bCs/>
                      <w:sz w:val="24"/>
                      <w:szCs w:val="24"/>
                      <w:lang w:eastAsia="lv-LV"/>
                    </w:rPr>
                    <w:t>S</w:t>
                  </w:r>
                  <w:r w:rsidRPr="00DD1B19">
                    <w:rPr>
                      <w:rFonts w:ascii="Times New Roman" w:eastAsia="Times New Roman" w:hAnsi="Times New Roman" w:cs="Times New Roman"/>
                      <w:b/>
                      <w:bCs/>
                      <w:sz w:val="24"/>
                      <w:szCs w:val="24"/>
                      <w:vertAlign w:val="subscript"/>
                      <w:lang w:eastAsia="lv-LV"/>
                    </w:rPr>
                    <w:t>1</w:t>
                  </w:r>
                  <w:r w:rsidRPr="00DD1B19">
                    <w:rPr>
                      <w:rFonts w:ascii="Times New Roman" w:eastAsia="Times New Roman" w:hAnsi="Times New Roman" w:cs="Times New Roman"/>
                      <w:b/>
                      <w:bCs/>
                      <w:sz w:val="24"/>
                      <w:szCs w:val="24"/>
                      <w:lang w:eastAsia="lv-LV"/>
                    </w:rPr>
                    <w:t> </w:t>
                  </w:r>
                  <w:r w:rsidRPr="00DD1B19">
                    <w:rPr>
                      <w:rFonts w:ascii="Times New Roman" w:eastAsia="Times New Roman" w:hAnsi="Times New Roman" w:cs="Times New Roman"/>
                      <w:sz w:val="24"/>
                      <w:szCs w:val="24"/>
                      <w:lang w:eastAsia="lv-LV"/>
                    </w:rPr>
                    <w:t>(segmenta punkts, kas ir vistuvākais </w:t>
                  </w:r>
                  <w:r w:rsidRPr="00DD1B19">
                    <w:rPr>
                      <w:rFonts w:ascii="Times New Roman" w:eastAsia="Times New Roman" w:hAnsi="Times New Roman" w:cs="Times New Roman"/>
                      <w:b/>
                      <w:bCs/>
                      <w:sz w:val="24"/>
                      <w:szCs w:val="24"/>
                      <w:lang w:eastAsia="lv-LV"/>
                    </w:rPr>
                    <w:t>O</w:t>
                  </w:r>
                  <w:r w:rsidRPr="00DD1B19">
                    <w:rPr>
                      <w:rFonts w:ascii="Times New Roman" w:eastAsia="Times New Roman" w:hAnsi="Times New Roman" w:cs="Times New Roman"/>
                      <w:sz w:val="24"/>
                      <w:szCs w:val="24"/>
                      <w:lang w:eastAsia="lv-LV"/>
                    </w:rPr>
                    <w:t>), ekvivalentas horizontālas trajektorijas konstruēšana ir tāda pati kā gadījumā, kad </w:t>
                  </w:r>
                  <w:r w:rsidRPr="00DD1B19">
                    <w:rPr>
                      <w:rFonts w:ascii="Times New Roman" w:eastAsia="Times New Roman" w:hAnsi="Times New Roman" w:cs="Times New Roman"/>
                      <w:b/>
                      <w:bCs/>
                      <w:sz w:val="24"/>
                      <w:szCs w:val="24"/>
                      <w:lang w:eastAsia="lv-LV"/>
                    </w:rPr>
                    <w:t>O</w:t>
                  </w:r>
                  <w:r w:rsidRPr="00DD1B19">
                    <w:rPr>
                      <w:rFonts w:ascii="Times New Roman" w:eastAsia="Times New Roman" w:hAnsi="Times New Roman" w:cs="Times New Roman"/>
                      <w:sz w:val="24"/>
                      <w:szCs w:val="24"/>
                      <w:lang w:eastAsia="lv-LV"/>
                    </w:rPr>
                    <w:t> atrodas segmentam līdzās.</w:t>
                  </w:r>
                </w:p>
                <w:p w14:paraId="1F47E84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Ekvivalentās, horizontālās trajektorijas novērotājam </w:t>
                  </w:r>
                  <w:r w:rsidRPr="00DD1B19">
                    <w:rPr>
                      <w:rFonts w:ascii="Times New Roman" w:eastAsia="Times New Roman" w:hAnsi="Times New Roman" w:cs="Times New Roman"/>
                      <w:b/>
                      <w:bCs/>
                      <w:sz w:val="24"/>
                      <w:szCs w:val="24"/>
                      <w:lang w:eastAsia="lv-LV"/>
                    </w:rPr>
                    <w:t>O</w:t>
                  </w:r>
                  <w:r w:rsidRPr="00DD1B19">
                    <w:rPr>
                      <w:rFonts w:ascii="Times New Roman" w:eastAsia="Times New Roman" w:hAnsi="Times New Roman" w:cs="Times New Roman"/>
                      <w:sz w:val="24"/>
                      <w:szCs w:val="24"/>
                      <w:lang w:eastAsia="lv-LV"/>
                    </w:rPr>
                    <w:t> vistuvākais pietuvošanās punkts ir pie </w:t>
                  </w:r>
                  <w:r w:rsidRPr="00DD1B19">
                    <w:rPr>
                      <w:rFonts w:ascii="Times New Roman" w:eastAsia="Times New Roman" w:hAnsi="Times New Roman" w:cs="Times New Roman"/>
                      <w:b/>
                      <w:bCs/>
                      <w:sz w:val="24"/>
                      <w:szCs w:val="24"/>
                      <w:lang w:eastAsia="lv-LV"/>
                    </w:rPr>
                    <w:t>S′</w:t>
                  </w:r>
                  <w:r w:rsidRPr="00DD1B19">
                    <w:rPr>
                      <w:rFonts w:ascii="Times New Roman" w:eastAsia="Times New Roman" w:hAnsi="Times New Roman" w:cs="Times New Roman"/>
                      <w:sz w:val="24"/>
                      <w:szCs w:val="24"/>
                      <w:lang w:eastAsia="lv-LV"/>
                    </w:rPr>
                    <w:t> (slīpais attālums </w:t>
                  </w:r>
                  <w:r w:rsidRPr="00DD1B19">
                    <w:rPr>
                      <w:rFonts w:ascii="Times New Roman" w:eastAsia="Times New Roman" w:hAnsi="Times New Roman" w:cs="Times New Roman"/>
                      <w:i/>
                      <w:iCs/>
                      <w:sz w:val="24"/>
                      <w:szCs w:val="24"/>
                      <w:lang w:eastAsia="lv-LV"/>
                    </w:rPr>
                    <w:t>d</w:t>
                  </w:r>
                  <w:r w:rsidRPr="00DD1B19">
                    <w:rPr>
                      <w:rFonts w:ascii="Times New Roman" w:eastAsia="Times New Roman" w:hAnsi="Times New Roman" w:cs="Times New Roman"/>
                      <w:sz w:val="24"/>
                      <w:szCs w:val="24"/>
                      <w:lang w:eastAsia="lv-LV"/>
                    </w:rPr>
                    <w:t>), tādējādi trijstūris </w:t>
                  </w:r>
                  <w:r w:rsidRPr="00DD1B19">
                    <w:rPr>
                      <w:rFonts w:ascii="Times New Roman" w:eastAsia="Times New Roman" w:hAnsi="Times New Roman" w:cs="Times New Roman"/>
                      <w:b/>
                      <w:bCs/>
                      <w:sz w:val="24"/>
                      <w:szCs w:val="24"/>
                      <w:lang w:eastAsia="lv-LV"/>
                    </w:rPr>
                    <w:t>OCS′</w:t>
                  </w:r>
                  <w:r w:rsidRPr="00DD1B19">
                    <w:rPr>
                      <w:rFonts w:ascii="Times New Roman" w:eastAsia="Times New Roman" w:hAnsi="Times New Roman" w:cs="Times New Roman"/>
                      <w:sz w:val="24"/>
                      <w:szCs w:val="24"/>
                      <w:lang w:eastAsia="lv-LV"/>
                    </w:rPr>
                    <w:t>, kas veidojas vertikālajā plaknē, nosaka pacēluma leņķi β = </w:t>
                  </w:r>
                  <w:r w:rsidRPr="00DD1B19">
                    <w:rPr>
                      <w:rFonts w:ascii="Times New Roman" w:eastAsia="Times New Roman" w:hAnsi="Times New Roman" w:cs="Times New Roman"/>
                      <w:i/>
                      <w:iCs/>
                      <w:sz w:val="24"/>
                      <w:szCs w:val="24"/>
                      <w:lang w:eastAsia="lv-LV"/>
                    </w:rPr>
                    <w:t>cos</w:t>
                  </w:r>
                  <w:r w:rsidRPr="00DD1B19">
                    <w:rPr>
                      <w:rFonts w:ascii="Times New Roman" w:eastAsia="Times New Roman" w:hAnsi="Times New Roman" w:cs="Times New Roman"/>
                      <w:sz w:val="24"/>
                      <w:szCs w:val="24"/>
                      <w:lang w:eastAsia="lv-LV"/>
                    </w:rPr>
                    <w:t> </w:t>
                  </w:r>
                  <w:r w:rsidRPr="00DD1B19">
                    <w:rPr>
                      <w:rFonts w:ascii="Times New Roman" w:eastAsia="Times New Roman" w:hAnsi="Times New Roman" w:cs="Times New Roman"/>
                      <w:sz w:val="24"/>
                      <w:szCs w:val="24"/>
                      <w:vertAlign w:val="superscript"/>
                      <w:lang w:eastAsia="lv-LV"/>
                    </w:rPr>
                    <w:t>-1</w:t>
                  </w:r>
                  <w:r w:rsidRPr="00DD1B19">
                    <w:rPr>
                      <w:rFonts w:ascii="Times New Roman" w:eastAsia="Times New Roman" w:hAnsi="Times New Roman" w:cs="Times New Roman"/>
                      <w:sz w:val="24"/>
                      <w:szCs w:val="24"/>
                      <w:lang w:eastAsia="lv-LV"/>
                    </w:rPr>
                    <w:t>( </w:t>
                  </w:r>
                  <w:r w:rsidRPr="00DD1B19">
                    <w:rPr>
                      <w:rFonts w:ascii="Times New Roman" w:eastAsia="Times New Roman" w:hAnsi="Times New Roman" w:cs="Times New Roman"/>
                      <w:i/>
                      <w:iCs/>
                      <w:sz w:val="24"/>
                      <w:szCs w:val="24"/>
                      <w:lang w:eastAsia="lv-LV"/>
                    </w:rPr>
                    <w:t>ℓ/d</w:t>
                  </w:r>
                  <w:r w:rsidRPr="00DD1B19">
                    <w:rPr>
                      <w:rFonts w:ascii="Times New Roman" w:eastAsia="Times New Roman" w:hAnsi="Times New Roman" w:cs="Times New Roman"/>
                      <w:sz w:val="24"/>
                      <w:szCs w:val="24"/>
                      <w:lang w:eastAsia="lv-LV"/>
                    </w:rPr>
                    <w:t>). Lai gan šāda transformācija var šķist samērā sarežģīta, jāatzīmē, ka pamata avota ģeometrija (ko nosaka </w:t>
                  </w:r>
                  <w:r w:rsidRPr="00DD1B19">
                    <w:rPr>
                      <w:rFonts w:ascii="Times New Roman" w:eastAsia="Times New Roman" w:hAnsi="Times New Roman" w:cs="Times New Roman"/>
                      <w:i/>
                      <w:iCs/>
                      <w:sz w:val="24"/>
                      <w:szCs w:val="24"/>
                      <w:lang w:eastAsia="lv-LV"/>
                    </w:rPr>
                    <w:t>d</w:t>
                  </w:r>
                  <w:r w:rsidRPr="00DD1B19">
                    <w:rPr>
                      <w:rFonts w:ascii="Times New Roman" w:eastAsia="Times New Roman" w:hAnsi="Times New Roman" w:cs="Times New Roman"/>
                      <w:i/>
                      <w:iCs/>
                      <w:sz w:val="24"/>
                      <w:szCs w:val="24"/>
                      <w:vertAlign w:val="subscript"/>
                      <w:lang w:eastAsia="lv-LV"/>
                    </w:rPr>
                    <w:t>1</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 </w:t>
                  </w:r>
                  <w:r w:rsidRPr="00DD1B19">
                    <w:rPr>
                      <w:rFonts w:ascii="Times New Roman" w:eastAsia="Times New Roman" w:hAnsi="Times New Roman" w:cs="Times New Roman"/>
                      <w:i/>
                      <w:iCs/>
                      <w:sz w:val="24"/>
                      <w:szCs w:val="24"/>
                      <w:lang w:eastAsia="lv-LV"/>
                    </w:rPr>
                    <w:t>d</w:t>
                  </w:r>
                  <w:r w:rsidRPr="00DD1B19">
                    <w:rPr>
                      <w:rFonts w:ascii="Times New Roman" w:eastAsia="Times New Roman" w:hAnsi="Times New Roman" w:cs="Times New Roman"/>
                      <w:i/>
                      <w:iCs/>
                      <w:sz w:val="24"/>
                      <w:szCs w:val="24"/>
                      <w:vertAlign w:val="subscript"/>
                      <w:lang w:eastAsia="lv-LV"/>
                    </w:rPr>
                    <w:t>2</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un φ) nemainās; skaņa, kas virzās no segmenta </w:t>
                  </w:r>
                  <w:r w:rsidRPr="00DD1B19">
                    <w:rPr>
                      <w:rFonts w:ascii="Times New Roman" w:eastAsia="Times New Roman" w:hAnsi="Times New Roman" w:cs="Times New Roman"/>
                      <w:i/>
                      <w:iCs/>
                      <w:sz w:val="24"/>
                      <w:szCs w:val="24"/>
                      <w:lang w:eastAsia="lv-LV"/>
                    </w:rPr>
                    <w:t>novērotāja virzienā</w:t>
                  </w:r>
                  <w:r w:rsidRPr="00DD1B19">
                    <w:rPr>
                      <w:rFonts w:ascii="Times New Roman" w:eastAsia="Times New Roman" w:hAnsi="Times New Roman" w:cs="Times New Roman"/>
                      <w:sz w:val="24"/>
                      <w:szCs w:val="24"/>
                      <w:lang w:eastAsia="lv-LV"/>
                    </w:rPr>
                    <w:t xml:space="preserve">, ir vienkārši tāda pati, kāda tā būtu, ja viss lidojums bezgalīgi turpinātā, slīpā </w:t>
                  </w:r>
                  <w:r w:rsidRPr="00DD1B19">
                    <w:rPr>
                      <w:rFonts w:ascii="Times New Roman" w:eastAsia="Times New Roman" w:hAnsi="Times New Roman" w:cs="Times New Roman"/>
                      <w:sz w:val="24"/>
                      <w:szCs w:val="24"/>
                      <w:lang w:eastAsia="lv-LV"/>
                    </w:rPr>
                    <w:lastRenderedPageBreak/>
                    <w:t>segmentā (par kura daļu modelēšanas vajadzībām uzskata konkrēto segmentu) notiktu pie konstanta ātruma </w:t>
                  </w:r>
                  <w:r w:rsidRPr="00DD1B19">
                    <w:rPr>
                      <w:rFonts w:ascii="Times New Roman" w:eastAsia="Times New Roman" w:hAnsi="Times New Roman" w:cs="Times New Roman"/>
                      <w:i/>
                      <w:iCs/>
                      <w:sz w:val="24"/>
                      <w:szCs w:val="24"/>
                      <w:lang w:eastAsia="lv-LV"/>
                    </w:rPr>
                    <w:t>V</w:t>
                  </w:r>
                  <w:r w:rsidRPr="00DD1B19">
                    <w:rPr>
                      <w:rFonts w:ascii="Times New Roman" w:eastAsia="Times New Roman" w:hAnsi="Times New Roman" w:cs="Times New Roman"/>
                      <w:sz w:val="24"/>
                      <w:szCs w:val="24"/>
                      <w:lang w:eastAsia="lv-LV"/>
                    </w:rPr>
                    <w:t> un jaudas </w:t>
                  </w:r>
                  <w:r w:rsidRPr="00DD1B19">
                    <w:rPr>
                      <w:rFonts w:ascii="Times New Roman" w:eastAsia="Times New Roman" w:hAnsi="Times New Roman" w:cs="Times New Roman"/>
                      <w:i/>
                      <w:iCs/>
                      <w:sz w:val="24"/>
                      <w:szCs w:val="24"/>
                      <w:lang w:eastAsia="lv-LV"/>
                    </w:rPr>
                    <w:t>P</w:t>
                  </w:r>
                  <w:r w:rsidRPr="00DD1B19">
                    <w:rPr>
                      <w:rFonts w:ascii="Times New Roman" w:eastAsia="Times New Roman" w:hAnsi="Times New Roman" w:cs="Times New Roman"/>
                      <w:i/>
                      <w:iCs/>
                      <w:sz w:val="24"/>
                      <w:szCs w:val="24"/>
                      <w:vertAlign w:val="subscript"/>
                      <w:lang w:eastAsia="lv-LV"/>
                    </w:rPr>
                    <w:t>1</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 No otras puses, tādas skaņas laterālais vājinājums, kas nāk no dotā segmenta un ko </w:t>
                  </w:r>
                  <w:r w:rsidRPr="00DD1B19">
                    <w:rPr>
                      <w:rFonts w:ascii="Times New Roman" w:eastAsia="Times New Roman" w:hAnsi="Times New Roman" w:cs="Times New Roman"/>
                      <w:i/>
                      <w:iCs/>
                      <w:sz w:val="24"/>
                      <w:szCs w:val="24"/>
                      <w:lang w:eastAsia="lv-LV"/>
                    </w:rPr>
                    <w:t>uztvēris</w:t>
                  </w:r>
                  <w:r w:rsidRPr="00DD1B19">
                    <w:rPr>
                      <w:rFonts w:ascii="Times New Roman" w:eastAsia="Times New Roman" w:hAnsi="Times New Roman" w:cs="Times New Roman"/>
                      <w:sz w:val="24"/>
                      <w:szCs w:val="24"/>
                      <w:lang w:eastAsia="lv-LV"/>
                    </w:rPr>
                    <w:t> novērotājs, ir saistīts nevis ar β</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i/>
                      <w:iCs/>
                      <w:sz w:val="24"/>
                      <w:szCs w:val="24"/>
                      <w:vertAlign w:val="subscript"/>
                      <w:lang w:eastAsia="lv-LV"/>
                    </w:rPr>
                    <w:t>p</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(trajektorijas turpinājuma pacēluma leņķi), bet gan ar β</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i/>
                      <w:iCs/>
                      <w:sz w:val="24"/>
                      <w:szCs w:val="24"/>
                      <w:vertAlign w:val="subscript"/>
                      <w:lang w:eastAsia="lv-LV"/>
                    </w:rPr>
                    <w:t>p</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(ekvivalentās, horizontālās trajektorijas pacēluma leņķi).</w:t>
                  </w:r>
                </w:p>
                <w:p w14:paraId="24A6952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Ņemot vērā, ka modelēšanas vajadzībām tiek pieņemts, ka dzinēju uzstādīšanas vietas efekts Δ</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i/>
                      <w:iCs/>
                      <w:sz w:val="24"/>
                      <w:szCs w:val="24"/>
                      <w:vertAlign w:val="subscript"/>
                      <w:lang w:eastAsia="lv-LV"/>
                    </w:rPr>
                    <w:t>I</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ir divdimensionāls, noteicošo slīpuma leņķi φ mēra sāniski no gaisa kuģa spārna plaknes (notikuma bāzes līmenis vēl aizvien ir tas, ko rada gaisa kuģis, kurš šķērso bezgalīgo lidojuma trajektoriju, kuru atveido turpinātais segments). Tādējādi slīpuma leņķi nosaka vistuvākajā pietuvošanās punktā, proti, φ </w:t>
                  </w:r>
                  <w:r w:rsidRPr="00DD1B19">
                    <w:rPr>
                      <w:rFonts w:ascii="Times New Roman" w:eastAsia="Times New Roman" w:hAnsi="Times New Roman" w:cs="Times New Roman"/>
                      <w:i/>
                      <w:iCs/>
                      <w:sz w:val="24"/>
                      <w:szCs w:val="24"/>
                      <w:lang w:eastAsia="lv-LV"/>
                    </w:rPr>
                    <w:t>=</w:t>
                  </w:r>
                  <w:r w:rsidRPr="00DD1B19">
                    <w:rPr>
                      <w:rFonts w:ascii="Times New Roman" w:eastAsia="Times New Roman" w:hAnsi="Times New Roman" w:cs="Times New Roman"/>
                      <w:sz w:val="24"/>
                      <w:szCs w:val="24"/>
                      <w:lang w:eastAsia="lv-LV"/>
                    </w:rPr>
                    <w:t> β</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i/>
                      <w:iCs/>
                      <w:sz w:val="24"/>
                      <w:szCs w:val="24"/>
                      <w:vertAlign w:val="subscript"/>
                      <w:lang w:eastAsia="lv-LV"/>
                    </w:rPr>
                    <w:t>p</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 ε , kur β</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i/>
                      <w:iCs/>
                      <w:sz w:val="24"/>
                      <w:szCs w:val="24"/>
                      <w:vertAlign w:val="subscript"/>
                      <w:lang w:eastAsia="lv-LV"/>
                    </w:rPr>
                    <w:t>p</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ir leņķis </w:t>
                  </w:r>
                  <w:r w:rsidRPr="00DD1B19">
                    <w:rPr>
                      <w:rFonts w:ascii="Times New Roman" w:eastAsia="Times New Roman" w:hAnsi="Times New Roman" w:cs="Times New Roman"/>
                      <w:b/>
                      <w:bCs/>
                      <w:sz w:val="24"/>
                      <w:szCs w:val="24"/>
                      <w:lang w:eastAsia="lv-LV"/>
                    </w:rPr>
                    <w:t>S</w:t>
                  </w:r>
                  <w:r w:rsidRPr="00DD1B19">
                    <w:rPr>
                      <w:rFonts w:ascii="Times New Roman" w:eastAsia="Times New Roman" w:hAnsi="Times New Roman" w:cs="Times New Roman"/>
                      <w:b/>
                      <w:bCs/>
                      <w:sz w:val="24"/>
                      <w:szCs w:val="24"/>
                      <w:vertAlign w:val="subscript"/>
                      <w:lang w:eastAsia="lv-LV"/>
                    </w:rPr>
                    <w:t>p</w:t>
                  </w:r>
                  <w:r w:rsidRPr="00DD1B19">
                    <w:rPr>
                      <w:rFonts w:ascii="Times New Roman" w:eastAsia="Times New Roman" w:hAnsi="Times New Roman" w:cs="Times New Roman"/>
                      <w:b/>
                      <w:bCs/>
                      <w:sz w:val="24"/>
                      <w:szCs w:val="24"/>
                      <w:lang w:eastAsia="lv-LV"/>
                    </w:rPr>
                    <w:t>OC.</w:t>
                  </w:r>
                </w:p>
                <w:p w14:paraId="25B4DD3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Gadījumi, kad novērotājs atrodas pirms segmenta, atsevišķi nav aprakstīti; ir skaidrs, ka tie būtībā ir identiski gadījumiem, kad novērotājs atrodas aiz segmenta.</w:t>
                  </w:r>
                </w:p>
                <w:p w14:paraId="2696B3D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Tomēr, aprēķinot ekspozīcijas līmeni gadījumos, </w:t>
                  </w:r>
                  <w:r w:rsidRPr="00DD1B19">
                    <w:rPr>
                      <w:rFonts w:ascii="Times New Roman" w:eastAsia="Times New Roman" w:hAnsi="Times New Roman" w:cs="Times New Roman"/>
                      <w:i/>
                      <w:iCs/>
                      <w:sz w:val="24"/>
                      <w:szCs w:val="24"/>
                      <w:lang w:eastAsia="lv-LV"/>
                    </w:rPr>
                    <w:t>kad novērotājs atrodas aiz zemes segmentiem pacelšanās ieskrējiena laikā vai pirms zemes segmentiem nosēšanās izskrējiena laikā</w:t>
                  </w:r>
                  <w:r w:rsidRPr="00DD1B19">
                    <w:rPr>
                      <w:rFonts w:ascii="Times New Roman" w:eastAsia="Times New Roman" w:hAnsi="Times New Roman" w:cs="Times New Roman"/>
                      <w:sz w:val="24"/>
                      <w:szCs w:val="24"/>
                      <w:lang w:eastAsia="lv-LV"/>
                    </w:rPr>
                    <w:t>, β vērtība kļūst tāda pati kā tā, ko izmanto maksimālā līmeņa aprēķināšanā.</w:t>
                  </w:r>
                </w:p>
                <w:p w14:paraId="7E7CF49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Atrašanās aiz pacelšanās ieskrējiena segmentiem:</w:t>
                  </w:r>
                </w:p>
                <w:tbl>
                  <w:tblPr>
                    <w:tblW w:w="5000" w:type="pct"/>
                    <w:tblCellMar>
                      <w:left w:w="0" w:type="dxa"/>
                      <w:right w:w="0" w:type="dxa"/>
                    </w:tblCellMar>
                    <w:tblLook w:val="04A0" w:firstRow="1" w:lastRow="0" w:firstColumn="1" w:lastColumn="0" w:noHBand="0" w:noVBand="1"/>
                  </w:tblPr>
                  <w:tblGrid>
                    <w:gridCol w:w="122"/>
                    <w:gridCol w:w="7750"/>
                  </w:tblGrid>
                  <w:tr w:rsidR="00DD1B19" w:rsidRPr="00DD1B19" w14:paraId="74685121" w14:textId="77777777">
                    <w:tc>
                      <w:tcPr>
                        <w:tcW w:w="0" w:type="auto"/>
                        <w:shd w:val="clear" w:color="auto" w:fill="auto"/>
                        <w:hideMark/>
                      </w:tcPr>
                      <w:p w14:paraId="1ABF863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shd w:val="clear" w:color="auto" w:fill="auto"/>
                        <w:hideMark/>
                      </w:tcPr>
                      <w:p w14:paraId="408CCB84" w14:textId="18F065D3"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β = β</w:t>
                        </w:r>
                        <w:r w:rsidRPr="00DD1B19">
                          <w:rPr>
                            <w:rFonts w:ascii="Times New Roman" w:eastAsia="Times New Roman" w:hAnsi="Times New Roman" w:cs="Times New Roman"/>
                            <w:sz w:val="24"/>
                            <w:szCs w:val="24"/>
                            <w:vertAlign w:val="subscript"/>
                            <w:lang w:eastAsia="lv-LV"/>
                          </w:rPr>
                          <w:t>1</w:t>
                        </w:r>
                        <w:r w:rsidRPr="00DD1B19">
                          <w:rPr>
                            <w:rFonts w:ascii="Times New Roman" w:eastAsia="Times New Roman" w:hAnsi="Times New Roman" w:cs="Times New Roman"/>
                            <w:sz w:val="24"/>
                            <w:szCs w:val="24"/>
                            <w:lang w:eastAsia="lv-LV"/>
                          </w:rPr>
                          <w:t> </w:t>
                        </w:r>
                        <w:r w:rsidRPr="00DD1B19">
                          <w:rPr>
                            <w:rFonts w:ascii="Times New Roman" w:eastAsia="Times New Roman" w:hAnsi="Times New Roman" w:cs="Times New Roman"/>
                            <w:i/>
                            <w:iCs/>
                            <w:sz w:val="24"/>
                            <w:szCs w:val="24"/>
                            <w:lang w:eastAsia="lv-LV"/>
                          </w:rPr>
                          <w:t>=</w:t>
                        </w:r>
                        <w:r w:rsidRPr="00DD1B19">
                          <w:rPr>
                            <w:rFonts w:ascii="Times New Roman" w:eastAsia="Times New Roman" w:hAnsi="Times New Roman" w:cs="Times New Roman"/>
                            <w:sz w:val="24"/>
                            <w:szCs w:val="24"/>
                            <w:lang w:eastAsia="lv-LV"/>
                          </w:rPr>
                          <w:t> sin</w:t>
                        </w:r>
                        <w:r w:rsidRPr="00DD1B19">
                          <w:rPr>
                            <w:rFonts w:ascii="Times New Roman" w:eastAsia="Times New Roman" w:hAnsi="Times New Roman" w:cs="Times New Roman"/>
                            <w:sz w:val="24"/>
                            <w:szCs w:val="24"/>
                            <w:vertAlign w:val="superscript"/>
                            <w:lang w:eastAsia="lv-LV"/>
                          </w:rPr>
                          <w:t>-1</w:t>
                        </w:r>
                        <w:r w:rsidRPr="00DD1B19">
                          <w:rPr>
                            <w:rFonts w:ascii="Times New Roman" w:eastAsia="Times New Roman" w:hAnsi="Times New Roman" w:cs="Times New Roman"/>
                            <w:sz w:val="24"/>
                            <w:szCs w:val="24"/>
                            <w:lang w:eastAsia="lv-LV"/>
                          </w:rPr>
                          <w:t>(</w:t>
                        </w:r>
                        <w:r w:rsidRPr="00DD1B19">
                          <w:rPr>
                            <w:rFonts w:ascii="Times New Roman" w:eastAsia="Times New Roman" w:hAnsi="Times New Roman" w:cs="Times New Roman"/>
                            <w:i/>
                            <w:iCs/>
                            <w:sz w:val="24"/>
                            <w:szCs w:val="24"/>
                            <w:lang w:eastAsia="lv-LV"/>
                          </w:rPr>
                          <w:t>z</w:t>
                        </w:r>
                        <w:r w:rsidRPr="00DD1B19">
                          <w:rPr>
                            <w:rFonts w:ascii="Times New Roman" w:eastAsia="Times New Roman" w:hAnsi="Times New Roman" w:cs="Times New Roman"/>
                            <w:sz w:val="24"/>
                            <w:szCs w:val="24"/>
                            <w:lang w:eastAsia="lv-LV"/>
                          </w:rPr>
                          <w:t> </w:t>
                        </w:r>
                        <w:r w:rsidRPr="00DD1B19">
                          <w:rPr>
                            <w:rFonts w:ascii="Times New Roman" w:eastAsia="Times New Roman" w:hAnsi="Times New Roman" w:cs="Times New Roman"/>
                            <w:sz w:val="24"/>
                            <w:szCs w:val="24"/>
                            <w:vertAlign w:val="subscript"/>
                            <w:lang w:eastAsia="lv-LV"/>
                          </w:rPr>
                          <w:t>1</w:t>
                        </w:r>
                        <w:r w:rsidRPr="00DD1B19">
                          <w:rPr>
                            <w:rFonts w:ascii="Times New Roman" w:eastAsia="Times New Roman" w:hAnsi="Times New Roman" w:cs="Times New Roman"/>
                            <w:sz w:val="24"/>
                            <w:szCs w:val="24"/>
                            <w:lang w:eastAsia="lv-LV"/>
                          </w:rPr>
                          <w:t>/</w:t>
                        </w:r>
                        <w:r w:rsidRPr="00DD1B19">
                          <w:rPr>
                            <w:rFonts w:ascii="Times New Roman" w:eastAsia="Times New Roman" w:hAnsi="Times New Roman" w:cs="Times New Roman"/>
                            <w:i/>
                            <w:iCs/>
                            <w:sz w:val="24"/>
                            <w:szCs w:val="24"/>
                            <w:lang w:eastAsia="lv-LV"/>
                          </w:rPr>
                          <w:t>d</w:t>
                        </w:r>
                        <w:r w:rsidRPr="00DD1B19">
                          <w:rPr>
                            <w:rFonts w:ascii="Times New Roman" w:eastAsia="Times New Roman" w:hAnsi="Times New Roman" w:cs="Times New Roman"/>
                            <w:sz w:val="24"/>
                            <w:szCs w:val="24"/>
                            <w:lang w:eastAsia="lv-LV"/>
                          </w:rPr>
                          <w:t> </w:t>
                        </w:r>
                        <w:r w:rsidRPr="00DD1B19">
                          <w:rPr>
                            <w:rFonts w:ascii="Times New Roman" w:eastAsia="Times New Roman" w:hAnsi="Times New Roman" w:cs="Times New Roman"/>
                            <w:sz w:val="24"/>
                            <w:szCs w:val="24"/>
                            <w:vertAlign w:val="subscript"/>
                            <w:lang w:eastAsia="lv-LV"/>
                          </w:rPr>
                          <w:t>1</w:t>
                        </w:r>
                        <w:r w:rsidRPr="00DD1B19">
                          <w:rPr>
                            <w:rFonts w:ascii="Times New Roman" w:eastAsia="Times New Roman" w:hAnsi="Times New Roman" w:cs="Times New Roman"/>
                            <w:sz w:val="24"/>
                            <w:szCs w:val="24"/>
                            <w:lang w:eastAsia="lv-LV"/>
                          </w:rPr>
                          <w:t>) un </w:t>
                        </w:r>
                        <w:r w:rsidRPr="00F012D1">
                          <w:rPr>
                            <w:rFonts w:ascii="Times New Roman" w:eastAsia="Times New Roman" w:hAnsi="Times New Roman" w:cs="Times New Roman"/>
                            <w:noProof/>
                            <w:sz w:val="24"/>
                            <w:szCs w:val="24"/>
                            <w:lang w:eastAsia="lv-LV"/>
                          </w:rPr>
                          <w:drawing>
                            <wp:inline distT="0" distB="0" distL="0" distR="0" wp14:anchorId="37E73FE4" wp14:editId="3C40B1C3">
                              <wp:extent cx="923925" cy="238125"/>
                              <wp:effectExtent l="0" t="0" r="9525" b="9525"/>
                              <wp:docPr id="48" name="Picture 48" descr="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Image 4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923925" cy="238125"/>
                                      </a:xfrm>
                                      <a:prstGeom prst="rect">
                                        <a:avLst/>
                                      </a:prstGeom>
                                      <a:noFill/>
                                      <a:ln>
                                        <a:noFill/>
                                      </a:ln>
                                    </pic:spPr>
                                  </pic:pic>
                                </a:graphicData>
                              </a:graphic>
                            </wp:inline>
                          </w:drawing>
                        </w:r>
                      </w:p>
                    </w:tc>
                  </w:tr>
                </w:tbl>
                <w:p w14:paraId="60FD587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Atrašanās pirms nosēšanās izskrējiena segmentiem:</w:t>
                  </w:r>
                </w:p>
                <w:tbl>
                  <w:tblPr>
                    <w:tblW w:w="5000" w:type="pct"/>
                    <w:tblCellMar>
                      <w:left w:w="0" w:type="dxa"/>
                      <w:right w:w="0" w:type="dxa"/>
                    </w:tblCellMar>
                    <w:tblLook w:val="04A0" w:firstRow="1" w:lastRow="0" w:firstColumn="1" w:lastColumn="0" w:noHBand="0" w:noVBand="1"/>
                  </w:tblPr>
                  <w:tblGrid>
                    <w:gridCol w:w="122"/>
                    <w:gridCol w:w="7750"/>
                  </w:tblGrid>
                  <w:tr w:rsidR="00DD1B19" w:rsidRPr="00DD1B19" w14:paraId="34539733" w14:textId="77777777">
                    <w:tc>
                      <w:tcPr>
                        <w:tcW w:w="0" w:type="auto"/>
                        <w:shd w:val="clear" w:color="auto" w:fill="auto"/>
                        <w:hideMark/>
                      </w:tcPr>
                      <w:p w14:paraId="7236F82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shd w:val="clear" w:color="auto" w:fill="auto"/>
                        <w:hideMark/>
                      </w:tcPr>
                      <w:p w14:paraId="41DC1D0F" w14:textId="06CE40E8"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β = β</w:t>
                        </w:r>
                        <w:r w:rsidRPr="00DD1B19">
                          <w:rPr>
                            <w:rFonts w:ascii="Times New Roman" w:eastAsia="Times New Roman" w:hAnsi="Times New Roman" w:cs="Times New Roman"/>
                            <w:sz w:val="24"/>
                            <w:szCs w:val="24"/>
                            <w:vertAlign w:val="subscript"/>
                            <w:lang w:eastAsia="lv-LV"/>
                          </w:rPr>
                          <w:t>2</w:t>
                        </w:r>
                        <w:r w:rsidRPr="00DD1B19">
                          <w:rPr>
                            <w:rFonts w:ascii="Times New Roman" w:eastAsia="Times New Roman" w:hAnsi="Times New Roman" w:cs="Times New Roman"/>
                            <w:sz w:val="24"/>
                            <w:szCs w:val="24"/>
                            <w:lang w:eastAsia="lv-LV"/>
                          </w:rPr>
                          <w:t> </w:t>
                        </w:r>
                        <w:r w:rsidRPr="00DD1B19">
                          <w:rPr>
                            <w:rFonts w:ascii="Times New Roman" w:eastAsia="Times New Roman" w:hAnsi="Times New Roman" w:cs="Times New Roman"/>
                            <w:i/>
                            <w:iCs/>
                            <w:sz w:val="24"/>
                            <w:szCs w:val="24"/>
                            <w:lang w:eastAsia="lv-LV"/>
                          </w:rPr>
                          <w:t>=</w:t>
                        </w:r>
                        <w:r w:rsidRPr="00DD1B19">
                          <w:rPr>
                            <w:rFonts w:ascii="Times New Roman" w:eastAsia="Times New Roman" w:hAnsi="Times New Roman" w:cs="Times New Roman"/>
                            <w:sz w:val="24"/>
                            <w:szCs w:val="24"/>
                            <w:lang w:eastAsia="lv-LV"/>
                          </w:rPr>
                          <w:t> sin</w:t>
                        </w:r>
                        <w:r w:rsidRPr="00DD1B19">
                          <w:rPr>
                            <w:rFonts w:ascii="Times New Roman" w:eastAsia="Times New Roman" w:hAnsi="Times New Roman" w:cs="Times New Roman"/>
                            <w:sz w:val="24"/>
                            <w:szCs w:val="24"/>
                            <w:vertAlign w:val="superscript"/>
                            <w:lang w:eastAsia="lv-LV"/>
                          </w:rPr>
                          <w:t>-1</w:t>
                        </w:r>
                        <w:r w:rsidRPr="00DD1B19">
                          <w:rPr>
                            <w:rFonts w:ascii="Times New Roman" w:eastAsia="Times New Roman" w:hAnsi="Times New Roman" w:cs="Times New Roman"/>
                            <w:sz w:val="24"/>
                            <w:szCs w:val="24"/>
                            <w:lang w:eastAsia="lv-LV"/>
                          </w:rPr>
                          <w:t>(</w:t>
                        </w:r>
                        <w:r w:rsidRPr="00DD1B19">
                          <w:rPr>
                            <w:rFonts w:ascii="Times New Roman" w:eastAsia="Times New Roman" w:hAnsi="Times New Roman" w:cs="Times New Roman"/>
                            <w:i/>
                            <w:iCs/>
                            <w:sz w:val="24"/>
                            <w:szCs w:val="24"/>
                            <w:lang w:eastAsia="lv-LV"/>
                          </w:rPr>
                          <w:t>z</w:t>
                        </w:r>
                        <w:r w:rsidRPr="00DD1B19">
                          <w:rPr>
                            <w:rFonts w:ascii="Times New Roman" w:eastAsia="Times New Roman" w:hAnsi="Times New Roman" w:cs="Times New Roman"/>
                            <w:sz w:val="24"/>
                            <w:szCs w:val="24"/>
                            <w:lang w:eastAsia="lv-LV"/>
                          </w:rPr>
                          <w:t> </w:t>
                        </w:r>
                        <w:r w:rsidRPr="00DD1B19">
                          <w:rPr>
                            <w:rFonts w:ascii="Times New Roman" w:eastAsia="Times New Roman" w:hAnsi="Times New Roman" w:cs="Times New Roman"/>
                            <w:sz w:val="24"/>
                            <w:szCs w:val="24"/>
                            <w:vertAlign w:val="subscript"/>
                            <w:lang w:eastAsia="lv-LV"/>
                          </w:rPr>
                          <w:t>2</w:t>
                        </w:r>
                        <w:r w:rsidRPr="00DD1B19">
                          <w:rPr>
                            <w:rFonts w:ascii="Times New Roman" w:eastAsia="Times New Roman" w:hAnsi="Times New Roman" w:cs="Times New Roman"/>
                            <w:sz w:val="24"/>
                            <w:szCs w:val="24"/>
                            <w:lang w:eastAsia="lv-LV"/>
                          </w:rPr>
                          <w:t>/</w:t>
                        </w:r>
                        <w:r w:rsidRPr="00DD1B19">
                          <w:rPr>
                            <w:rFonts w:ascii="Times New Roman" w:eastAsia="Times New Roman" w:hAnsi="Times New Roman" w:cs="Times New Roman"/>
                            <w:i/>
                            <w:iCs/>
                            <w:sz w:val="24"/>
                            <w:szCs w:val="24"/>
                            <w:lang w:eastAsia="lv-LV"/>
                          </w:rPr>
                          <w:t>d</w:t>
                        </w:r>
                        <w:r w:rsidRPr="00DD1B19">
                          <w:rPr>
                            <w:rFonts w:ascii="Times New Roman" w:eastAsia="Times New Roman" w:hAnsi="Times New Roman" w:cs="Times New Roman"/>
                            <w:sz w:val="24"/>
                            <w:szCs w:val="24"/>
                            <w:lang w:eastAsia="lv-LV"/>
                          </w:rPr>
                          <w:t> </w:t>
                        </w:r>
                        <w:r w:rsidRPr="00DD1B19">
                          <w:rPr>
                            <w:rFonts w:ascii="Times New Roman" w:eastAsia="Times New Roman" w:hAnsi="Times New Roman" w:cs="Times New Roman"/>
                            <w:sz w:val="24"/>
                            <w:szCs w:val="24"/>
                            <w:vertAlign w:val="subscript"/>
                            <w:lang w:eastAsia="lv-LV"/>
                          </w:rPr>
                          <w:t>2</w:t>
                        </w:r>
                        <w:r w:rsidRPr="00DD1B19">
                          <w:rPr>
                            <w:rFonts w:ascii="Times New Roman" w:eastAsia="Times New Roman" w:hAnsi="Times New Roman" w:cs="Times New Roman"/>
                            <w:sz w:val="24"/>
                            <w:szCs w:val="24"/>
                            <w:lang w:eastAsia="lv-LV"/>
                          </w:rPr>
                          <w:t>) un </w:t>
                        </w:r>
                        <w:r w:rsidRPr="00F012D1">
                          <w:rPr>
                            <w:rFonts w:ascii="Times New Roman" w:eastAsia="Times New Roman" w:hAnsi="Times New Roman" w:cs="Times New Roman"/>
                            <w:noProof/>
                            <w:sz w:val="24"/>
                            <w:szCs w:val="24"/>
                            <w:lang w:eastAsia="lv-LV"/>
                          </w:rPr>
                          <w:drawing>
                            <wp:inline distT="0" distB="0" distL="0" distR="0" wp14:anchorId="3D8AF169" wp14:editId="108CDB85">
                              <wp:extent cx="923925" cy="238125"/>
                              <wp:effectExtent l="0" t="0" r="9525" b="9525"/>
                              <wp:docPr id="47" name="Picture 47" descr="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Image 4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923925" cy="238125"/>
                                      </a:xfrm>
                                      <a:prstGeom prst="rect">
                                        <a:avLst/>
                                      </a:prstGeom>
                                      <a:noFill/>
                                      <a:ln>
                                        <a:noFill/>
                                      </a:ln>
                                    </pic:spPr>
                                  </pic:pic>
                                </a:graphicData>
                              </a:graphic>
                            </wp:inline>
                          </w:drawing>
                        </w:r>
                      </w:p>
                    </w:tc>
                  </w:tr>
                </w:tbl>
                <w:p w14:paraId="05DC55B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Šo konkrēto izteiksmju izmantošanas pamatojums ir saistīts ar ieskrējiena sākuma vērsuma funkcijas piemērošanu aiz pacelšanās ieskrējiena segmentiem un pusapļveida vērsuma pieņēmumu pirms nosēšanās izskrējiena segmentiem.</w:t>
                  </w:r>
                </w:p>
                <w:p w14:paraId="70D06328" w14:textId="77777777" w:rsidR="00DD1B19" w:rsidRPr="00DD1B19" w:rsidRDefault="00DD1B19" w:rsidP="00DD1B19">
                  <w:pPr>
                    <w:spacing w:before="240" w:after="120" w:line="240" w:lineRule="auto"/>
                    <w:jc w:val="both"/>
                    <w:rPr>
                      <w:rFonts w:ascii="Times New Roman" w:eastAsia="Times New Roman" w:hAnsi="Times New Roman" w:cs="Times New Roman"/>
                      <w:b/>
                      <w:bCs/>
                      <w:sz w:val="24"/>
                      <w:szCs w:val="24"/>
                      <w:lang w:eastAsia="lv-LV"/>
                    </w:rPr>
                  </w:pPr>
                  <w:r w:rsidRPr="00DD1B19">
                    <w:rPr>
                      <w:rFonts w:ascii="Times New Roman" w:eastAsia="Times New Roman" w:hAnsi="Times New Roman" w:cs="Times New Roman"/>
                      <w:b/>
                      <w:bCs/>
                      <w:i/>
                      <w:iCs/>
                      <w:sz w:val="24"/>
                      <w:szCs w:val="24"/>
                      <w:lang w:eastAsia="lv-LV"/>
                    </w:rPr>
                    <w:t>Galīga garuma segmenta korekcija</w:t>
                  </w:r>
                  <w:r w:rsidRPr="00DD1B19">
                    <w:rPr>
                      <w:rFonts w:ascii="Times New Roman" w:eastAsia="Times New Roman" w:hAnsi="Times New Roman" w:cs="Times New Roman"/>
                      <w:b/>
                      <w:bCs/>
                      <w:sz w:val="24"/>
                      <w:szCs w:val="24"/>
                      <w:lang w:eastAsia="lv-LV"/>
                    </w:rPr>
                    <w:t> Δ</w:t>
                  </w:r>
                  <w:r w:rsidRPr="00DD1B19">
                    <w:rPr>
                      <w:rFonts w:ascii="Times New Roman" w:eastAsia="Times New Roman" w:hAnsi="Times New Roman" w:cs="Times New Roman"/>
                      <w:b/>
                      <w:bCs/>
                      <w:i/>
                      <w:iCs/>
                      <w:sz w:val="24"/>
                      <w:szCs w:val="24"/>
                      <w:lang w:eastAsia="lv-LV"/>
                    </w:rPr>
                    <w:t> </w:t>
                  </w:r>
                  <w:r w:rsidRPr="00DD1B19">
                    <w:rPr>
                      <w:rFonts w:ascii="Times New Roman" w:eastAsia="Times New Roman" w:hAnsi="Times New Roman" w:cs="Times New Roman"/>
                      <w:b/>
                      <w:bCs/>
                      <w:i/>
                      <w:iCs/>
                      <w:sz w:val="24"/>
                      <w:szCs w:val="24"/>
                      <w:vertAlign w:val="subscript"/>
                      <w:lang w:eastAsia="lv-LV"/>
                    </w:rPr>
                    <w:t>F</w:t>
                  </w:r>
                  <w:r w:rsidRPr="00DD1B19">
                    <w:rPr>
                      <w:rFonts w:ascii="Times New Roman" w:eastAsia="Times New Roman" w:hAnsi="Times New Roman" w:cs="Times New Roman"/>
                      <w:b/>
                      <w:bCs/>
                      <w:i/>
                      <w:iCs/>
                      <w:sz w:val="24"/>
                      <w:szCs w:val="24"/>
                      <w:lang w:eastAsia="lv-LV"/>
                    </w:rPr>
                    <w:t> (tikai ekspozīcijas līmeņiem L</w:t>
                  </w:r>
                  <w:r w:rsidRPr="00DD1B19">
                    <w:rPr>
                      <w:rFonts w:ascii="Times New Roman" w:eastAsia="Times New Roman" w:hAnsi="Times New Roman" w:cs="Times New Roman"/>
                      <w:b/>
                      <w:bCs/>
                      <w:i/>
                      <w:iCs/>
                      <w:sz w:val="24"/>
                      <w:szCs w:val="24"/>
                      <w:vertAlign w:val="subscript"/>
                      <w:lang w:eastAsia="lv-LV"/>
                    </w:rPr>
                    <w:t>E</w:t>
                  </w:r>
                  <w:r w:rsidRPr="00DD1B19">
                    <w:rPr>
                      <w:rFonts w:ascii="Times New Roman" w:eastAsia="Times New Roman" w:hAnsi="Times New Roman" w:cs="Times New Roman"/>
                      <w:b/>
                      <w:bCs/>
                      <w:i/>
                      <w:iCs/>
                      <w:sz w:val="24"/>
                      <w:szCs w:val="24"/>
                      <w:lang w:eastAsia="lv-LV"/>
                    </w:rPr>
                    <w:t>)</w:t>
                  </w:r>
                </w:p>
                <w:p w14:paraId="0578D90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Koriģētais trokšņa ekspozīcijas bāzes līmenis attiecas uz gaisa kuģi, kas atrodas nepārtrauktā, taisnā, vienmērīgā, horizontālā lidojumā (lai gan ar sānsveres leņķi ε, kas nav saderīgs ar taisnu lidojumu). Piemērojot (negatīvu) </w:t>
                  </w:r>
                  <w:r w:rsidRPr="00DD1B19">
                    <w:rPr>
                      <w:rFonts w:ascii="Times New Roman" w:eastAsia="Times New Roman" w:hAnsi="Times New Roman" w:cs="Times New Roman"/>
                      <w:i/>
                      <w:iCs/>
                      <w:sz w:val="24"/>
                      <w:szCs w:val="24"/>
                      <w:lang w:eastAsia="lv-LV"/>
                    </w:rPr>
                    <w:t>galīga garuma segmenta korekciju</w:t>
                  </w:r>
                  <w:r w:rsidRPr="00DD1B19">
                    <w:rPr>
                      <w:rFonts w:ascii="Times New Roman" w:eastAsia="Times New Roman" w:hAnsi="Times New Roman" w:cs="Times New Roman"/>
                      <w:sz w:val="24"/>
                      <w:szCs w:val="24"/>
                      <w:lang w:eastAsia="lv-LV"/>
                    </w:rPr>
                    <w:t> Δ</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i/>
                      <w:iCs/>
                      <w:sz w:val="24"/>
                      <w:szCs w:val="24"/>
                      <w:vertAlign w:val="subscript"/>
                      <w:lang w:eastAsia="lv-LV"/>
                    </w:rPr>
                    <w:t>F</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 10•lg(</w:t>
                  </w:r>
                  <w:r w:rsidRPr="00DD1B19">
                    <w:rPr>
                      <w:rFonts w:ascii="Times New Roman" w:eastAsia="Times New Roman" w:hAnsi="Times New Roman" w:cs="Times New Roman"/>
                      <w:i/>
                      <w:iCs/>
                      <w:sz w:val="24"/>
                      <w:szCs w:val="24"/>
                      <w:lang w:eastAsia="lv-LV"/>
                    </w:rPr>
                    <w:t>F</w:t>
                  </w:r>
                  <w:r w:rsidRPr="00DD1B19">
                    <w:rPr>
                      <w:rFonts w:ascii="Times New Roman" w:eastAsia="Times New Roman" w:hAnsi="Times New Roman" w:cs="Times New Roman"/>
                      <w:sz w:val="24"/>
                      <w:szCs w:val="24"/>
                      <w:lang w:eastAsia="lv-LV"/>
                    </w:rPr>
                    <w:t>), kur </w:t>
                  </w:r>
                  <w:r w:rsidRPr="00DD1B19">
                    <w:rPr>
                      <w:rFonts w:ascii="Times New Roman" w:eastAsia="Times New Roman" w:hAnsi="Times New Roman" w:cs="Times New Roman"/>
                      <w:i/>
                      <w:iCs/>
                      <w:sz w:val="24"/>
                      <w:szCs w:val="24"/>
                      <w:lang w:eastAsia="lv-LV"/>
                    </w:rPr>
                    <w:t>F</w:t>
                  </w:r>
                  <w:r w:rsidRPr="00DD1B19">
                    <w:rPr>
                      <w:rFonts w:ascii="Times New Roman" w:eastAsia="Times New Roman" w:hAnsi="Times New Roman" w:cs="Times New Roman"/>
                      <w:sz w:val="24"/>
                      <w:szCs w:val="24"/>
                      <w:lang w:eastAsia="lv-LV"/>
                    </w:rPr>
                    <w:t> ir </w:t>
                  </w:r>
                  <w:r w:rsidRPr="00DD1B19">
                    <w:rPr>
                      <w:rFonts w:ascii="Times New Roman" w:eastAsia="Times New Roman" w:hAnsi="Times New Roman" w:cs="Times New Roman"/>
                      <w:i/>
                      <w:iCs/>
                      <w:sz w:val="24"/>
                      <w:szCs w:val="24"/>
                      <w:lang w:eastAsia="lv-LV"/>
                    </w:rPr>
                    <w:t>skaņas enerģijas koeficients</w:t>
                  </w:r>
                  <w:r w:rsidRPr="00DD1B19">
                    <w:rPr>
                      <w:rFonts w:ascii="Times New Roman" w:eastAsia="Times New Roman" w:hAnsi="Times New Roman" w:cs="Times New Roman"/>
                      <w:sz w:val="24"/>
                      <w:szCs w:val="24"/>
                      <w:lang w:eastAsia="lv-LV"/>
                    </w:rPr>
                    <w:t>, ir iespējams vēl vairāk koriģēt šo līmeni līdz vērtībai, kas atbilstu gaisa kuģa lidojumam tikai galīga garuma segmentā (vai ja gaisa kuģis atlikušajā bezgalīga garuma lidojuma trajektorijā neradītu pilnīgi nekādu troksni).</w:t>
                  </w:r>
                </w:p>
                <w:p w14:paraId="082B108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Skaņas enerģijas koeficientā ir ņemts vērā gaisa kuģa trokšņa izteiktais gareniskais vērsums un leņķis, kas ievilkts segmentā novērotāja punktā. Lai gan procesi, kas izraisa vērsumu, ir ļoti sarežģīti, pētījumi liecina, ka iznākuma kontūras praktiski nav atkarīgas no pieņēmumu precizitātes par vērsuma īpašībām. Tālāk redzamā izteiksme lielumam Δ</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i/>
                      <w:iCs/>
                      <w:sz w:val="24"/>
                      <w:szCs w:val="24"/>
                      <w:vertAlign w:val="subscript"/>
                      <w:lang w:eastAsia="lv-LV"/>
                    </w:rPr>
                    <w:t>F</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pamatojas uz skaņas starojuma 90 grādu dipola modeli ar ceturtās pakāpes svārstību frekvenci. Pieņem, ka to neietekmē laterālais vērsums un vājinājums. Šīs korekcijas aprēķins sīki izklāstīts </w:t>
                  </w:r>
                  <w:r w:rsidRPr="00DD1B19">
                    <w:rPr>
                      <w:rFonts w:ascii="Times New Roman" w:eastAsia="Times New Roman" w:hAnsi="Times New Roman" w:cs="Times New Roman"/>
                      <w:b/>
                      <w:bCs/>
                      <w:sz w:val="24"/>
                      <w:szCs w:val="24"/>
                      <w:lang w:eastAsia="lv-LV"/>
                    </w:rPr>
                    <w:t>E papildinājumā</w:t>
                  </w:r>
                  <w:r w:rsidRPr="00DD1B19">
                    <w:rPr>
                      <w:rFonts w:ascii="Times New Roman" w:eastAsia="Times New Roman" w:hAnsi="Times New Roman" w:cs="Times New Roman"/>
                      <w:sz w:val="24"/>
                      <w:szCs w:val="24"/>
                      <w:lang w:eastAsia="lv-LV"/>
                    </w:rPr>
                    <w:t>.</w:t>
                  </w:r>
                </w:p>
                <w:p w14:paraId="7724DD5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Skaņas enerģijas koeficients </w:t>
                  </w:r>
                  <w:r w:rsidRPr="00DD1B19">
                    <w:rPr>
                      <w:rFonts w:ascii="Times New Roman" w:eastAsia="Times New Roman" w:hAnsi="Times New Roman" w:cs="Times New Roman"/>
                      <w:i/>
                      <w:iCs/>
                      <w:sz w:val="24"/>
                      <w:szCs w:val="24"/>
                      <w:lang w:eastAsia="lv-LV"/>
                    </w:rPr>
                    <w:t>F</w:t>
                  </w:r>
                  <w:r w:rsidRPr="00DD1B19">
                    <w:rPr>
                      <w:rFonts w:ascii="Times New Roman" w:eastAsia="Times New Roman" w:hAnsi="Times New Roman" w:cs="Times New Roman"/>
                      <w:sz w:val="24"/>
                      <w:szCs w:val="24"/>
                      <w:lang w:eastAsia="lv-LV"/>
                    </w:rPr>
                    <w:t> ir funkcija no “skata trijstūra”</w:t>
                  </w:r>
                  <w:r w:rsidRPr="00DD1B19">
                    <w:rPr>
                      <w:rFonts w:ascii="Times New Roman" w:eastAsia="Times New Roman" w:hAnsi="Times New Roman" w:cs="Times New Roman"/>
                      <w:b/>
                      <w:bCs/>
                      <w:sz w:val="24"/>
                      <w:szCs w:val="24"/>
                      <w:lang w:eastAsia="lv-LV"/>
                    </w:rPr>
                    <w:t>OS</w:t>
                  </w:r>
                  <w:r w:rsidRPr="00DD1B19">
                    <w:rPr>
                      <w:rFonts w:ascii="Times New Roman" w:eastAsia="Times New Roman" w:hAnsi="Times New Roman" w:cs="Times New Roman"/>
                      <w:b/>
                      <w:bCs/>
                      <w:sz w:val="24"/>
                      <w:szCs w:val="24"/>
                      <w:vertAlign w:val="subscript"/>
                      <w:lang w:eastAsia="lv-LV"/>
                    </w:rPr>
                    <w:t>1</w:t>
                  </w:r>
                  <w:r w:rsidRPr="00DD1B19">
                    <w:rPr>
                      <w:rFonts w:ascii="Times New Roman" w:eastAsia="Times New Roman" w:hAnsi="Times New Roman" w:cs="Times New Roman"/>
                      <w:b/>
                      <w:bCs/>
                      <w:sz w:val="24"/>
                      <w:szCs w:val="24"/>
                      <w:lang w:eastAsia="lv-LV"/>
                    </w:rPr>
                    <w:t>S</w:t>
                  </w:r>
                  <w:r w:rsidRPr="00DD1B19">
                    <w:rPr>
                      <w:rFonts w:ascii="Times New Roman" w:eastAsia="Times New Roman" w:hAnsi="Times New Roman" w:cs="Times New Roman"/>
                      <w:b/>
                      <w:bCs/>
                      <w:sz w:val="24"/>
                      <w:szCs w:val="24"/>
                      <w:vertAlign w:val="subscript"/>
                      <w:lang w:eastAsia="lv-LV"/>
                    </w:rPr>
                    <w:t>2</w:t>
                  </w:r>
                  <w:r w:rsidRPr="00DD1B19">
                    <w:rPr>
                      <w:rFonts w:ascii="Times New Roman" w:eastAsia="Times New Roman" w:hAnsi="Times New Roman" w:cs="Times New Roman"/>
                      <w:b/>
                      <w:bCs/>
                      <w:sz w:val="24"/>
                      <w:szCs w:val="24"/>
                      <w:lang w:eastAsia="lv-LV"/>
                    </w:rPr>
                    <w:t> </w:t>
                  </w:r>
                  <w:r w:rsidRPr="00DD1B19">
                    <w:rPr>
                      <w:rFonts w:ascii="Times New Roman" w:eastAsia="Times New Roman" w:hAnsi="Times New Roman" w:cs="Times New Roman"/>
                      <w:sz w:val="24"/>
                      <w:szCs w:val="24"/>
                      <w:lang w:eastAsia="lv-LV"/>
                    </w:rPr>
                    <w:t>, kas attēlots </w:t>
                  </w:r>
                  <w:r w:rsidRPr="00DD1B19">
                    <w:rPr>
                      <w:rFonts w:ascii="Times New Roman" w:eastAsia="Times New Roman" w:hAnsi="Times New Roman" w:cs="Times New Roman"/>
                      <w:b/>
                      <w:bCs/>
                      <w:sz w:val="24"/>
                      <w:szCs w:val="24"/>
                      <w:lang w:eastAsia="lv-LV"/>
                    </w:rPr>
                    <w:t>2.7.j–2.7.l attēlā</w:t>
                  </w:r>
                  <w:r w:rsidRPr="00DD1B19">
                    <w:rPr>
                      <w:rFonts w:ascii="Times New Roman" w:eastAsia="Times New Roman" w:hAnsi="Times New Roman" w:cs="Times New Roman"/>
                      <w:sz w:val="24"/>
                      <w:szCs w:val="24"/>
                      <w:lang w:eastAsia="lv-LV"/>
                    </w:rPr>
                    <w:t>, kā iznākumā tiek iegūta šāda formula:</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650"/>
                    <w:gridCol w:w="1206"/>
                  </w:tblGrid>
                  <w:tr w:rsidR="00DD1B19" w:rsidRPr="00DD1B19" w14:paraId="339A4AC2"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C4CEA9C" w14:textId="5F9EAC6F" w:rsidR="00DD1B19" w:rsidRPr="00DD1B19" w:rsidRDefault="00DD1B19" w:rsidP="00DD1B19">
                        <w:pPr>
                          <w:spacing w:before="120" w:after="120" w:line="240" w:lineRule="auto"/>
                          <w:jc w:val="center"/>
                          <w:rPr>
                            <w:rFonts w:ascii="Times New Roman" w:eastAsia="Times New Roman" w:hAnsi="Times New Roman" w:cs="Times New Roman"/>
                            <w:sz w:val="24"/>
                            <w:szCs w:val="24"/>
                            <w:lang w:eastAsia="lv-LV"/>
                          </w:rPr>
                        </w:pPr>
                        <w:r w:rsidRPr="00F012D1">
                          <w:rPr>
                            <w:rFonts w:ascii="Times New Roman" w:eastAsia="Times New Roman" w:hAnsi="Times New Roman" w:cs="Times New Roman"/>
                            <w:noProof/>
                            <w:sz w:val="24"/>
                            <w:szCs w:val="24"/>
                            <w:lang w:eastAsia="lv-LV"/>
                          </w:rPr>
                          <w:drawing>
                            <wp:inline distT="0" distB="0" distL="0" distR="0" wp14:anchorId="165C0BFC" wp14:editId="298B49E5">
                              <wp:extent cx="2705100" cy="266700"/>
                              <wp:effectExtent l="0" t="0" r="0" b="0"/>
                              <wp:docPr id="46" name="Picture 46" descr="Imag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Image 49"/>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705100" cy="266700"/>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DD15AE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(2.7.45)</w:t>
                        </w:r>
                      </w:p>
                    </w:tc>
                  </w:tr>
                </w:tbl>
                <w:p w14:paraId="4132B65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lastRenderedPageBreak/>
                    <w:t>Kur</w:t>
                  </w:r>
                </w:p>
                <w:p w14:paraId="5189F47B" w14:textId="5D5C49CB"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F012D1">
                    <w:rPr>
                      <w:rFonts w:ascii="Times New Roman" w:eastAsia="Times New Roman" w:hAnsi="Times New Roman" w:cs="Times New Roman"/>
                      <w:noProof/>
                      <w:sz w:val="24"/>
                      <w:szCs w:val="24"/>
                      <w:lang w:eastAsia="lv-LV"/>
                    </w:rPr>
                    <w:drawing>
                      <wp:inline distT="0" distB="0" distL="0" distR="0" wp14:anchorId="644476EB" wp14:editId="5E1B6E1D">
                        <wp:extent cx="438150" cy="228600"/>
                        <wp:effectExtent l="0" t="0" r="0" b="0"/>
                        <wp:docPr id="45" name="Picture 45" descr="Imag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Image 50"/>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38150" cy="228600"/>
                                </a:xfrm>
                                <a:prstGeom prst="rect">
                                  <a:avLst/>
                                </a:prstGeom>
                                <a:noFill/>
                                <a:ln>
                                  <a:noFill/>
                                </a:ln>
                              </pic:spPr>
                            </pic:pic>
                          </a:graphicData>
                        </a:graphic>
                      </wp:inline>
                    </w:drawing>
                  </w:r>
                  <w:r w:rsidRPr="00DD1B19">
                    <w:rPr>
                      <w:rFonts w:ascii="Times New Roman" w:eastAsia="Times New Roman" w:hAnsi="Times New Roman" w:cs="Times New Roman"/>
                      <w:sz w:val="24"/>
                      <w:szCs w:val="24"/>
                      <w:lang w:eastAsia="lv-LV"/>
                    </w:rPr>
                    <w:t>; </w:t>
                  </w:r>
                  <w:r w:rsidRPr="00F012D1">
                    <w:rPr>
                      <w:rFonts w:ascii="Times New Roman" w:eastAsia="Times New Roman" w:hAnsi="Times New Roman" w:cs="Times New Roman"/>
                      <w:noProof/>
                      <w:sz w:val="24"/>
                      <w:szCs w:val="24"/>
                      <w:lang w:eastAsia="lv-LV"/>
                    </w:rPr>
                    <w:drawing>
                      <wp:inline distT="0" distB="0" distL="0" distR="0" wp14:anchorId="3193144D" wp14:editId="4F8DC6A9">
                        <wp:extent cx="581025" cy="257175"/>
                        <wp:effectExtent l="0" t="0" r="9525" b="9525"/>
                        <wp:docPr id="44" name="Picture 44" descr="Imag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Image 5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81025" cy="257175"/>
                                </a:xfrm>
                                <a:prstGeom prst="rect">
                                  <a:avLst/>
                                </a:prstGeom>
                                <a:noFill/>
                                <a:ln>
                                  <a:noFill/>
                                </a:ln>
                              </pic:spPr>
                            </pic:pic>
                          </a:graphicData>
                        </a:graphic>
                      </wp:inline>
                    </w:drawing>
                  </w:r>
                  <w:r w:rsidRPr="00DD1B19">
                    <w:rPr>
                      <w:rFonts w:ascii="Times New Roman" w:eastAsia="Times New Roman" w:hAnsi="Times New Roman" w:cs="Times New Roman"/>
                      <w:sz w:val="24"/>
                      <w:szCs w:val="24"/>
                      <w:lang w:eastAsia="lv-LV"/>
                    </w:rPr>
                    <w:t>; </w:t>
                  </w:r>
                  <w:r w:rsidRPr="00F012D1">
                    <w:rPr>
                      <w:rFonts w:ascii="Times New Roman" w:eastAsia="Times New Roman" w:hAnsi="Times New Roman" w:cs="Times New Roman"/>
                      <w:noProof/>
                      <w:sz w:val="24"/>
                      <w:szCs w:val="24"/>
                      <w:lang w:eastAsia="lv-LV"/>
                    </w:rPr>
                    <w:drawing>
                      <wp:inline distT="0" distB="0" distL="0" distR="0" wp14:anchorId="727E9C45" wp14:editId="66AE07D1">
                        <wp:extent cx="1514475" cy="123825"/>
                        <wp:effectExtent l="0" t="0" r="9525" b="9525"/>
                        <wp:docPr id="43" name="Picture 43" descr="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Image 5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514475" cy="123825"/>
                                </a:xfrm>
                                <a:prstGeom prst="rect">
                                  <a:avLst/>
                                </a:prstGeom>
                                <a:noFill/>
                                <a:ln>
                                  <a:noFill/>
                                </a:ln>
                              </pic:spPr>
                            </pic:pic>
                          </a:graphicData>
                        </a:graphic>
                      </wp:inline>
                    </w:drawing>
                  </w:r>
                  <w:r w:rsidRPr="00DD1B19">
                    <w:rPr>
                      <w:rFonts w:ascii="Times New Roman" w:eastAsia="Times New Roman" w:hAnsi="Times New Roman" w:cs="Times New Roman"/>
                      <w:sz w:val="24"/>
                      <w:szCs w:val="24"/>
                      <w:lang w:eastAsia="lv-LV"/>
                    </w:rPr>
                    <w:t>; </w:t>
                  </w:r>
                  <w:r w:rsidRPr="00F012D1">
                    <w:rPr>
                      <w:rFonts w:ascii="Times New Roman" w:eastAsia="Times New Roman" w:hAnsi="Times New Roman" w:cs="Times New Roman"/>
                      <w:noProof/>
                      <w:sz w:val="24"/>
                      <w:szCs w:val="24"/>
                      <w:lang w:eastAsia="lv-LV"/>
                    </w:rPr>
                    <w:drawing>
                      <wp:inline distT="0" distB="0" distL="0" distR="0" wp14:anchorId="7E3DFC26" wp14:editId="24667F0F">
                        <wp:extent cx="714375" cy="228600"/>
                        <wp:effectExtent l="0" t="0" r="9525" b="0"/>
                        <wp:docPr id="42" name="Picture 42" descr="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Image 5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714375" cy="228600"/>
                                </a:xfrm>
                                <a:prstGeom prst="rect">
                                  <a:avLst/>
                                </a:prstGeom>
                                <a:noFill/>
                                <a:ln>
                                  <a:noFill/>
                                </a:ln>
                              </pic:spPr>
                            </pic:pic>
                          </a:graphicData>
                        </a:graphic>
                      </wp:inline>
                    </w:drawing>
                  </w:r>
                  <w:r w:rsidRPr="00DD1B19">
                    <w:rPr>
                      <w:rFonts w:ascii="Times New Roman" w:eastAsia="Times New Roman" w:hAnsi="Times New Roman" w:cs="Times New Roman"/>
                      <w:sz w:val="24"/>
                      <w:szCs w:val="24"/>
                      <w:lang w:eastAsia="lv-LV"/>
                    </w:rPr>
                    <w:t>.</w:t>
                  </w:r>
                </w:p>
                <w:p w14:paraId="3474FA7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kur </w:t>
                  </w:r>
                  <w:r w:rsidRPr="00DD1B19">
                    <w:rPr>
                      <w:rFonts w:ascii="Times New Roman" w:eastAsia="Times New Roman" w:hAnsi="Times New Roman" w:cs="Times New Roman"/>
                      <w:i/>
                      <w:iCs/>
                      <w:sz w:val="24"/>
                      <w:szCs w:val="24"/>
                      <w:lang w:eastAsia="lv-LV"/>
                    </w:rPr>
                    <w:t>d</w:t>
                  </w:r>
                  <w:r w:rsidRPr="00DD1B19">
                    <w:rPr>
                      <w:rFonts w:ascii="Times New Roman" w:eastAsia="Times New Roman" w:hAnsi="Times New Roman" w:cs="Times New Roman"/>
                      <w:sz w:val="24"/>
                      <w:szCs w:val="24"/>
                      <w:lang w:eastAsia="lv-LV"/>
                    </w:rPr>
                    <w:t>λ ir zināms kā “mērogotais attālums” (sk. </w:t>
                  </w:r>
                  <w:r w:rsidRPr="00DD1B19">
                    <w:rPr>
                      <w:rFonts w:ascii="Times New Roman" w:eastAsia="Times New Roman" w:hAnsi="Times New Roman" w:cs="Times New Roman"/>
                      <w:b/>
                      <w:bCs/>
                      <w:sz w:val="24"/>
                      <w:szCs w:val="24"/>
                      <w:lang w:eastAsia="lv-LV"/>
                    </w:rPr>
                    <w:t>E papildinājumu</w:t>
                  </w:r>
                  <w:r w:rsidRPr="00DD1B19">
                    <w:rPr>
                      <w:rFonts w:ascii="Times New Roman" w:eastAsia="Times New Roman" w:hAnsi="Times New Roman" w:cs="Times New Roman"/>
                      <w:sz w:val="24"/>
                      <w:szCs w:val="24"/>
                      <w:lang w:eastAsia="lv-LV"/>
                    </w:rPr>
                    <w:t>) un V</w:t>
                  </w:r>
                  <w:r w:rsidRPr="00DD1B19">
                    <w:rPr>
                      <w:rFonts w:ascii="Times New Roman" w:eastAsia="Times New Roman" w:hAnsi="Times New Roman" w:cs="Times New Roman"/>
                      <w:sz w:val="24"/>
                      <w:szCs w:val="24"/>
                      <w:vertAlign w:val="subscript"/>
                      <w:lang w:eastAsia="lv-LV"/>
                    </w:rPr>
                    <w:t>ref</w:t>
                  </w:r>
                  <w:r w:rsidRPr="00DD1B19">
                    <w:rPr>
                      <w:rFonts w:ascii="Times New Roman" w:eastAsia="Times New Roman" w:hAnsi="Times New Roman" w:cs="Times New Roman"/>
                      <w:sz w:val="24"/>
                      <w:szCs w:val="24"/>
                      <w:lang w:eastAsia="lv-LV"/>
                    </w:rPr>
                    <w:t> = 270,05 ft/s (160 mezglu references ātrumam). Jāievēro, ka </w:t>
                  </w:r>
                  <w:r w:rsidRPr="00DD1B19">
                    <w:rPr>
                      <w:rFonts w:ascii="Times New Roman" w:eastAsia="Times New Roman" w:hAnsi="Times New Roman" w:cs="Times New Roman"/>
                      <w:i/>
                      <w:iCs/>
                      <w:sz w:val="24"/>
                      <w:szCs w:val="24"/>
                      <w:lang w:eastAsia="lv-LV"/>
                    </w:rPr>
                    <w:t>L</w:t>
                  </w:r>
                  <w:r w:rsidRPr="00DD1B19">
                    <w:rPr>
                      <w:rFonts w:ascii="Times New Roman" w:eastAsia="Times New Roman" w:hAnsi="Times New Roman" w:cs="Times New Roman"/>
                      <w:i/>
                      <w:iCs/>
                      <w:sz w:val="24"/>
                      <w:szCs w:val="24"/>
                      <w:vertAlign w:val="subscript"/>
                      <w:lang w:eastAsia="lv-LV"/>
                    </w:rPr>
                    <w:t>max</w:t>
                  </w:r>
                  <w:r w:rsidRPr="00DD1B19">
                    <w:rPr>
                      <w:rFonts w:ascii="Times New Roman" w:eastAsia="Times New Roman" w:hAnsi="Times New Roman" w:cs="Times New Roman"/>
                      <w:i/>
                      <w:iCs/>
                      <w:sz w:val="24"/>
                      <w:szCs w:val="24"/>
                      <w:lang w:eastAsia="lv-LV"/>
                    </w:rPr>
                    <w:t>(P, d</w:t>
                  </w:r>
                  <w:r w:rsidRPr="00DD1B19">
                    <w:rPr>
                      <w:rFonts w:ascii="Times New Roman" w:eastAsia="Times New Roman" w:hAnsi="Times New Roman" w:cs="Times New Roman"/>
                      <w:i/>
                      <w:iCs/>
                      <w:sz w:val="24"/>
                      <w:szCs w:val="24"/>
                      <w:vertAlign w:val="subscript"/>
                      <w:lang w:eastAsia="lv-LV"/>
                    </w:rPr>
                    <w:t>p</w:t>
                  </w:r>
                  <w:r w:rsidRPr="00DD1B19">
                    <w:rPr>
                      <w:rFonts w:ascii="Times New Roman" w:eastAsia="Times New Roman" w:hAnsi="Times New Roman" w:cs="Times New Roman"/>
                      <w:i/>
                      <w:iCs/>
                      <w:sz w:val="24"/>
                      <w:szCs w:val="24"/>
                      <w:lang w:eastAsia="lv-LV"/>
                    </w:rPr>
                    <w:t>)</w:t>
                  </w:r>
                  <w:r w:rsidRPr="00DD1B19">
                    <w:rPr>
                      <w:rFonts w:ascii="Times New Roman" w:eastAsia="Times New Roman" w:hAnsi="Times New Roman" w:cs="Times New Roman"/>
                      <w:sz w:val="24"/>
                      <w:szCs w:val="24"/>
                      <w:lang w:eastAsia="lv-LV"/>
                    </w:rPr>
                    <w:t> ir maksimālais līmenis (noteikts pēc NPD datiem) perpendikulārajam attālumam </w:t>
                  </w:r>
                  <w:r w:rsidRPr="00DD1B19">
                    <w:rPr>
                      <w:rFonts w:ascii="Times New Roman" w:eastAsia="Times New Roman" w:hAnsi="Times New Roman" w:cs="Times New Roman"/>
                      <w:i/>
                      <w:iCs/>
                      <w:sz w:val="24"/>
                      <w:szCs w:val="24"/>
                      <w:lang w:eastAsia="lv-LV"/>
                    </w:rPr>
                    <w:t>d</w:t>
                  </w:r>
                  <w:r w:rsidRPr="00DD1B19">
                    <w:rPr>
                      <w:rFonts w:ascii="Times New Roman" w:eastAsia="Times New Roman" w:hAnsi="Times New Roman" w:cs="Times New Roman"/>
                      <w:i/>
                      <w:iCs/>
                      <w:sz w:val="24"/>
                      <w:szCs w:val="24"/>
                      <w:vertAlign w:val="subscript"/>
                      <w:lang w:eastAsia="lv-LV"/>
                    </w:rPr>
                    <w:t>p</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 NEVIS segmenta </w:t>
                  </w:r>
                  <w:r w:rsidRPr="00DD1B19">
                    <w:rPr>
                      <w:rFonts w:ascii="Times New Roman" w:eastAsia="Times New Roman" w:hAnsi="Times New Roman" w:cs="Times New Roman"/>
                      <w:i/>
                      <w:iCs/>
                      <w:sz w:val="24"/>
                      <w:szCs w:val="24"/>
                      <w:lang w:eastAsia="lv-LV"/>
                    </w:rPr>
                    <w:t>L</w:t>
                  </w:r>
                  <w:r w:rsidRPr="00DD1B19">
                    <w:rPr>
                      <w:rFonts w:ascii="Times New Roman" w:eastAsia="Times New Roman" w:hAnsi="Times New Roman" w:cs="Times New Roman"/>
                      <w:i/>
                      <w:iCs/>
                      <w:sz w:val="24"/>
                      <w:szCs w:val="24"/>
                      <w:vertAlign w:val="subscript"/>
                      <w:lang w:eastAsia="lv-LV"/>
                    </w:rPr>
                    <w:t>max</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 Ieteicams Δ</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i/>
                      <w:iCs/>
                      <w:sz w:val="24"/>
                      <w:szCs w:val="24"/>
                      <w:vertAlign w:val="subscript"/>
                      <w:lang w:eastAsia="lv-LV"/>
                    </w:rPr>
                    <w:t>F.</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piemērot zemāku limitu, proti, – 150 dB.</w:t>
                  </w:r>
                </w:p>
                <w:p w14:paraId="06B94A4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Īpašos gadījumos, kad novērošanas punkti atrodas aiz katra pacelšanās ieskrējiena segmenta, izmanto vienādojumā 2.7.45 izteiktā trokšņa koeficienta aprēķina reducētu formu, kas atbilst īpašajam gadījumam, kad q = 0.</w:t>
                  </w:r>
                </w:p>
                <w:p w14:paraId="0D641FC0" w14:textId="6BF4444A"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To apzīmē ar </w:t>
                  </w:r>
                  <w:r w:rsidRPr="00F012D1">
                    <w:rPr>
                      <w:rFonts w:ascii="Times New Roman" w:eastAsia="Times New Roman" w:hAnsi="Times New Roman" w:cs="Times New Roman"/>
                      <w:noProof/>
                      <w:sz w:val="24"/>
                      <w:szCs w:val="24"/>
                      <w:lang w:eastAsia="lv-LV"/>
                    </w:rPr>
                    <w:drawing>
                      <wp:inline distT="0" distB="0" distL="0" distR="0" wp14:anchorId="2AFF2C07" wp14:editId="771B435D">
                        <wp:extent cx="171450" cy="114300"/>
                        <wp:effectExtent l="0" t="0" r="0" b="0"/>
                        <wp:docPr id="41" name="Picture 41" descr="Imag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Image 5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71450" cy="114300"/>
                                </a:xfrm>
                                <a:prstGeom prst="rect">
                                  <a:avLst/>
                                </a:prstGeom>
                                <a:noFill/>
                                <a:ln>
                                  <a:noFill/>
                                </a:ln>
                              </pic:spPr>
                            </pic:pic>
                          </a:graphicData>
                        </a:graphic>
                      </wp:inline>
                    </w:drawing>
                  </w:r>
                  <w:r w:rsidRPr="00DD1B19">
                    <w:rPr>
                      <w:rFonts w:ascii="Times New Roman" w:eastAsia="Times New Roman" w:hAnsi="Times New Roman" w:cs="Times New Roman"/>
                      <w:sz w:val="24"/>
                      <w:szCs w:val="24"/>
                      <w:lang w:eastAsia="lv-LV"/>
                    </w:rPr>
                    <w:t>, kur “d” precizē tā izmantošanu izlidošanas operācijām, un aprēķina šādi:</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986"/>
                    <w:gridCol w:w="1870"/>
                  </w:tblGrid>
                  <w:tr w:rsidR="00DD1B19" w:rsidRPr="00DD1B19" w14:paraId="2EADF1A9"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522CFEE" w14:textId="277EF69D" w:rsidR="00DD1B19" w:rsidRPr="00DD1B19" w:rsidRDefault="00DD1B19" w:rsidP="00DD1B19">
                        <w:pPr>
                          <w:spacing w:before="120" w:after="120" w:line="240" w:lineRule="auto"/>
                          <w:jc w:val="center"/>
                          <w:rPr>
                            <w:rFonts w:ascii="Times New Roman" w:eastAsia="Times New Roman" w:hAnsi="Times New Roman" w:cs="Times New Roman"/>
                            <w:sz w:val="24"/>
                            <w:szCs w:val="24"/>
                            <w:lang w:eastAsia="lv-LV"/>
                          </w:rPr>
                        </w:pPr>
                        <w:r w:rsidRPr="00F012D1">
                          <w:rPr>
                            <w:rFonts w:ascii="Times New Roman" w:eastAsia="Times New Roman" w:hAnsi="Times New Roman" w:cs="Times New Roman"/>
                            <w:noProof/>
                            <w:sz w:val="24"/>
                            <w:szCs w:val="24"/>
                            <w:lang w:eastAsia="lv-LV"/>
                          </w:rPr>
                          <w:drawing>
                            <wp:inline distT="0" distB="0" distL="0" distR="0" wp14:anchorId="1A48C384" wp14:editId="02EBB4AD">
                              <wp:extent cx="1895475" cy="266700"/>
                              <wp:effectExtent l="0" t="0" r="9525" b="0"/>
                              <wp:docPr id="40" name="Picture 40" descr="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Image 5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895475" cy="266700"/>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38FCCB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(2.7.46.a)</w:t>
                        </w:r>
                      </w:p>
                    </w:tc>
                  </w:tr>
                </w:tbl>
                <w:p w14:paraId="621C9E0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kur α</w:t>
                  </w:r>
                  <w:r w:rsidRPr="00DD1B19">
                    <w:rPr>
                      <w:rFonts w:ascii="Times New Roman" w:eastAsia="Times New Roman" w:hAnsi="Times New Roman" w:cs="Times New Roman"/>
                      <w:sz w:val="24"/>
                      <w:szCs w:val="24"/>
                      <w:vertAlign w:val="subscript"/>
                      <w:lang w:eastAsia="lv-LV"/>
                    </w:rPr>
                    <w:t>2</w:t>
                  </w:r>
                  <w:r w:rsidRPr="00DD1B19">
                    <w:rPr>
                      <w:rFonts w:ascii="Times New Roman" w:eastAsia="Times New Roman" w:hAnsi="Times New Roman" w:cs="Times New Roman"/>
                      <w:sz w:val="24"/>
                      <w:szCs w:val="24"/>
                      <w:lang w:eastAsia="lv-LV"/>
                    </w:rPr>
                    <w:t> = λ / dλ.</w:t>
                  </w:r>
                </w:p>
                <w:p w14:paraId="7EE8921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Šo konkrēto trokšņa koeficienta formu izmanto saistībā ar ieskrējiena sākuma vērsuma funkciju, kuras piemērošanas metode ir sīkāk izklāstīta turpinājumā.</w:t>
                  </w:r>
                </w:p>
                <w:p w14:paraId="3B398B1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Īpašos gadījumos, kad novērošanas punkti atrodas pirms katra nosēšanās izskrējiena segmenta, izmanto vienādojumā 2.7.45 izteiktā trokšņa koeficienta aprēķina reducētu formu, kas atbilst īpašajam gadījumam, kad q = λ. To apzīmē ar Δ′</w:t>
                  </w:r>
                  <w:r w:rsidRPr="00DD1B19">
                    <w:rPr>
                      <w:rFonts w:ascii="Times New Roman" w:eastAsia="Times New Roman" w:hAnsi="Times New Roman" w:cs="Times New Roman"/>
                      <w:sz w:val="24"/>
                      <w:szCs w:val="24"/>
                      <w:vertAlign w:val="subscript"/>
                      <w:lang w:eastAsia="lv-LV"/>
                    </w:rPr>
                    <w:t>F,a</w:t>
                  </w:r>
                  <w:r w:rsidRPr="00DD1B19">
                    <w:rPr>
                      <w:rFonts w:ascii="Times New Roman" w:eastAsia="Times New Roman" w:hAnsi="Times New Roman" w:cs="Times New Roman"/>
                      <w:sz w:val="24"/>
                      <w:szCs w:val="24"/>
                      <w:lang w:eastAsia="lv-LV"/>
                    </w:rPr>
                    <w:t>, kur “a” precizē tā izmantošanu ielidošanas operācijām, un aprēķina šādi:</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022"/>
                    <w:gridCol w:w="1834"/>
                  </w:tblGrid>
                  <w:tr w:rsidR="00DD1B19" w:rsidRPr="00DD1B19" w14:paraId="3394939F"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999F29C" w14:textId="4A2A50FA" w:rsidR="00DD1B19" w:rsidRPr="00DD1B19" w:rsidRDefault="00DD1B19" w:rsidP="00DD1B19">
                        <w:pPr>
                          <w:spacing w:before="120" w:after="120" w:line="240" w:lineRule="auto"/>
                          <w:jc w:val="center"/>
                          <w:rPr>
                            <w:rFonts w:ascii="Times New Roman" w:eastAsia="Times New Roman" w:hAnsi="Times New Roman" w:cs="Times New Roman"/>
                            <w:sz w:val="24"/>
                            <w:szCs w:val="24"/>
                            <w:lang w:eastAsia="lv-LV"/>
                          </w:rPr>
                        </w:pPr>
                        <w:r w:rsidRPr="00F012D1">
                          <w:rPr>
                            <w:rFonts w:ascii="Times New Roman" w:eastAsia="Times New Roman" w:hAnsi="Times New Roman" w:cs="Times New Roman"/>
                            <w:noProof/>
                            <w:sz w:val="24"/>
                            <w:szCs w:val="24"/>
                            <w:lang w:eastAsia="lv-LV"/>
                          </w:rPr>
                          <w:drawing>
                            <wp:inline distT="0" distB="0" distL="0" distR="0" wp14:anchorId="7481508E" wp14:editId="0BDD76FC">
                              <wp:extent cx="1971675" cy="266700"/>
                              <wp:effectExtent l="0" t="0" r="9525" b="0"/>
                              <wp:docPr id="39" name="Picture 39" descr="Imag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Image 5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971675" cy="266700"/>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1FD0AD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(2.7.46.b)</w:t>
                        </w:r>
                      </w:p>
                    </w:tc>
                  </w:tr>
                </w:tbl>
                <w:p w14:paraId="65F00E3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kur α</w:t>
                  </w:r>
                  <w:r w:rsidRPr="00DD1B19">
                    <w:rPr>
                      <w:rFonts w:ascii="Times New Roman" w:eastAsia="Times New Roman" w:hAnsi="Times New Roman" w:cs="Times New Roman"/>
                      <w:sz w:val="24"/>
                      <w:szCs w:val="24"/>
                      <w:vertAlign w:val="subscript"/>
                      <w:lang w:eastAsia="lv-LV"/>
                    </w:rPr>
                    <w:t>1</w:t>
                  </w:r>
                  <w:r w:rsidRPr="00DD1B19">
                    <w:rPr>
                      <w:rFonts w:ascii="Times New Roman" w:eastAsia="Times New Roman" w:hAnsi="Times New Roman" w:cs="Times New Roman"/>
                      <w:sz w:val="24"/>
                      <w:szCs w:val="24"/>
                      <w:lang w:eastAsia="lv-LV"/>
                    </w:rPr>
                    <w:t> = -λ / dλ.</w:t>
                  </w:r>
                </w:p>
                <w:p w14:paraId="455ED49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Izmantošana šādā formā, nepiemērojot nekādu turpmāku horizontālu vērsuma korekciju (atšķirībā no gadījumiem, kad novērošanas vietas atrodas aiz pacelšanās ieskrējiena segmentiem – sk. sadaļu par ieskrējiena sākuma vērsumu), netieši nozīmē pusapļa horizontālu vērsumu pirms nosēšanās izskrējiena segmentiem.</w:t>
                  </w:r>
                </w:p>
                <w:p w14:paraId="620F4314" w14:textId="77777777" w:rsidR="00DD1B19" w:rsidRPr="00DD1B19" w:rsidRDefault="00DD1B19" w:rsidP="00DD1B19">
                  <w:pPr>
                    <w:spacing w:before="240" w:after="120" w:line="240" w:lineRule="auto"/>
                    <w:jc w:val="both"/>
                    <w:rPr>
                      <w:rFonts w:ascii="Times New Roman" w:eastAsia="Times New Roman" w:hAnsi="Times New Roman" w:cs="Times New Roman"/>
                      <w:b/>
                      <w:bCs/>
                      <w:sz w:val="24"/>
                      <w:szCs w:val="24"/>
                      <w:lang w:eastAsia="lv-LV"/>
                    </w:rPr>
                  </w:pPr>
                  <w:r w:rsidRPr="00DD1B19">
                    <w:rPr>
                      <w:rFonts w:ascii="Times New Roman" w:eastAsia="Times New Roman" w:hAnsi="Times New Roman" w:cs="Times New Roman"/>
                      <w:b/>
                      <w:bCs/>
                      <w:i/>
                      <w:iCs/>
                      <w:sz w:val="24"/>
                      <w:szCs w:val="24"/>
                      <w:lang w:eastAsia="lv-LV"/>
                    </w:rPr>
                    <w:t>Ieskrējiena sākuma vērsuma funkcija</w:t>
                  </w:r>
                  <w:r w:rsidRPr="00DD1B19">
                    <w:rPr>
                      <w:rFonts w:ascii="Times New Roman" w:eastAsia="Times New Roman" w:hAnsi="Times New Roman" w:cs="Times New Roman"/>
                      <w:b/>
                      <w:bCs/>
                      <w:sz w:val="24"/>
                      <w:szCs w:val="24"/>
                      <w:lang w:eastAsia="lv-LV"/>
                    </w:rPr>
                    <w:t> Δ</w:t>
                  </w:r>
                  <w:r w:rsidRPr="00DD1B19">
                    <w:rPr>
                      <w:rFonts w:ascii="Times New Roman" w:eastAsia="Times New Roman" w:hAnsi="Times New Roman" w:cs="Times New Roman"/>
                      <w:b/>
                      <w:bCs/>
                      <w:i/>
                      <w:iCs/>
                      <w:sz w:val="24"/>
                      <w:szCs w:val="24"/>
                      <w:lang w:eastAsia="lv-LV"/>
                    </w:rPr>
                    <w:t> </w:t>
                  </w:r>
                  <w:r w:rsidRPr="00DD1B19">
                    <w:rPr>
                      <w:rFonts w:ascii="Times New Roman" w:eastAsia="Times New Roman" w:hAnsi="Times New Roman" w:cs="Times New Roman"/>
                      <w:b/>
                      <w:bCs/>
                      <w:i/>
                      <w:iCs/>
                      <w:sz w:val="24"/>
                      <w:szCs w:val="24"/>
                      <w:vertAlign w:val="subscript"/>
                      <w:lang w:eastAsia="lv-LV"/>
                    </w:rPr>
                    <w:t>SOR</w:t>
                  </w:r>
                </w:p>
                <w:p w14:paraId="7E8D515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Gaisa kuģu (īpaši tādu reaktīvo gaisa kuģu, kas aprīkoti ar samērā zemas divkonturitātes pakāpes dzinējiem) troksnim piemīt daivveidīgs starojuma vērsums aizmugurējā lokā, kas ir tipisks reaktīvā dzinēja gāzu strūklas troksnim. Šis daivveidīgums ir jo izteiktāks, jo lielāks ir reaktīvā gaisa kuģa gāzu strūklas ātrums un jo mazāks ir gaisa kuģa ātrums. Tas ir īpaši nozīmīgi tajos gadījumos, kad novērotājs atrodas aiz ieskrējiena sākuma un šie abi nosacījumi ir izpildīti. Šis efekts tiek ņemts vērā ar vērsuma funkciju Δ</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i/>
                      <w:iCs/>
                      <w:sz w:val="24"/>
                      <w:szCs w:val="24"/>
                      <w:vertAlign w:val="subscript"/>
                      <w:lang w:eastAsia="lv-LV"/>
                    </w:rPr>
                    <w:t>SOR</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w:t>
                  </w:r>
                </w:p>
                <w:p w14:paraId="0E77941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Funkcija Δ</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i/>
                      <w:iCs/>
                      <w:sz w:val="24"/>
                      <w:szCs w:val="24"/>
                      <w:vertAlign w:val="subscript"/>
                      <w:lang w:eastAsia="lv-LV"/>
                    </w:rPr>
                    <w:t>SOR</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ir izskaitļota vairākās trokšņa mērīšanas operācijās, izmantojot mikrofonus, kas novietoti aiz izlidojošā reaktīvā gaisa kuģa </w:t>
                  </w:r>
                  <w:r w:rsidRPr="00DD1B19">
                    <w:rPr>
                      <w:rFonts w:ascii="Times New Roman" w:eastAsia="Times New Roman" w:hAnsi="Times New Roman" w:cs="Times New Roman"/>
                      <w:i/>
                      <w:iCs/>
                      <w:sz w:val="24"/>
                      <w:szCs w:val="24"/>
                      <w:lang w:eastAsia="lv-LV"/>
                    </w:rPr>
                    <w:t>SOR</w:t>
                  </w:r>
                  <w:r w:rsidRPr="00DD1B19">
                    <w:rPr>
                      <w:rFonts w:ascii="Times New Roman" w:eastAsia="Times New Roman" w:hAnsi="Times New Roman" w:cs="Times New Roman"/>
                      <w:sz w:val="24"/>
                      <w:szCs w:val="24"/>
                      <w:lang w:eastAsia="lv-LV"/>
                    </w:rPr>
                    <w:t> vai tam blakus.</w:t>
                  </w:r>
                </w:p>
                <w:p w14:paraId="1C77E8A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Attiecīgā ģeometrija parādīta </w:t>
                  </w:r>
                  <w:r w:rsidRPr="00DD1B19">
                    <w:rPr>
                      <w:rFonts w:ascii="Times New Roman" w:eastAsia="Times New Roman" w:hAnsi="Times New Roman" w:cs="Times New Roman"/>
                      <w:b/>
                      <w:bCs/>
                      <w:sz w:val="24"/>
                      <w:szCs w:val="24"/>
                      <w:lang w:eastAsia="lv-LV"/>
                    </w:rPr>
                    <w:t>2.7.r attēlā</w:t>
                  </w:r>
                  <w:r w:rsidRPr="00DD1B19">
                    <w:rPr>
                      <w:rFonts w:ascii="Times New Roman" w:eastAsia="Times New Roman" w:hAnsi="Times New Roman" w:cs="Times New Roman"/>
                      <w:sz w:val="24"/>
                      <w:szCs w:val="24"/>
                      <w:lang w:eastAsia="lv-LV"/>
                    </w:rPr>
                    <w:t>. Azimuta leņķi Ψ starp gaisa kuģa garenasi un vektoru pret novērotāju nosaka pēc formulas</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011"/>
                    <w:gridCol w:w="2845"/>
                  </w:tblGrid>
                  <w:tr w:rsidR="00DD1B19" w:rsidRPr="00DD1B19" w14:paraId="45F89E33"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F261DE6" w14:textId="10D2BC22" w:rsidR="00DD1B19" w:rsidRPr="00DD1B19" w:rsidRDefault="00DD1B19" w:rsidP="00DD1B19">
                        <w:pPr>
                          <w:spacing w:before="120" w:after="120" w:line="240" w:lineRule="auto"/>
                          <w:jc w:val="center"/>
                          <w:rPr>
                            <w:rFonts w:ascii="Times New Roman" w:eastAsia="Times New Roman" w:hAnsi="Times New Roman" w:cs="Times New Roman"/>
                            <w:sz w:val="24"/>
                            <w:szCs w:val="24"/>
                            <w:lang w:eastAsia="lv-LV"/>
                          </w:rPr>
                        </w:pPr>
                        <w:r w:rsidRPr="00F012D1">
                          <w:rPr>
                            <w:rFonts w:ascii="Times New Roman" w:eastAsia="Times New Roman" w:hAnsi="Times New Roman" w:cs="Times New Roman"/>
                            <w:noProof/>
                            <w:sz w:val="24"/>
                            <w:szCs w:val="24"/>
                            <w:lang w:eastAsia="lv-LV"/>
                          </w:rPr>
                          <w:drawing>
                            <wp:inline distT="0" distB="0" distL="0" distR="0" wp14:anchorId="1FFC3ADE" wp14:editId="7AF47FAB">
                              <wp:extent cx="847725" cy="228600"/>
                              <wp:effectExtent l="0" t="0" r="9525" b="0"/>
                              <wp:docPr id="38" name="Picture 38" descr="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Image 57"/>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847725" cy="228600"/>
                                      </a:xfrm>
                                      <a:prstGeom prst="rect">
                                        <a:avLst/>
                                      </a:prstGeom>
                                      <a:noFill/>
                                      <a:ln>
                                        <a:noFill/>
                                      </a:ln>
                                    </pic:spPr>
                                  </pic:pic>
                                </a:graphicData>
                              </a:graphic>
                            </wp:inline>
                          </w:drawing>
                        </w:r>
                      </w:p>
                      <w:p w14:paraId="3455CD5B"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B3FCD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(2.7.47)</w:t>
                        </w:r>
                      </w:p>
                    </w:tc>
                  </w:tr>
                </w:tbl>
                <w:p w14:paraId="6DD9E44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lastRenderedPageBreak/>
                    <w:t>Relatīvais attālums </w:t>
                  </w:r>
                  <w:r w:rsidRPr="00DD1B19">
                    <w:rPr>
                      <w:rFonts w:ascii="Times New Roman" w:eastAsia="Times New Roman" w:hAnsi="Times New Roman" w:cs="Times New Roman"/>
                      <w:i/>
                      <w:iCs/>
                      <w:sz w:val="24"/>
                      <w:szCs w:val="24"/>
                      <w:lang w:eastAsia="lv-LV"/>
                    </w:rPr>
                    <w:t>q</w:t>
                  </w:r>
                  <w:r w:rsidRPr="00DD1B19">
                    <w:rPr>
                      <w:rFonts w:ascii="Times New Roman" w:eastAsia="Times New Roman" w:hAnsi="Times New Roman" w:cs="Times New Roman"/>
                      <w:sz w:val="24"/>
                      <w:szCs w:val="24"/>
                      <w:lang w:eastAsia="lv-LV"/>
                    </w:rPr>
                    <w:t> ir negatīvs (sk. </w:t>
                  </w:r>
                  <w:r w:rsidRPr="00DD1B19">
                    <w:rPr>
                      <w:rFonts w:ascii="Times New Roman" w:eastAsia="Times New Roman" w:hAnsi="Times New Roman" w:cs="Times New Roman"/>
                      <w:b/>
                      <w:bCs/>
                      <w:sz w:val="24"/>
                      <w:szCs w:val="24"/>
                      <w:lang w:eastAsia="lv-LV"/>
                    </w:rPr>
                    <w:t>2.7.j attēlu</w:t>
                  </w:r>
                  <w:r w:rsidRPr="00DD1B19">
                    <w:rPr>
                      <w:rFonts w:ascii="Times New Roman" w:eastAsia="Times New Roman" w:hAnsi="Times New Roman" w:cs="Times New Roman"/>
                      <w:sz w:val="24"/>
                      <w:szCs w:val="24"/>
                      <w:lang w:eastAsia="lv-LV"/>
                    </w:rPr>
                    <w:t>), tādējādi Ψ ir no 90 ° attiecībā pret gaisa kuģa kustību virzienā uz priekšu līdz 180 ° pretējā virzienā.</w:t>
                  </w:r>
                </w:p>
                <w:p w14:paraId="5B17DBF3" w14:textId="4CC03C46"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F012D1">
                    <w:rPr>
                      <w:rFonts w:ascii="Times New Roman" w:eastAsia="Times New Roman" w:hAnsi="Times New Roman" w:cs="Times New Roman"/>
                      <w:noProof/>
                      <w:sz w:val="24"/>
                      <w:szCs w:val="24"/>
                      <w:lang w:eastAsia="lv-LV"/>
                    </w:rPr>
                    <w:drawing>
                      <wp:inline distT="0" distB="0" distL="0" distR="0" wp14:anchorId="2A6B240D" wp14:editId="29AF7FA2">
                        <wp:extent cx="5274310" cy="1533525"/>
                        <wp:effectExtent l="0" t="0" r="2540" b="9525"/>
                        <wp:docPr id="37" name="Picture 37" descr="Imag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Image 58"/>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274310" cy="1533525"/>
                                </a:xfrm>
                                <a:prstGeom prst="rect">
                                  <a:avLst/>
                                </a:prstGeom>
                                <a:noFill/>
                                <a:ln>
                                  <a:noFill/>
                                </a:ln>
                              </pic:spPr>
                            </pic:pic>
                          </a:graphicData>
                        </a:graphic>
                      </wp:inline>
                    </w:drawing>
                  </w:r>
                </w:p>
                <w:p w14:paraId="3D5DD6D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Funkcija Δ</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i/>
                      <w:iCs/>
                      <w:sz w:val="24"/>
                      <w:szCs w:val="24"/>
                      <w:vertAlign w:val="subscript"/>
                      <w:lang w:eastAsia="lv-LV"/>
                    </w:rPr>
                    <w:t>SOR</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parāda, kā mainās kopējais troksnis, kas rodas pacelšanās ieskrējienā un tiek mērīts aiz ieskrējiena sākuma, attiecībā pret kopējo troksni pacelšanās ieskrējienā, kas mērīts blakus </w:t>
                  </w:r>
                  <w:r w:rsidRPr="00DD1B19">
                    <w:rPr>
                      <w:rFonts w:ascii="Times New Roman" w:eastAsia="Times New Roman" w:hAnsi="Times New Roman" w:cs="Times New Roman"/>
                      <w:i/>
                      <w:iCs/>
                      <w:sz w:val="24"/>
                      <w:szCs w:val="24"/>
                      <w:lang w:eastAsia="lv-LV"/>
                    </w:rPr>
                    <w:t>SOR</w:t>
                  </w:r>
                  <w:r w:rsidRPr="00DD1B19">
                    <w:rPr>
                      <w:rFonts w:ascii="Times New Roman" w:eastAsia="Times New Roman" w:hAnsi="Times New Roman" w:cs="Times New Roman"/>
                      <w:sz w:val="24"/>
                      <w:szCs w:val="24"/>
                      <w:lang w:eastAsia="lv-LV"/>
                    </w:rPr>
                    <w:t>, ja attālums ir vienāds:</w:t>
                  </w:r>
                </w:p>
                <w:p w14:paraId="5408B11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i/>
                      <w:iCs/>
                      <w:sz w:val="24"/>
                      <w:szCs w:val="24"/>
                      <w:lang w:eastAsia="lv-LV"/>
                    </w:rPr>
                    <w:t>L</w:t>
                  </w:r>
                  <w:r w:rsidRPr="00DD1B19">
                    <w:rPr>
                      <w:rFonts w:ascii="Times New Roman" w:eastAsia="Times New Roman" w:hAnsi="Times New Roman" w:cs="Times New Roman"/>
                      <w:i/>
                      <w:iCs/>
                      <w:sz w:val="24"/>
                      <w:szCs w:val="24"/>
                      <w:vertAlign w:val="subscript"/>
                      <w:lang w:eastAsia="lv-LV"/>
                    </w:rPr>
                    <w:t>TGR</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w:t>
                  </w:r>
                  <w:r w:rsidRPr="00DD1B19">
                    <w:rPr>
                      <w:rFonts w:ascii="Times New Roman" w:eastAsia="Times New Roman" w:hAnsi="Times New Roman" w:cs="Times New Roman"/>
                      <w:i/>
                      <w:iCs/>
                      <w:sz w:val="24"/>
                      <w:szCs w:val="24"/>
                      <w:lang w:eastAsia="lv-LV"/>
                    </w:rPr>
                    <w:t>d</w:t>
                  </w:r>
                  <w:r w:rsidRPr="00DD1B19">
                    <w:rPr>
                      <w:rFonts w:ascii="Times New Roman" w:eastAsia="Times New Roman" w:hAnsi="Times New Roman" w:cs="Times New Roman"/>
                      <w:i/>
                      <w:iCs/>
                      <w:sz w:val="24"/>
                      <w:szCs w:val="24"/>
                      <w:vertAlign w:val="subscript"/>
                      <w:lang w:eastAsia="lv-LV"/>
                    </w:rPr>
                    <w:t>SOR</w:t>
                  </w:r>
                  <w:r w:rsidRPr="00DD1B19">
                    <w:rPr>
                      <w:rFonts w:ascii="Times New Roman" w:eastAsia="Times New Roman" w:hAnsi="Times New Roman" w:cs="Times New Roman"/>
                      <w:i/>
                      <w:iCs/>
                      <w:sz w:val="24"/>
                      <w:szCs w:val="24"/>
                      <w:lang w:eastAsia="lv-LV"/>
                    </w:rPr>
                    <w:t>, ψ</w:t>
                  </w:r>
                  <w:r w:rsidRPr="00DD1B19">
                    <w:rPr>
                      <w:rFonts w:ascii="Times New Roman" w:eastAsia="Times New Roman" w:hAnsi="Times New Roman" w:cs="Times New Roman"/>
                      <w:sz w:val="24"/>
                      <w:szCs w:val="24"/>
                      <w:lang w:eastAsia="lv-LV"/>
                    </w:rPr>
                    <w:t>) </w:t>
                  </w:r>
                  <w:r w:rsidRPr="00DD1B19">
                    <w:rPr>
                      <w:rFonts w:ascii="Times New Roman" w:eastAsia="Times New Roman" w:hAnsi="Times New Roman" w:cs="Times New Roman"/>
                      <w:i/>
                      <w:iCs/>
                      <w:sz w:val="24"/>
                      <w:szCs w:val="24"/>
                      <w:lang w:eastAsia="lv-LV"/>
                    </w:rPr>
                    <w:t>= L</w:t>
                  </w:r>
                  <w:r w:rsidRPr="00DD1B19">
                    <w:rPr>
                      <w:rFonts w:ascii="Times New Roman" w:eastAsia="Times New Roman" w:hAnsi="Times New Roman" w:cs="Times New Roman"/>
                      <w:i/>
                      <w:iCs/>
                      <w:sz w:val="24"/>
                      <w:szCs w:val="24"/>
                      <w:vertAlign w:val="subscript"/>
                      <w:lang w:eastAsia="lv-LV"/>
                    </w:rPr>
                    <w:t>TGR</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w:t>
                  </w:r>
                  <w:r w:rsidRPr="00DD1B19">
                    <w:rPr>
                      <w:rFonts w:ascii="Times New Roman" w:eastAsia="Times New Roman" w:hAnsi="Times New Roman" w:cs="Times New Roman"/>
                      <w:i/>
                      <w:iCs/>
                      <w:sz w:val="24"/>
                      <w:szCs w:val="24"/>
                      <w:lang w:eastAsia="lv-LV"/>
                    </w:rPr>
                    <w:t>d</w:t>
                  </w:r>
                  <w:r w:rsidRPr="00DD1B19">
                    <w:rPr>
                      <w:rFonts w:ascii="Times New Roman" w:eastAsia="Times New Roman" w:hAnsi="Times New Roman" w:cs="Times New Roman"/>
                      <w:i/>
                      <w:iCs/>
                      <w:sz w:val="24"/>
                      <w:szCs w:val="24"/>
                      <w:vertAlign w:val="subscript"/>
                      <w:lang w:eastAsia="lv-LV"/>
                    </w:rPr>
                    <w:t>SOR</w:t>
                  </w:r>
                  <w:r w:rsidRPr="00DD1B19">
                    <w:rPr>
                      <w:rFonts w:ascii="Times New Roman" w:eastAsia="Times New Roman" w:hAnsi="Times New Roman" w:cs="Times New Roman"/>
                      <w:i/>
                      <w:iCs/>
                      <w:sz w:val="24"/>
                      <w:szCs w:val="24"/>
                      <w:lang w:eastAsia="lv-LV"/>
                    </w:rPr>
                    <w:t>,</w:t>
                  </w:r>
                  <w:r w:rsidRPr="00DD1B19">
                    <w:rPr>
                      <w:rFonts w:ascii="Times New Roman" w:eastAsia="Times New Roman" w:hAnsi="Times New Roman" w:cs="Times New Roman"/>
                      <w:sz w:val="24"/>
                      <w:szCs w:val="24"/>
                      <w:lang w:eastAsia="lv-LV"/>
                    </w:rPr>
                    <w:t>90°) </w:t>
                  </w:r>
                  <w:r w:rsidRPr="00DD1B19">
                    <w:rPr>
                      <w:rFonts w:ascii="Times New Roman" w:eastAsia="Times New Roman" w:hAnsi="Times New Roman" w:cs="Times New Roman"/>
                      <w:i/>
                      <w:iCs/>
                      <w:sz w:val="24"/>
                      <w:szCs w:val="24"/>
                      <w:lang w:eastAsia="lv-LV"/>
                    </w:rPr>
                    <w:t>+ Δ</w:t>
                  </w:r>
                  <w:r w:rsidRPr="00DD1B19">
                    <w:rPr>
                      <w:rFonts w:ascii="Times New Roman" w:eastAsia="Times New Roman" w:hAnsi="Times New Roman" w:cs="Times New Roman"/>
                      <w:i/>
                      <w:iCs/>
                      <w:sz w:val="24"/>
                      <w:szCs w:val="24"/>
                      <w:vertAlign w:val="subscript"/>
                      <w:lang w:eastAsia="lv-LV"/>
                    </w:rPr>
                    <w:t>SOR</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w:t>
                  </w:r>
                  <w:r w:rsidRPr="00DD1B19">
                    <w:rPr>
                      <w:rFonts w:ascii="Times New Roman" w:eastAsia="Times New Roman" w:hAnsi="Times New Roman" w:cs="Times New Roman"/>
                      <w:i/>
                      <w:iCs/>
                      <w:sz w:val="24"/>
                      <w:szCs w:val="24"/>
                      <w:lang w:eastAsia="lv-LV"/>
                    </w:rPr>
                    <w:t>d</w:t>
                  </w:r>
                  <w:r w:rsidRPr="00DD1B19">
                    <w:rPr>
                      <w:rFonts w:ascii="Times New Roman" w:eastAsia="Times New Roman" w:hAnsi="Times New Roman" w:cs="Times New Roman"/>
                      <w:i/>
                      <w:iCs/>
                      <w:sz w:val="24"/>
                      <w:szCs w:val="24"/>
                      <w:vertAlign w:val="subscript"/>
                      <w:lang w:eastAsia="lv-LV"/>
                    </w:rPr>
                    <w:t>SOR</w:t>
                  </w:r>
                  <w:r w:rsidRPr="00DD1B19">
                    <w:rPr>
                      <w:rFonts w:ascii="Times New Roman" w:eastAsia="Times New Roman" w:hAnsi="Times New Roman" w:cs="Times New Roman"/>
                      <w:i/>
                      <w:iCs/>
                      <w:sz w:val="24"/>
                      <w:szCs w:val="24"/>
                      <w:lang w:eastAsia="lv-LV"/>
                    </w:rPr>
                    <w:t>,ψ</w:t>
                  </w:r>
                  <w:r w:rsidRPr="00DD1B19">
                    <w:rPr>
                      <w:rFonts w:ascii="Times New Roman" w:eastAsia="Times New Roman" w:hAnsi="Times New Roman" w:cs="Times New Roman"/>
                      <w:sz w:val="24"/>
                      <w:szCs w:val="24"/>
                      <w:lang w:eastAsia="lv-LV"/>
                    </w:rPr>
                    <w:t>) (2.7.48)</w:t>
                  </w:r>
                </w:p>
                <w:p w14:paraId="6C7F23F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kur </w:t>
                  </w:r>
                  <w:r w:rsidRPr="00DD1B19">
                    <w:rPr>
                      <w:rFonts w:ascii="Times New Roman" w:eastAsia="Times New Roman" w:hAnsi="Times New Roman" w:cs="Times New Roman"/>
                      <w:i/>
                      <w:iCs/>
                      <w:sz w:val="24"/>
                      <w:szCs w:val="24"/>
                      <w:lang w:eastAsia="lv-LV"/>
                    </w:rPr>
                    <w:t>L</w:t>
                  </w:r>
                  <w:r w:rsidRPr="00DD1B19">
                    <w:rPr>
                      <w:rFonts w:ascii="Times New Roman" w:eastAsia="Times New Roman" w:hAnsi="Times New Roman" w:cs="Times New Roman"/>
                      <w:i/>
                      <w:iCs/>
                      <w:sz w:val="24"/>
                      <w:szCs w:val="24"/>
                      <w:vertAlign w:val="subscript"/>
                      <w:lang w:eastAsia="lv-LV"/>
                    </w:rPr>
                    <w:t>TGR</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w:t>
                  </w:r>
                  <w:r w:rsidRPr="00DD1B19">
                    <w:rPr>
                      <w:rFonts w:ascii="Times New Roman" w:eastAsia="Times New Roman" w:hAnsi="Times New Roman" w:cs="Times New Roman"/>
                      <w:i/>
                      <w:iCs/>
                      <w:sz w:val="24"/>
                      <w:szCs w:val="24"/>
                      <w:lang w:eastAsia="lv-LV"/>
                    </w:rPr>
                    <w:t>d</w:t>
                  </w:r>
                  <w:r w:rsidRPr="00DD1B19">
                    <w:rPr>
                      <w:rFonts w:ascii="Times New Roman" w:eastAsia="Times New Roman" w:hAnsi="Times New Roman" w:cs="Times New Roman"/>
                      <w:i/>
                      <w:iCs/>
                      <w:sz w:val="24"/>
                      <w:szCs w:val="24"/>
                      <w:vertAlign w:val="subscript"/>
                      <w:lang w:eastAsia="lv-LV"/>
                    </w:rPr>
                    <w:t>SOR</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,90°) ir kopējais pacelšanās ieskrējiena trokšņa līmenis punkta attālumā </w:t>
                  </w:r>
                  <w:r w:rsidRPr="00DD1B19">
                    <w:rPr>
                      <w:rFonts w:ascii="Times New Roman" w:eastAsia="Times New Roman" w:hAnsi="Times New Roman" w:cs="Times New Roman"/>
                      <w:i/>
                      <w:iCs/>
                      <w:sz w:val="24"/>
                      <w:szCs w:val="24"/>
                      <w:lang w:eastAsia="lv-LV"/>
                    </w:rPr>
                    <w:t>d</w:t>
                  </w:r>
                  <w:r w:rsidRPr="00DD1B19">
                    <w:rPr>
                      <w:rFonts w:ascii="Times New Roman" w:eastAsia="Times New Roman" w:hAnsi="Times New Roman" w:cs="Times New Roman"/>
                      <w:i/>
                      <w:iCs/>
                      <w:sz w:val="24"/>
                      <w:szCs w:val="24"/>
                      <w:vertAlign w:val="subscript"/>
                      <w:lang w:eastAsia="lv-LV"/>
                    </w:rPr>
                    <w:t>SOR</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blakus </w:t>
                  </w:r>
                  <w:r w:rsidRPr="00DD1B19">
                    <w:rPr>
                      <w:rFonts w:ascii="Times New Roman" w:eastAsia="Times New Roman" w:hAnsi="Times New Roman" w:cs="Times New Roman"/>
                      <w:i/>
                      <w:iCs/>
                      <w:sz w:val="24"/>
                      <w:szCs w:val="24"/>
                      <w:lang w:eastAsia="lv-LV"/>
                    </w:rPr>
                    <w:t>SOR</w:t>
                  </w:r>
                  <w:r w:rsidRPr="00DD1B19">
                    <w:rPr>
                      <w:rFonts w:ascii="Times New Roman" w:eastAsia="Times New Roman" w:hAnsi="Times New Roman" w:cs="Times New Roman"/>
                      <w:sz w:val="24"/>
                      <w:szCs w:val="24"/>
                      <w:lang w:eastAsia="lv-LV"/>
                    </w:rPr>
                    <w:t>. Δ</w:t>
                  </w:r>
                  <w:r w:rsidRPr="00DD1B19">
                    <w:rPr>
                      <w:rFonts w:ascii="Times New Roman" w:eastAsia="Times New Roman" w:hAnsi="Times New Roman" w:cs="Times New Roman"/>
                      <w:sz w:val="24"/>
                      <w:szCs w:val="24"/>
                      <w:vertAlign w:val="subscript"/>
                      <w:lang w:eastAsia="lv-LV"/>
                    </w:rPr>
                    <w:t>SOR</w:t>
                  </w:r>
                  <w:r w:rsidRPr="00DD1B19">
                    <w:rPr>
                      <w:rFonts w:ascii="Times New Roman" w:eastAsia="Times New Roman" w:hAnsi="Times New Roman" w:cs="Times New Roman"/>
                      <w:sz w:val="24"/>
                      <w:szCs w:val="24"/>
                      <w:lang w:eastAsia="lv-LV"/>
                    </w:rPr>
                    <w:t> īsteno kā viena lidojuma trajektorijas segmenta (piemēram, L</w:t>
                  </w:r>
                  <w:r w:rsidRPr="00DD1B19">
                    <w:rPr>
                      <w:rFonts w:ascii="Times New Roman" w:eastAsia="Times New Roman" w:hAnsi="Times New Roman" w:cs="Times New Roman"/>
                      <w:sz w:val="24"/>
                      <w:szCs w:val="24"/>
                      <w:vertAlign w:val="subscript"/>
                      <w:lang w:eastAsia="lv-LV"/>
                    </w:rPr>
                    <w:t>max,seg</w:t>
                  </w:r>
                  <w:r w:rsidRPr="00DD1B19">
                    <w:rPr>
                      <w:rFonts w:ascii="Times New Roman" w:eastAsia="Times New Roman" w:hAnsi="Times New Roman" w:cs="Times New Roman"/>
                      <w:sz w:val="24"/>
                      <w:szCs w:val="24"/>
                      <w:lang w:eastAsia="lv-LV"/>
                    </w:rPr>
                    <w:t> vai L</w:t>
                  </w:r>
                  <w:r w:rsidRPr="00DD1B19">
                    <w:rPr>
                      <w:rFonts w:ascii="Times New Roman" w:eastAsia="Times New Roman" w:hAnsi="Times New Roman" w:cs="Times New Roman"/>
                      <w:sz w:val="24"/>
                      <w:szCs w:val="24"/>
                      <w:vertAlign w:val="subscript"/>
                      <w:lang w:eastAsia="lv-LV"/>
                    </w:rPr>
                    <w:t>E,seg</w:t>
                  </w:r>
                  <w:r w:rsidRPr="00DD1B19">
                    <w:rPr>
                      <w:rFonts w:ascii="Times New Roman" w:eastAsia="Times New Roman" w:hAnsi="Times New Roman" w:cs="Times New Roman"/>
                      <w:sz w:val="24"/>
                      <w:szCs w:val="24"/>
                      <w:lang w:eastAsia="lv-LV"/>
                    </w:rPr>
                    <w:t>) trokšņa līmeņa korekciju, kā aprakstīts vienādojumā 2.7.28.</w:t>
                  </w:r>
                </w:p>
                <w:p w14:paraId="6493755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Ar </w:t>
                  </w:r>
                  <w:r w:rsidRPr="00DD1B19">
                    <w:rPr>
                      <w:rFonts w:ascii="Times New Roman" w:eastAsia="Times New Roman" w:hAnsi="Times New Roman" w:cs="Times New Roman"/>
                      <w:i/>
                      <w:iCs/>
                      <w:sz w:val="24"/>
                      <w:szCs w:val="24"/>
                      <w:lang w:eastAsia="lv-LV"/>
                    </w:rPr>
                    <w:t>turbopropelleru dzinējiem darbināmiem reaktīvajiem gaisa kuģiem</w:t>
                  </w:r>
                  <w:r w:rsidRPr="00DD1B19">
                    <w:rPr>
                      <w:rFonts w:ascii="Times New Roman" w:eastAsia="Times New Roman" w:hAnsi="Times New Roman" w:cs="Times New Roman"/>
                      <w:sz w:val="24"/>
                      <w:szCs w:val="24"/>
                      <w:lang w:eastAsia="lv-LV"/>
                    </w:rPr>
                    <w:t> </w:t>
                  </w:r>
                  <w:r w:rsidRPr="00DD1B19">
                    <w:rPr>
                      <w:rFonts w:ascii="Times New Roman" w:eastAsia="Times New Roman" w:hAnsi="Times New Roman" w:cs="Times New Roman"/>
                      <w:i/>
                      <w:iCs/>
                      <w:sz w:val="24"/>
                      <w:szCs w:val="24"/>
                      <w:lang w:eastAsia="lv-LV"/>
                    </w:rPr>
                    <w:t>SOR</w:t>
                  </w:r>
                  <w:r w:rsidRPr="00DD1B19">
                    <w:rPr>
                      <w:rFonts w:ascii="Times New Roman" w:eastAsia="Times New Roman" w:hAnsi="Times New Roman" w:cs="Times New Roman"/>
                      <w:sz w:val="24"/>
                      <w:szCs w:val="24"/>
                      <w:lang w:eastAsia="lv-LV"/>
                    </w:rPr>
                    <w:t> vērsuma funkciju decibelos aprēķina pēc šāda vienādojuma:</w:t>
                  </w:r>
                </w:p>
                <w:tbl>
                  <w:tblPr>
                    <w:tblW w:w="5000" w:type="pct"/>
                    <w:tblCellMar>
                      <w:left w:w="0" w:type="dxa"/>
                      <w:right w:w="0" w:type="dxa"/>
                    </w:tblCellMar>
                    <w:tblLook w:val="04A0" w:firstRow="1" w:lastRow="0" w:firstColumn="1" w:lastColumn="0" w:noHBand="0" w:noVBand="1"/>
                  </w:tblPr>
                  <w:tblGrid>
                    <w:gridCol w:w="58"/>
                    <w:gridCol w:w="7814"/>
                  </w:tblGrid>
                  <w:tr w:rsidR="00DD1B19" w:rsidRPr="00DD1B19" w14:paraId="01853EC3" w14:textId="77777777">
                    <w:tc>
                      <w:tcPr>
                        <w:tcW w:w="0" w:type="auto"/>
                        <w:shd w:val="clear" w:color="auto" w:fill="auto"/>
                        <w:hideMark/>
                      </w:tcPr>
                      <w:p w14:paraId="0808CCC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shd w:val="clear" w:color="auto" w:fill="auto"/>
                        <w:hideMark/>
                      </w:tcPr>
                      <w:p w14:paraId="54A540D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Ja 90° ≤ Ψ &lt; 180°, tad:</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047"/>
                          <w:gridCol w:w="751"/>
                        </w:tblGrid>
                        <w:tr w:rsidR="00DD1B19" w:rsidRPr="00DD1B19" w14:paraId="07026AED"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2B561AD" w14:textId="19E88B63" w:rsidR="00DD1B19" w:rsidRPr="00DD1B19" w:rsidRDefault="00DD1B19" w:rsidP="00DD1B19">
                              <w:pPr>
                                <w:spacing w:before="120" w:after="120" w:line="240" w:lineRule="auto"/>
                                <w:jc w:val="center"/>
                                <w:rPr>
                                  <w:rFonts w:ascii="Times New Roman" w:eastAsia="Times New Roman" w:hAnsi="Times New Roman" w:cs="Times New Roman"/>
                                  <w:sz w:val="24"/>
                                  <w:szCs w:val="24"/>
                                  <w:lang w:eastAsia="lv-LV"/>
                                </w:rPr>
                              </w:pPr>
                              <w:r w:rsidRPr="00F012D1">
                                <w:rPr>
                                  <w:rFonts w:ascii="Times New Roman" w:eastAsia="Times New Roman" w:hAnsi="Times New Roman" w:cs="Times New Roman"/>
                                  <w:noProof/>
                                  <w:sz w:val="24"/>
                                  <w:szCs w:val="24"/>
                                  <w:lang w:eastAsia="lv-LV"/>
                                </w:rPr>
                                <w:drawing>
                                  <wp:inline distT="0" distB="0" distL="0" distR="0" wp14:anchorId="6B52D28C" wp14:editId="6205F72E">
                                    <wp:extent cx="4610100" cy="419100"/>
                                    <wp:effectExtent l="0" t="0" r="0" b="0"/>
                                    <wp:docPr id="36" name="Picture 36" descr="Imag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Image 59"/>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610100" cy="419100"/>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371276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(2.7.49)</w:t>
                              </w:r>
                            </w:p>
                          </w:tc>
                        </w:tr>
                      </w:tbl>
                      <w:p w14:paraId="02CCAFE9"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r>
                </w:tbl>
                <w:p w14:paraId="6FC56C6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Ar </w:t>
                  </w:r>
                  <w:r w:rsidRPr="00DD1B19">
                    <w:rPr>
                      <w:rFonts w:ascii="Times New Roman" w:eastAsia="Times New Roman" w:hAnsi="Times New Roman" w:cs="Times New Roman"/>
                      <w:i/>
                      <w:iCs/>
                      <w:sz w:val="24"/>
                      <w:szCs w:val="24"/>
                      <w:lang w:eastAsia="lv-LV"/>
                    </w:rPr>
                    <w:t>turbopropelleru dzinējiem darbināmiem gaisa kuģiem</w:t>
                  </w:r>
                  <w:r w:rsidRPr="00DD1B19">
                    <w:rPr>
                      <w:rFonts w:ascii="Times New Roman" w:eastAsia="Times New Roman" w:hAnsi="Times New Roman" w:cs="Times New Roman"/>
                      <w:sz w:val="24"/>
                      <w:szCs w:val="24"/>
                      <w:lang w:eastAsia="lv-LV"/>
                    </w:rPr>
                    <w:t> </w:t>
                  </w:r>
                  <w:r w:rsidRPr="00DD1B19">
                    <w:rPr>
                      <w:rFonts w:ascii="Times New Roman" w:eastAsia="Times New Roman" w:hAnsi="Times New Roman" w:cs="Times New Roman"/>
                      <w:i/>
                      <w:iCs/>
                      <w:sz w:val="24"/>
                      <w:szCs w:val="24"/>
                      <w:lang w:eastAsia="lv-LV"/>
                    </w:rPr>
                    <w:t>SOR</w:t>
                  </w:r>
                  <w:r w:rsidRPr="00DD1B19">
                    <w:rPr>
                      <w:rFonts w:ascii="Times New Roman" w:eastAsia="Times New Roman" w:hAnsi="Times New Roman" w:cs="Times New Roman"/>
                      <w:sz w:val="24"/>
                      <w:szCs w:val="24"/>
                      <w:lang w:eastAsia="lv-LV"/>
                    </w:rPr>
                    <w:t> vērsuma funkciju decibelos aprēķina pēc šāda vienādojuma:</w:t>
                  </w:r>
                </w:p>
                <w:tbl>
                  <w:tblPr>
                    <w:tblW w:w="5000" w:type="pct"/>
                    <w:tblCellMar>
                      <w:left w:w="0" w:type="dxa"/>
                      <w:right w:w="0" w:type="dxa"/>
                    </w:tblCellMar>
                    <w:tblLook w:val="04A0" w:firstRow="1" w:lastRow="0" w:firstColumn="1" w:lastColumn="0" w:noHBand="0" w:noVBand="1"/>
                  </w:tblPr>
                  <w:tblGrid>
                    <w:gridCol w:w="51"/>
                    <w:gridCol w:w="7821"/>
                  </w:tblGrid>
                  <w:tr w:rsidR="00DD1B19" w:rsidRPr="00DD1B19" w14:paraId="513FD71A" w14:textId="77777777">
                    <w:tc>
                      <w:tcPr>
                        <w:tcW w:w="0" w:type="auto"/>
                        <w:shd w:val="clear" w:color="auto" w:fill="auto"/>
                        <w:hideMark/>
                      </w:tcPr>
                      <w:p w14:paraId="03DC605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shd w:val="clear" w:color="auto" w:fill="auto"/>
                        <w:hideMark/>
                      </w:tcPr>
                      <w:p w14:paraId="3867AD0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Ja 90° ≤ Ψ &lt; 180°, tad:</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139"/>
                          <w:gridCol w:w="666"/>
                        </w:tblGrid>
                        <w:tr w:rsidR="00DD1B19" w:rsidRPr="00DD1B19" w14:paraId="5823EB6C"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C651EA8" w14:textId="137EBE53" w:rsidR="00DD1B19" w:rsidRPr="00DD1B19" w:rsidRDefault="00DD1B19" w:rsidP="00DD1B19">
                              <w:pPr>
                                <w:spacing w:before="120" w:after="120" w:line="240" w:lineRule="auto"/>
                                <w:jc w:val="center"/>
                                <w:rPr>
                                  <w:rFonts w:ascii="Times New Roman" w:eastAsia="Times New Roman" w:hAnsi="Times New Roman" w:cs="Times New Roman"/>
                                  <w:sz w:val="24"/>
                                  <w:szCs w:val="24"/>
                                  <w:lang w:eastAsia="lv-LV"/>
                                </w:rPr>
                              </w:pPr>
                              <w:r w:rsidRPr="00F012D1">
                                <w:rPr>
                                  <w:rFonts w:ascii="Times New Roman" w:eastAsia="Times New Roman" w:hAnsi="Times New Roman" w:cs="Times New Roman"/>
                                  <w:noProof/>
                                  <w:sz w:val="24"/>
                                  <w:szCs w:val="24"/>
                                  <w:lang w:eastAsia="lv-LV"/>
                                </w:rPr>
                                <w:drawing>
                                  <wp:inline distT="0" distB="0" distL="0" distR="0" wp14:anchorId="63643E2B" wp14:editId="565B9C0F">
                                    <wp:extent cx="5274310" cy="520700"/>
                                    <wp:effectExtent l="0" t="0" r="2540" b="0"/>
                                    <wp:docPr id="35" name="Picture 35" descr="Imag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Image 60"/>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274310" cy="520700"/>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E5619A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(2.7.50)</w:t>
                              </w:r>
                            </w:p>
                          </w:tc>
                        </w:tr>
                      </w:tbl>
                      <w:p w14:paraId="750B6573"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r>
                </w:tbl>
                <w:p w14:paraId="192BD0B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Ja attālums </w:t>
                  </w:r>
                  <w:r w:rsidRPr="00DD1B19">
                    <w:rPr>
                      <w:rFonts w:ascii="Times New Roman" w:eastAsia="Times New Roman" w:hAnsi="Times New Roman" w:cs="Times New Roman"/>
                      <w:i/>
                      <w:iCs/>
                      <w:sz w:val="24"/>
                      <w:szCs w:val="24"/>
                      <w:lang w:eastAsia="lv-LV"/>
                    </w:rPr>
                    <w:t>d</w:t>
                  </w:r>
                  <w:r w:rsidRPr="00DD1B19">
                    <w:rPr>
                      <w:rFonts w:ascii="Times New Roman" w:eastAsia="Times New Roman" w:hAnsi="Times New Roman" w:cs="Times New Roman"/>
                      <w:i/>
                      <w:iCs/>
                      <w:sz w:val="24"/>
                      <w:szCs w:val="24"/>
                      <w:vertAlign w:val="subscript"/>
                      <w:lang w:eastAsia="lv-LV"/>
                    </w:rPr>
                    <w:t>SOR</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ir lielāks par normalizēto distances vērtību </w:t>
                  </w:r>
                  <w:r w:rsidRPr="00DD1B19">
                    <w:rPr>
                      <w:rFonts w:ascii="Times New Roman" w:eastAsia="Times New Roman" w:hAnsi="Times New Roman" w:cs="Times New Roman"/>
                      <w:i/>
                      <w:iCs/>
                      <w:sz w:val="24"/>
                      <w:szCs w:val="24"/>
                      <w:lang w:eastAsia="lv-LV"/>
                    </w:rPr>
                    <w:t>d</w:t>
                  </w:r>
                  <w:r w:rsidRPr="00DD1B19">
                    <w:rPr>
                      <w:rFonts w:ascii="Times New Roman" w:eastAsia="Times New Roman" w:hAnsi="Times New Roman" w:cs="Times New Roman"/>
                      <w:i/>
                      <w:iCs/>
                      <w:sz w:val="24"/>
                      <w:szCs w:val="24"/>
                      <w:vertAlign w:val="subscript"/>
                      <w:lang w:eastAsia="lv-LV"/>
                    </w:rPr>
                    <w:t>SOR,0</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 tad vērsuma korekcijas vērtību reizina ar korekcijas koeficientu, lai ņemtu vērā faktu, ka jo lielāks ir attālums no gaisa kuģa, jo mazāk izteikts ir vērsums; proti,</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193"/>
                    <w:gridCol w:w="2663"/>
                  </w:tblGrid>
                  <w:tr w:rsidR="00DD1B19" w:rsidRPr="00DD1B19" w14:paraId="47293410"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F204BF" w14:textId="6D46416D" w:rsidR="00DD1B19" w:rsidRPr="00DD1B19" w:rsidRDefault="00DD1B19" w:rsidP="00DD1B19">
                        <w:pPr>
                          <w:spacing w:before="120" w:after="120" w:line="240" w:lineRule="auto"/>
                          <w:jc w:val="center"/>
                          <w:rPr>
                            <w:rFonts w:ascii="Times New Roman" w:eastAsia="Times New Roman" w:hAnsi="Times New Roman" w:cs="Times New Roman"/>
                            <w:sz w:val="24"/>
                            <w:szCs w:val="24"/>
                            <w:lang w:eastAsia="lv-LV"/>
                          </w:rPr>
                        </w:pPr>
                        <w:r w:rsidRPr="00F012D1">
                          <w:rPr>
                            <w:rFonts w:ascii="Times New Roman" w:eastAsia="Times New Roman" w:hAnsi="Times New Roman" w:cs="Times New Roman"/>
                            <w:noProof/>
                            <w:sz w:val="24"/>
                            <w:szCs w:val="24"/>
                            <w:lang w:eastAsia="lv-LV"/>
                          </w:rPr>
                          <w:drawing>
                            <wp:inline distT="0" distB="0" distL="0" distR="0" wp14:anchorId="17B1D476" wp14:editId="06686062">
                              <wp:extent cx="542925" cy="114300"/>
                              <wp:effectExtent l="0" t="0" r="9525" b="0"/>
                              <wp:docPr id="34" name="Picture 34" descr="Imag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Image 6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42925" cy="114300"/>
                                      </a:xfrm>
                                      <a:prstGeom prst="rect">
                                        <a:avLst/>
                                      </a:prstGeom>
                                      <a:noFill/>
                                      <a:ln>
                                        <a:noFill/>
                                      </a:ln>
                                    </pic:spPr>
                                  </pic:pic>
                                </a:graphicData>
                              </a:graphic>
                            </wp:inline>
                          </w:drawing>
                        </w:r>
                      </w:p>
                      <w:p w14:paraId="1FACE330"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if </w:t>
                        </w:r>
                        <w:r w:rsidRPr="00DD1B19">
                          <w:rPr>
                            <w:rFonts w:ascii="Times New Roman" w:eastAsia="Times New Roman" w:hAnsi="Times New Roman" w:cs="Times New Roman"/>
                            <w:i/>
                            <w:iCs/>
                            <w:sz w:val="24"/>
                            <w:szCs w:val="24"/>
                            <w:lang w:eastAsia="lv-LV"/>
                          </w:rPr>
                          <w:t>d</w:t>
                        </w:r>
                        <w:r w:rsidRPr="00DD1B19">
                          <w:rPr>
                            <w:rFonts w:ascii="Times New Roman" w:eastAsia="Times New Roman" w:hAnsi="Times New Roman" w:cs="Times New Roman"/>
                            <w:i/>
                            <w:iCs/>
                            <w:sz w:val="24"/>
                            <w:szCs w:val="24"/>
                            <w:vertAlign w:val="subscript"/>
                            <w:lang w:eastAsia="lv-LV"/>
                          </w:rPr>
                          <w:t>SOR</w:t>
                        </w:r>
                        <w:r w:rsidRPr="00DD1B19">
                          <w:rPr>
                            <w:rFonts w:ascii="Times New Roman" w:eastAsia="Times New Roman" w:hAnsi="Times New Roman" w:cs="Times New Roman"/>
                            <w:i/>
                            <w:iCs/>
                            <w:sz w:val="24"/>
                            <w:szCs w:val="24"/>
                            <w:lang w:eastAsia="lv-LV"/>
                          </w:rPr>
                          <w:t> ≤ d</w:t>
                        </w:r>
                        <w:r w:rsidRPr="00DD1B19">
                          <w:rPr>
                            <w:rFonts w:ascii="Times New Roman" w:eastAsia="Times New Roman" w:hAnsi="Times New Roman" w:cs="Times New Roman"/>
                            <w:i/>
                            <w:iCs/>
                            <w:sz w:val="24"/>
                            <w:szCs w:val="24"/>
                            <w:vertAlign w:val="subscript"/>
                            <w:lang w:eastAsia="lv-LV"/>
                          </w:rPr>
                          <w:t>SOR,</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vertAlign w:val="subscript"/>
                            <w:lang w:eastAsia="lv-LV"/>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6946D1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(2.7.51)</w:t>
                        </w:r>
                      </w:p>
                    </w:tc>
                  </w:tr>
                  <w:tr w:rsidR="00DD1B19" w:rsidRPr="00DD1B19" w14:paraId="4EBABE36"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2BF3291" w14:textId="5C4BFEA7" w:rsidR="00DD1B19" w:rsidRPr="00DD1B19" w:rsidRDefault="00DD1B19" w:rsidP="00DD1B19">
                        <w:pPr>
                          <w:spacing w:before="120" w:after="120" w:line="240" w:lineRule="auto"/>
                          <w:jc w:val="center"/>
                          <w:rPr>
                            <w:rFonts w:ascii="Times New Roman" w:eastAsia="Times New Roman" w:hAnsi="Times New Roman" w:cs="Times New Roman"/>
                            <w:sz w:val="24"/>
                            <w:szCs w:val="24"/>
                            <w:lang w:eastAsia="lv-LV"/>
                          </w:rPr>
                        </w:pPr>
                        <w:r w:rsidRPr="00F012D1">
                          <w:rPr>
                            <w:rFonts w:ascii="Times New Roman" w:eastAsia="Times New Roman" w:hAnsi="Times New Roman" w:cs="Times New Roman"/>
                            <w:noProof/>
                            <w:sz w:val="24"/>
                            <w:szCs w:val="24"/>
                            <w:lang w:eastAsia="lv-LV"/>
                          </w:rPr>
                          <w:drawing>
                            <wp:inline distT="0" distB="0" distL="0" distR="0" wp14:anchorId="1C30685E" wp14:editId="4060CAAC">
                              <wp:extent cx="914400" cy="247650"/>
                              <wp:effectExtent l="0" t="0" r="0" b="0"/>
                              <wp:docPr id="33" name="Picture 33" descr="Imag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Image 6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914400" cy="247650"/>
                                      </a:xfrm>
                                      <a:prstGeom prst="rect">
                                        <a:avLst/>
                                      </a:prstGeom>
                                      <a:noFill/>
                                      <a:ln>
                                        <a:noFill/>
                                      </a:ln>
                                    </pic:spPr>
                                  </pic:pic>
                                </a:graphicData>
                              </a:graphic>
                            </wp:inline>
                          </w:drawing>
                        </w:r>
                      </w:p>
                      <w:p w14:paraId="4C03959B"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if </w:t>
                        </w:r>
                        <w:r w:rsidRPr="00DD1B19">
                          <w:rPr>
                            <w:rFonts w:ascii="Times New Roman" w:eastAsia="Times New Roman" w:hAnsi="Times New Roman" w:cs="Times New Roman"/>
                            <w:i/>
                            <w:iCs/>
                            <w:sz w:val="24"/>
                            <w:szCs w:val="24"/>
                            <w:lang w:eastAsia="lv-LV"/>
                          </w:rPr>
                          <w:t>d</w:t>
                        </w:r>
                        <w:r w:rsidRPr="00DD1B19">
                          <w:rPr>
                            <w:rFonts w:ascii="Times New Roman" w:eastAsia="Times New Roman" w:hAnsi="Times New Roman" w:cs="Times New Roman"/>
                            <w:i/>
                            <w:iCs/>
                            <w:sz w:val="24"/>
                            <w:szCs w:val="24"/>
                            <w:vertAlign w:val="subscript"/>
                            <w:lang w:eastAsia="lv-LV"/>
                          </w:rPr>
                          <w:t>SOR</w:t>
                        </w:r>
                        <w:r w:rsidRPr="00DD1B19">
                          <w:rPr>
                            <w:rFonts w:ascii="Times New Roman" w:eastAsia="Times New Roman" w:hAnsi="Times New Roman" w:cs="Times New Roman"/>
                            <w:i/>
                            <w:iCs/>
                            <w:sz w:val="24"/>
                            <w:szCs w:val="24"/>
                            <w:lang w:eastAsia="lv-LV"/>
                          </w:rPr>
                          <w:t> &gt; d</w:t>
                        </w:r>
                        <w:r w:rsidRPr="00DD1B19">
                          <w:rPr>
                            <w:rFonts w:ascii="Times New Roman" w:eastAsia="Times New Roman" w:hAnsi="Times New Roman" w:cs="Times New Roman"/>
                            <w:i/>
                            <w:iCs/>
                            <w:sz w:val="24"/>
                            <w:szCs w:val="24"/>
                            <w:vertAlign w:val="subscript"/>
                            <w:lang w:eastAsia="lv-LV"/>
                          </w:rPr>
                          <w:t>SOR,</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vertAlign w:val="subscript"/>
                            <w:lang w:eastAsia="lv-LV"/>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8F263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(2.7.52)</w:t>
                        </w:r>
                      </w:p>
                    </w:tc>
                  </w:tr>
                </w:tbl>
                <w:p w14:paraId="6D20057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Normalizētā attāluma vērtība </w:t>
                  </w:r>
                  <w:r w:rsidRPr="00DD1B19">
                    <w:rPr>
                      <w:rFonts w:ascii="Times New Roman" w:eastAsia="Times New Roman" w:hAnsi="Times New Roman" w:cs="Times New Roman"/>
                      <w:i/>
                      <w:iCs/>
                      <w:sz w:val="24"/>
                      <w:szCs w:val="24"/>
                      <w:lang w:eastAsia="lv-LV"/>
                    </w:rPr>
                    <w:t>d</w:t>
                  </w:r>
                  <w:r w:rsidRPr="00DD1B19">
                    <w:rPr>
                      <w:rFonts w:ascii="Times New Roman" w:eastAsia="Times New Roman" w:hAnsi="Times New Roman" w:cs="Times New Roman"/>
                      <w:i/>
                      <w:iCs/>
                      <w:sz w:val="24"/>
                      <w:szCs w:val="24"/>
                      <w:vertAlign w:val="subscript"/>
                      <w:lang w:eastAsia="lv-LV"/>
                    </w:rPr>
                    <w:t>SOR,0</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ir vienāda ar 762 m (2 500 pēdas).</w:t>
                  </w:r>
                </w:p>
                <w:p w14:paraId="007E9CF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Iepriekš aprakstītā Δ</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i/>
                      <w:iCs/>
                      <w:sz w:val="24"/>
                      <w:szCs w:val="24"/>
                      <w:vertAlign w:val="subscript"/>
                      <w:lang w:eastAsia="lv-LV"/>
                    </w:rPr>
                    <w:t>SOR</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korekcijas funkcija lielākoties aptver pacelšanās ieskrējiena sākuma izteikto vērsuma efektu vietās, kas atrodas aiz </w:t>
                  </w:r>
                  <w:r w:rsidRPr="00DD1B19">
                    <w:rPr>
                      <w:rFonts w:ascii="Times New Roman" w:eastAsia="Times New Roman" w:hAnsi="Times New Roman" w:cs="Times New Roman"/>
                      <w:i/>
                      <w:iCs/>
                      <w:sz w:val="24"/>
                      <w:szCs w:val="24"/>
                      <w:lang w:eastAsia="lv-LV"/>
                    </w:rPr>
                    <w:t>SOR</w:t>
                  </w:r>
                  <w:r w:rsidRPr="00DD1B19">
                    <w:rPr>
                      <w:rFonts w:ascii="Times New Roman" w:eastAsia="Times New Roman" w:hAnsi="Times New Roman" w:cs="Times New Roman"/>
                      <w:sz w:val="24"/>
                      <w:szCs w:val="24"/>
                      <w:lang w:eastAsia="lv-LV"/>
                    </w:rPr>
                    <w:t xml:space="preserve"> (jo tas </w:t>
                  </w:r>
                  <w:r w:rsidRPr="00DD1B19">
                    <w:rPr>
                      <w:rFonts w:ascii="Times New Roman" w:eastAsia="Times New Roman" w:hAnsi="Times New Roman" w:cs="Times New Roman"/>
                      <w:sz w:val="24"/>
                      <w:szCs w:val="24"/>
                      <w:lang w:eastAsia="lv-LV"/>
                    </w:rPr>
                    <w:lastRenderedPageBreak/>
                    <w:t>atrodas uztvērējiem vistuvāk un ir ar vislielāko reaktīvās lidmašīnas gāzu strūklas ātruma attiecību pret gaisa kuģa ātrumu). Tomēr šādi noteiktā Δ</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i/>
                      <w:iCs/>
                      <w:sz w:val="24"/>
                      <w:szCs w:val="24"/>
                      <w:vertAlign w:val="subscript"/>
                      <w:lang w:eastAsia="lv-LV"/>
                    </w:rPr>
                    <w:t>SOR</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izmantošana ir “vispārattiecināta” uz pozīcijām, kas atrodas aiz </w:t>
                  </w:r>
                  <w:r w:rsidRPr="00DD1B19">
                    <w:rPr>
                      <w:rFonts w:ascii="Times New Roman" w:eastAsia="Times New Roman" w:hAnsi="Times New Roman" w:cs="Times New Roman"/>
                      <w:i/>
                      <w:iCs/>
                      <w:sz w:val="24"/>
                      <w:szCs w:val="24"/>
                      <w:lang w:eastAsia="lv-LV"/>
                    </w:rPr>
                    <w:t>katra</w:t>
                  </w:r>
                  <w:r w:rsidRPr="00DD1B19">
                    <w:rPr>
                      <w:rFonts w:ascii="Times New Roman" w:eastAsia="Times New Roman" w:hAnsi="Times New Roman" w:cs="Times New Roman"/>
                      <w:sz w:val="24"/>
                      <w:szCs w:val="24"/>
                      <w:lang w:eastAsia="lv-LV"/>
                    </w:rPr>
                    <w:t> atsevišķa pacelšanās ieskrējiena segmenta, nevis tikai aiz ieskrējiena sākuma punkta (pacelšanās gadījumā). </w:t>
                  </w:r>
                  <w:r w:rsidRPr="00DD1B19">
                    <w:rPr>
                      <w:rFonts w:ascii="Times New Roman" w:eastAsia="Times New Roman" w:hAnsi="Times New Roman" w:cs="Times New Roman"/>
                      <w:i/>
                      <w:iCs/>
                      <w:sz w:val="24"/>
                      <w:szCs w:val="24"/>
                      <w:lang w:eastAsia="lv-LV"/>
                    </w:rPr>
                    <w:t>Noteikto</w:t>
                  </w:r>
                  <w:r w:rsidRPr="00DD1B19">
                    <w:rPr>
                      <w:rFonts w:ascii="Times New Roman" w:eastAsia="Times New Roman" w:hAnsi="Times New Roman" w:cs="Times New Roman"/>
                      <w:sz w:val="24"/>
                      <w:szCs w:val="24"/>
                      <w:lang w:eastAsia="lv-LV"/>
                    </w:rPr>
                    <w:t> Δ</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i/>
                      <w:iCs/>
                      <w:sz w:val="24"/>
                      <w:szCs w:val="24"/>
                      <w:vertAlign w:val="subscript"/>
                      <w:lang w:eastAsia="lv-LV"/>
                    </w:rPr>
                    <w:t>SOR</w:t>
                  </w:r>
                  <w:r w:rsidRPr="00DD1B19">
                    <w:rPr>
                      <w:rFonts w:ascii="Times New Roman" w:eastAsia="Times New Roman" w:hAnsi="Times New Roman" w:cs="Times New Roman"/>
                      <w:i/>
                      <w:iCs/>
                      <w:sz w:val="24"/>
                      <w:szCs w:val="24"/>
                      <w:lang w:eastAsia="lv-LV"/>
                    </w:rPr>
                    <w:t> nepiemēro ne pozīcijām pirms atsevišķiem pacelšanās ieskrējiena segmentiem, ne arī pozīcijām aiz vai pirms atsevišķiem nosēšanās izskrējiena segmentiem</w:t>
                  </w:r>
                  <w:r w:rsidRPr="00DD1B19">
                    <w:rPr>
                      <w:rFonts w:ascii="Times New Roman" w:eastAsia="Times New Roman" w:hAnsi="Times New Roman" w:cs="Times New Roman"/>
                      <w:sz w:val="24"/>
                      <w:szCs w:val="24"/>
                      <w:lang w:eastAsia="lv-LV"/>
                    </w:rPr>
                    <w:t>.</w:t>
                  </w:r>
                </w:p>
                <w:p w14:paraId="1459925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Parametrus </w:t>
                  </w:r>
                  <w:r w:rsidRPr="00DD1B19">
                    <w:rPr>
                      <w:rFonts w:ascii="Times New Roman" w:eastAsia="Times New Roman" w:hAnsi="Times New Roman" w:cs="Times New Roman"/>
                      <w:i/>
                      <w:iCs/>
                      <w:sz w:val="24"/>
                      <w:szCs w:val="24"/>
                      <w:lang w:eastAsia="lv-LV"/>
                    </w:rPr>
                    <w:t>d</w:t>
                  </w:r>
                  <w:r w:rsidRPr="00DD1B19">
                    <w:rPr>
                      <w:rFonts w:ascii="Times New Roman" w:eastAsia="Times New Roman" w:hAnsi="Times New Roman" w:cs="Times New Roman"/>
                      <w:i/>
                      <w:iCs/>
                      <w:sz w:val="24"/>
                      <w:szCs w:val="24"/>
                      <w:vertAlign w:val="subscript"/>
                      <w:lang w:eastAsia="lv-LV"/>
                    </w:rPr>
                    <w:t>SOR</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un </w:t>
                  </w:r>
                  <w:r w:rsidRPr="00DD1B19">
                    <w:rPr>
                      <w:rFonts w:ascii="Times New Roman" w:eastAsia="Times New Roman" w:hAnsi="Times New Roman" w:cs="Times New Roman"/>
                      <w:i/>
                      <w:iCs/>
                      <w:sz w:val="24"/>
                      <w:szCs w:val="24"/>
                      <w:lang w:eastAsia="lv-LV"/>
                    </w:rPr>
                    <w:t>Ψ</w:t>
                  </w:r>
                  <w:r w:rsidRPr="00DD1B19">
                    <w:rPr>
                      <w:rFonts w:ascii="Times New Roman" w:eastAsia="Times New Roman" w:hAnsi="Times New Roman" w:cs="Times New Roman"/>
                      <w:sz w:val="24"/>
                      <w:szCs w:val="24"/>
                      <w:lang w:eastAsia="lv-LV"/>
                    </w:rPr>
                    <w:t> aprēķina attiecībā pret katra atsevišķā ieskrējiena vai izskrējiena segmenta sākumu. Notikuma līmeni </w:t>
                  </w:r>
                  <w:r w:rsidRPr="00DD1B19">
                    <w:rPr>
                      <w:rFonts w:ascii="Times New Roman" w:eastAsia="Times New Roman" w:hAnsi="Times New Roman" w:cs="Times New Roman"/>
                      <w:i/>
                      <w:iCs/>
                      <w:sz w:val="24"/>
                      <w:szCs w:val="24"/>
                      <w:lang w:eastAsia="lv-LV"/>
                    </w:rPr>
                    <w:t>L</w:t>
                  </w:r>
                  <w:r w:rsidRPr="00DD1B19">
                    <w:rPr>
                      <w:rFonts w:ascii="Times New Roman" w:eastAsia="Times New Roman" w:hAnsi="Times New Roman" w:cs="Times New Roman"/>
                      <w:i/>
                      <w:iCs/>
                      <w:sz w:val="24"/>
                      <w:szCs w:val="24"/>
                      <w:vertAlign w:val="subscript"/>
                      <w:lang w:eastAsia="lv-LV"/>
                    </w:rPr>
                    <w:t>SEG</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attiecībā uz vietu, kas atrodas aiz dotā pacelšanās ieskrējiena segmenta, aprēķina tā, lai būtu atbilstība Δ</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i/>
                      <w:iCs/>
                      <w:sz w:val="24"/>
                      <w:szCs w:val="24"/>
                      <w:vertAlign w:val="subscript"/>
                      <w:lang w:eastAsia="lv-LV"/>
                    </w:rPr>
                    <w:t>SOR</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funkcijas formulām: būtībā to aprēķina references punktam, kas atrodas blakus segmenta sākuma punktam un tādā pašā attālumā </w:t>
                  </w:r>
                  <w:r w:rsidRPr="00DD1B19">
                    <w:rPr>
                      <w:rFonts w:ascii="Times New Roman" w:eastAsia="Times New Roman" w:hAnsi="Times New Roman" w:cs="Times New Roman"/>
                      <w:i/>
                      <w:iCs/>
                      <w:sz w:val="24"/>
                      <w:szCs w:val="24"/>
                      <w:lang w:eastAsia="lv-LV"/>
                    </w:rPr>
                    <w:t>d</w:t>
                  </w:r>
                  <w:r w:rsidRPr="00DD1B19">
                    <w:rPr>
                      <w:rFonts w:ascii="Times New Roman" w:eastAsia="Times New Roman" w:hAnsi="Times New Roman" w:cs="Times New Roman"/>
                      <w:i/>
                      <w:iCs/>
                      <w:sz w:val="24"/>
                      <w:szCs w:val="24"/>
                      <w:vertAlign w:val="subscript"/>
                      <w:lang w:eastAsia="lv-LV"/>
                    </w:rPr>
                    <w:t>SOR</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kā faktiskais punkts, un pēc tam koriģē ar Δ</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i/>
                      <w:iCs/>
                      <w:sz w:val="24"/>
                      <w:szCs w:val="24"/>
                      <w:vertAlign w:val="subscript"/>
                      <w:lang w:eastAsia="lv-LV"/>
                    </w:rPr>
                    <w:t>SOR</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 lai iegūtu notikuma līmeni faktiskajā punktā.</w:t>
                  </w:r>
                </w:p>
                <w:p w14:paraId="4B50EEA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b/>
                      <w:bCs/>
                      <w:sz w:val="24"/>
                      <w:szCs w:val="24"/>
                      <w:lang w:eastAsia="lv-LV"/>
                    </w:rPr>
                    <w:t>Piezīme. Ar jaunākajiem šā pielikuma grozījumiem formulas (2.7.53), (2.7.54) un (2.7.55) ir svītrotas.</w:t>
                  </w:r>
                  <w:r w:rsidRPr="00DD1B19">
                    <w:rPr>
                      <w:rFonts w:ascii="Times New Roman" w:eastAsia="Times New Roman" w:hAnsi="Times New Roman" w:cs="Times New Roman"/>
                      <w:sz w:val="24"/>
                      <w:szCs w:val="24"/>
                      <w:lang w:eastAsia="lv-LV"/>
                    </w:rPr>
                    <w:t>”;</w:t>
                  </w:r>
                </w:p>
              </w:tc>
            </w:tr>
          </w:tbl>
          <w:p w14:paraId="2BEC6437" w14:textId="77777777" w:rsidR="00DD1B19" w:rsidRPr="00DD1B19" w:rsidRDefault="00DD1B19" w:rsidP="00DD1B19">
            <w:pPr>
              <w:spacing w:after="0" w:line="240" w:lineRule="auto"/>
              <w:rPr>
                <w:rFonts w:ascii="Times New Roman" w:eastAsia="Times New Roman" w:hAnsi="Times New Roman" w:cs="Times New Roman"/>
                <w:color w:val="000000"/>
                <w:sz w:val="24"/>
                <w:szCs w:val="24"/>
                <w:lang w:eastAsia="lv-LV"/>
              </w:rPr>
            </w:pPr>
          </w:p>
        </w:tc>
      </w:tr>
      <w:tr w:rsidR="00DD1B19" w:rsidRPr="00DD1B19" w14:paraId="24932D4D" w14:textId="77777777" w:rsidTr="00DD1B19">
        <w:tc>
          <w:tcPr>
            <w:tcW w:w="0" w:type="auto"/>
            <w:gridSpan w:val="2"/>
            <w:shd w:val="clear" w:color="auto" w:fill="FFFFFF"/>
            <w:hideMark/>
          </w:tcPr>
          <w:p w14:paraId="2F209065"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lastRenderedPageBreak/>
              <w:t>17)</w:t>
            </w:r>
          </w:p>
        </w:tc>
        <w:tc>
          <w:tcPr>
            <w:tcW w:w="0" w:type="auto"/>
            <w:shd w:val="clear" w:color="auto" w:fill="FFFFFF"/>
            <w:hideMark/>
          </w:tcPr>
          <w:p w14:paraId="0F505214"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pielikuma 2.8. sadaļu aizstāj ar šādu:</w:t>
            </w:r>
          </w:p>
          <w:p w14:paraId="17698583" w14:textId="77777777" w:rsidR="00DD1B19" w:rsidRPr="00DD1B19" w:rsidRDefault="00DD1B19" w:rsidP="00DD1B19">
            <w:pPr>
              <w:spacing w:before="240" w:after="120" w:line="240" w:lineRule="auto"/>
              <w:jc w:val="both"/>
              <w:rPr>
                <w:rFonts w:ascii="Times New Roman" w:eastAsia="Times New Roman" w:hAnsi="Times New Roman" w:cs="Times New Roman"/>
                <w:b/>
                <w:bCs/>
                <w:color w:val="000000"/>
                <w:sz w:val="24"/>
                <w:szCs w:val="24"/>
                <w:lang w:eastAsia="lv-LV"/>
              </w:rPr>
            </w:pPr>
            <w:r w:rsidRPr="00DD1B19">
              <w:rPr>
                <w:rFonts w:ascii="Times New Roman" w:eastAsia="Times New Roman" w:hAnsi="Times New Roman" w:cs="Times New Roman"/>
                <w:b/>
                <w:bCs/>
                <w:color w:val="000000"/>
                <w:sz w:val="24"/>
                <w:szCs w:val="24"/>
                <w:lang w:eastAsia="lv-LV"/>
              </w:rPr>
              <w:t>“2.8.   Pakļautība trokšņa iedarbībai</w:t>
            </w:r>
          </w:p>
          <w:p w14:paraId="4633A790" w14:textId="77777777" w:rsidR="00DD1B19" w:rsidRPr="00DD1B19" w:rsidRDefault="00DD1B19" w:rsidP="00DD1B19">
            <w:pPr>
              <w:spacing w:before="240" w:after="120" w:line="240" w:lineRule="auto"/>
              <w:jc w:val="both"/>
              <w:rPr>
                <w:rFonts w:ascii="Times New Roman" w:eastAsia="Times New Roman" w:hAnsi="Times New Roman" w:cs="Times New Roman"/>
                <w:b/>
                <w:bCs/>
                <w:color w:val="000000"/>
                <w:sz w:val="24"/>
                <w:szCs w:val="24"/>
                <w:lang w:eastAsia="lv-LV"/>
              </w:rPr>
            </w:pPr>
            <w:r w:rsidRPr="00DD1B19">
              <w:rPr>
                <w:rFonts w:ascii="Times New Roman" w:eastAsia="Times New Roman" w:hAnsi="Times New Roman" w:cs="Times New Roman"/>
                <w:b/>
                <w:bCs/>
                <w:i/>
                <w:iCs/>
                <w:color w:val="000000"/>
                <w:sz w:val="24"/>
                <w:szCs w:val="24"/>
                <w:lang w:eastAsia="lv-LV"/>
              </w:rPr>
              <w:t>Trokšņa iedarbībai pakļautās zonas noteikšana</w:t>
            </w:r>
          </w:p>
          <w:p w14:paraId="46B02943"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Novērtējot trokšņa iedarbībai pakļauto zonu, pamatojas uz trokšņa novērtēšanas punktiem 4 m ± 0,2 augstumā virs zemes, kas atbilst 2.5., 2.6. un 2.7. punktā definētajiem uztvērēja punktiem, ko atsevišķiem avotiem aprēķina koordinātu tīklā.</w:t>
            </w:r>
          </w:p>
          <w:p w14:paraId="6F2BC308"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Koordinātu tīkla punktiem, kas atrodas ēkās, trokšņa līmeņa rezultātu piešķir, izmantojot klusākos tuvumā esošos trokšņa uztvērēju punktus ārpus ēkām, izņemot attiecībā uz gaisa kuģu radīto troksni, kad aprēķinu veic, neņemot vērā ēku esību, un šādā gadījumā tieši izmanto trokšņa uztvērēja punktu, kas atrodas ēkā.</w:t>
            </w:r>
          </w:p>
          <w:p w14:paraId="7CE605FC"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Atkarībā no koordinātu tīkla izšķirtspējas atbilstošo zonu piešķir katram aprēķina punktam koordinātu tīklā. Piemēram, 10 m x 10 m koordinātu tīklā katrs novērtēšanas punkts atbilst 100 kvadrātmetru lielam laukumam, kas ir pakļauts aprēķinātā trokšņa līmeņa iedarbībai.</w:t>
            </w:r>
          </w:p>
          <w:p w14:paraId="1F808CF5" w14:textId="77777777" w:rsidR="00DD1B19" w:rsidRPr="00DD1B19" w:rsidRDefault="00DD1B19" w:rsidP="00DD1B19">
            <w:pPr>
              <w:spacing w:before="240" w:after="120" w:line="240" w:lineRule="auto"/>
              <w:jc w:val="both"/>
              <w:rPr>
                <w:rFonts w:ascii="Times New Roman" w:eastAsia="Times New Roman" w:hAnsi="Times New Roman" w:cs="Times New Roman"/>
                <w:b/>
                <w:bCs/>
                <w:color w:val="000000"/>
                <w:sz w:val="24"/>
                <w:szCs w:val="24"/>
                <w:lang w:eastAsia="lv-LV"/>
              </w:rPr>
            </w:pPr>
            <w:r w:rsidRPr="00DD1B19">
              <w:rPr>
                <w:rFonts w:ascii="Times New Roman" w:eastAsia="Times New Roman" w:hAnsi="Times New Roman" w:cs="Times New Roman"/>
                <w:b/>
                <w:bCs/>
                <w:i/>
                <w:iCs/>
                <w:color w:val="000000"/>
                <w:sz w:val="24"/>
                <w:szCs w:val="24"/>
                <w:lang w:eastAsia="lv-LV"/>
              </w:rPr>
              <w:t>Trokšņa novērtēšanas punktu piešķiršana ēkām, kurās nav mājokļu</w:t>
            </w:r>
          </w:p>
          <w:p w14:paraId="21AC68F3"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Novērtējot trokšņa iedarbībai pakļautās ēkas, kurās nav mājokļu, piemēram, skolas un slimnīcas, pamatojas uz trokšņa novērtēšanas punktiem 4 m ± 0,2 augstumā virs zemes, kas atbilst 2.5., 2.6. un 2.7. punktā definētajiem uztvērēja punktiem.</w:t>
            </w:r>
          </w:p>
          <w:p w14:paraId="6E42F2DD"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Lai novērtētu ēkas, kurās nav mājokļu un kuras ir pakļautas gaisa kuģu radītajam troksnim, katru ēku piesaista trokšņainākajam trokšņa uztvērēja punktam, kas atrodas pašā ēkā vai, ja tāda nav, to aptverošajā koordinātu tīklā.</w:t>
            </w:r>
          </w:p>
          <w:p w14:paraId="196BF828"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Lai novērtētu ēkas, kurās nav mājokļu un kuras ir pakļautas trokšņa avotiem uz zemes, uztvērēju punktus izvieto aptuveni 0,1 m no ēku fasādēm. Atstarojumus no aplūkojamās fasādes aprēķinā neiekļauj. Pēc tam ēku piesaista trokšņainākajam uztvērēja punktam uz tās fasādēm.</w:t>
            </w:r>
          </w:p>
          <w:p w14:paraId="5E1BD159" w14:textId="77777777" w:rsidR="00DD1B19" w:rsidRPr="00DD1B19" w:rsidRDefault="00DD1B19" w:rsidP="00DD1B19">
            <w:pPr>
              <w:spacing w:before="240" w:after="120" w:line="240" w:lineRule="auto"/>
              <w:jc w:val="both"/>
              <w:rPr>
                <w:rFonts w:ascii="Times New Roman" w:eastAsia="Times New Roman" w:hAnsi="Times New Roman" w:cs="Times New Roman"/>
                <w:b/>
                <w:bCs/>
                <w:color w:val="000000"/>
                <w:sz w:val="24"/>
                <w:szCs w:val="24"/>
                <w:lang w:eastAsia="lv-LV"/>
              </w:rPr>
            </w:pPr>
            <w:r w:rsidRPr="00DD1B19">
              <w:rPr>
                <w:rFonts w:ascii="Times New Roman" w:eastAsia="Times New Roman" w:hAnsi="Times New Roman" w:cs="Times New Roman"/>
                <w:b/>
                <w:bCs/>
                <w:i/>
                <w:iCs/>
                <w:color w:val="000000"/>
                <w:sz w:val="24"/>
                <w:szCs w:val="24"/>
                <w:lang w:eastAsia="lv-LV"/>
              </w:rPr>
              <w:t>Trokšņa iedarbībai pakļauto mājokļu un mājokļos dzīvojošo cilvēku noteikšana</w:t>
            </w:r>
          </w:p>
          <w:p w14:paraId="6C3B33B9"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lastRenderedPageBreak/>
              <w:t>Lai novērtētu mājokļu pakļautību trokšņa iedarbībai un mājokļos dzīvojošo cilvēku pakļautību trokšņa iedarbībai, aplūko tikai dzīvojamās ēkas. Attiecībā uz nedzīvojamām ēkām, ko izmanto tikai un vienīgi skolu, slimnīcu, biroju vai rūpnīcu vajadzībām, pieņem, ka tajās nav ne mājokļu, ne cilvēku. Piesaistot mājokļus un mājokļos dzīvojošos cilvēkus dzīvojamajām ēkām, pamatojas uz jaunākajiem oficiālajiem datiem (atkarībā no attiecīgajiem dalībvalsts noteikumiem).</w:t>
            </w:r>
          </w:p>
          <w:p w14:paraId="363C2BBB"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Mājokļu skaits dzīvojamās ēkās un mājokļos dzīvojošo cilvēku skaits ir svarīgi starpposma parametri, lai novērtētu pakļautību trokšņa iedarbībai. Diemžēl attiecīgie dati ne vienmēr ir pieejami. Tālāk izklāstīts, kā šos parametrus atvedināt no pieejamākiem datiem.</w:t>
            </w:r>
          </w:p>
          <w:p w14:paraId="3D667196"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Izmantotie saīsinājumi:</w:t>
            </w:r>
          </w:p>
          <w:p w14:paraId="1E205A5E"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b/>
                <w:bCs/>
                <w:i/>
                <w:iCs/>
                <w:color w:val="000000"/>
                <w:sz w:val="24"/>
                <w:szCs w:val="24"/>
                <w:lang w:eastAsia="lv-LV"/>
              </w:rPr>
              <w:t>BA</w:t>
            </w:r>
            <w:r w:rsidRPr="00DD1B19">
              <w:rPr>
                <w:rFonts w:ascii="Times New Roman" w:eastAsia="Times New Roman" w:hAnsi="Times New Roman" w:cs="Times New Roman"/>
                <w:b/>
                <w:bCs/>
                <w:color w:val="000000"/>
                <w:sz w:val="24"/>
                <w:szCs w:val="24"/>
                <w:lang w:eastAsia="lv-LV"/>
              </w:rPr>
              <w:t> </w:t>
            </w:r>
            <w:r w:rsidRPr="00DD1B19">
              <w:rPr>
                <w:rFonts w:ascii="Times New Roman" w:eastAsia="Times New Roman" w:hAnsi="Times New Roman" w:cs="Times New Roman"/>
                <w:color w:val="000000"/>
                <w:sz w:val="24"/>
                <w:szCs w:val="24"/>
                <w:lang w:eastAsia="lv-LV"/>
              </w:rPr>
              <w:t>= ēkas pamata laukums</w:t>
            </w:r>
          </w:p>
          <w:p w14:paraId="5A377794"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b/>
                <w:bCs/>
                <w:i/>
                <w:iCs/>
                <w:color w:val="000000"/>
                <w:sz w:val="24"/>
                <w:szCs w:val="24"/>
                <w:lang w:eastAsia="lv-LV"/>
              </w:rPr>
              <w:t>DFS</w:t>
            </w:r>
            <w:r w:rsidRPr="00DD1B19">
              <w:rPr>
                <w:rFonts w:ascii="Times New Roman" w:eastAsia="Times New Roman" w:hAnsi="Times New Roman" w:cs="Times New Roman"/>
                <w:b/>
                <w:bCs/>
                <w:color w:val="000000"/>
                <w:sz w:val="24"/>
                <w:szCs w:val="24"/>
                <w:lang w:eastAsia="lv-LV"/>
              </w:rPr>
              <w:t> </w:t>
            </w:r>
            <w:r w:rsidRPr="00DD1B19">
              <w:rPr>
                <w:rFonts w:ascii="Times New Roman" w:eastAsia="Times New Roman" w:hAnsi="Times New Roman" w:cs="Times New Roman"/>
                <w:color w:val="000000"/>
                <w:sz w:val="24"/>
                <w:szCs w:val="24"/>
                <w:lang w:eastAsia="lv-LV"/>
              </w:rPr>
              <w:t>= dzīvojamā platība</w:t>
            </w:r>
          </w:p>
          <w:p w14:paraId="1CF341C8"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b/>
                <w:bCs/>
                <w:i/>
                <w:iCs/>
                <w:color w:val="000000"/>
                <w:sz w:val="24"/>
                <w:szCs w:val="24"/>
                <w:lang w:eastAsia="lv-LV"/>
              </w:rPr>
              <w:t>DUFS</w:t>
            </w:r>
            <w:r w:rsidRPr="00DD1B19">
              <w:rPr>
                <w:rFonts w:ascii="Times New Roman" w:eastAsia="Times New Roman" w:hAnsi="Times New Roman" w:cs="Times New Roman"/>
                <w:b/>
                <w:bCs/>
                <w:color w:val="000000"/>
                <w:sz w:val="24"/>
                <w:szCs w:val="24"/>
                <w:lang w:eastAsia="lv-LV"/>
              </w:rPr>
              <w:t> </w:t>
            </w:r>
            <w:r w:rsidRPr="00DD1B19">
              <w:rPr>
                <w:rFonts w:ascii="Times New Roman" w:eastAsia="Times New Roman" w:hAnsi="Times New Roman" w:cs="Times New Roman"/>
                <w:color w:val="000000"/>
                <w:sz w:val="24"/>
                <w:szCs w:val="24"/>
                <w:lang w:eastAsia="lv-LV"/>
              </w:rPr>
              <w:t>= dzīvojamās vienības platība</w:t>
            </w:r>
          </w:p>
          <w:p w14:paraId="3B2F6767"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b/>
                <w:bCs/>
                <w:i/>
                <w:iCs/>
                <w:color w:val="000000"/>
                <w:sz w:val="24"/>
                <w:szCs w:val="24"/>
                <w:lang w:eastAsia="lv-LV"/>
              </w:rPr>
              <w:t>H</w:t>
            </w:r>
            <w:r w:rsidRPr="00DD1B19">
              <w:rPr>
                <w:rFonts w:ascii="Times New Roman" w:eastAsia="Times New Roman" w:hAnsi="Times New Roman" w:cs="Times New Roman"/>
                <w:b/>
                <w:bCs/>
                <w:color w:val="000000"/>
                <w:sz w:val="24"/>
                <w:szCs w:val="24"/>
                <w:lang w:eastAsia="lv-LV"/>
              </w:rPr>
              <w:t> </w:t>
            </w:r>
            <w:r w:rsidRPr="00DD1B19">
              <w:rPr>
                <w:rFonts w:ascii="Times New Roman" w:eastAsia="Times New Roman" w:hAnsi="Times New Roman" w:cs="Times New Roman"/>
                <w:color w:val="000000"/>
                <w:sz w:val="24"/>
                <w:szCs w:val="24"/>
                <w:lang w:eastAsia="lv-LV"/>
              </w:rPr>
              <w:t>= ēkas augstums</w:t>
            </w:r>
          </w:p>
          <w:p w14:paraId="249EBAC7"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b/>
                <w:bCs/>
                <w:i/>
                <w:iCs/>
                <w:color w:val="000000"/>
                <w:sz w:val="24"/>
                <w:szCs w:val="24"/>
                <w:lang w:eastAsia="lv-LV"/>
              </w:rPr>
              <w:t>FSI</w:t>
            </w:r>
            <w:r w:rsidRPr="00DD1B19">
              <w:rPr>
                <w:rFonts w:ascii="Times New Roman" w:eastAsia="Times New Roman" w:hAnsi="Times New Roman" w:cs="Times New Roman"/>
                <w:b/>
                <w:bCs/>
                <w:color w:val="000000"/>
                <w:sz w:val="24"/>
                <w:szCs w:val="24"/>
                <w:lang w:eastAsia="lv-LV"/>
              </w:rPr>
              <w:t> </w:t>
            </w:r>
            <w:r w:rsidRPr="00DD1B19">
              <w:rPr>
                <w:rFonts w:ascii="Times New Roman" w:eastAsia="Times New Roman" w:hAnsi="Times New Roman" w:cs="Times New Roman"/>
                <w:color w:val="000000"/>
                <w:sz w:val="24"/>
                <w:szCs w:val="24"/>
                <w:lang w:eastAsia="lv-LV"/>
              </w:rPr>
              <w:t>= dzīvojamā platība uz vienu mājoklī dzīvojošu personu</w:t>
            </w:r>
          </w:p>
          <w:p w14:paraId="78702E65"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b/>
                <w:bCs/>
                <w:i/>
                <w:iCs/>
                <w:color w:val="000000"/>
                <w:sz w:val="24"/>
                <w:szCs w:val="24"/>
                <w:lang w:eastAsia="lv-LV"/>
              </w:rPr>
              <w:t>Dw</w:t>
            </w:r>
            <w:r w:rsidRPr="00DD1B19">
              <w:rPr>
                <w:rFonts w:ascii="Times New Roman" w:eastAsia="Times New Roman" w:hAnsi="Times New Roman" w:cs="Times New Roman"/>
                <w:b/>
                <w:bCs/>
                <w:color w:val="000000"/>
                <w:sz w:val="24"/>
                <w:szCs w:val="24"/>
                <w:lang w:eastAsia="lv-LV"/>
              </w:rPr>
              <w:t> </w:t>
            </w:r>
            <w:r w:rsidRPr="00DD1B19">
              <w:rPr>
                <w:rFonts w:ascii="Times New Roman" w:eastAsia="Times New Roman" w:hAnsi="Times New Roman" w:cs="Times New Roman"/>
                <w:color w:val="000000"/>
                <w:sz w:val="24"/>
                <w:szCs w:val="24"/>
                <w:lang w:eastAsia="lv-LV"/>
              </w:rPr>
              <w:t>= mājokļu skaits</w:t>
            </w:r>
          </w:p>
          <w:p w14:paraId="02B0CB30"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b/>
                <w:bCs/>
                <w:i/>
                <w:iCs/>
                <w:color w:val="000000"/>
                <w:sz w:val="24"/>
                <w:szCs w:val="24"/>
                <w:lang w:eastAsia="lv-LV"/>
              </w:rPr>
              <w:t>Inh</w:t>
            </w:r>
            <w:r w:rsidRPr="00DD1B19">
              <w:rPr>
                <w:rFonts w:ascii="Times New Roman" w:eastAsia="Times New Roman" w:hAnsi="Times New Roman" w:cs="Times New Roman"/>
                <w:b/>
                <w:bCs/>
                <w:color w:val="000000"/>
                <w:sz w:val="24"/>
                <w:szCs w:val="24"/>
                <w:lang w:eastAsia="lv-LV"/>
              </w:rPr>
              <w:t> </w:t>
            </w:r>
            <w:r w:rsidRPr="00DD1B19">
              <w:rPr>
                <w:rFonts w:ascii="Times New Roman" w:eastAsia="Times New Roman" w:hAnsi="Times New Roman" w:cs="Times New Roman"/>
                <w:color w:val="000000"/>
                <w:sz w:val="24"/>
                <w:szCs w:val="24"/>
                <w:lang w:eastAsia="lv-LV"/>
              </w:rPr>
              <w:t>= mājokļos dzīvojošo cilvēku skaits</w:t>
            </w:r>
          </w:p>
          <w:p w14:paraId="536F9287"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b/>
                <w:bCs/>
                <w:i/>
                <w:iCs/>
                <w:color w:val="000000"/>
                <w:sz w:val="24"/>
                <w:szCs w:val="24"/>
                <w:lang w:eastAsia="lv-LV"/>
              </w:rPr>
              <w:t>NF</w:t>
            </w:r>
            <w:r w:rsidRPr="00DD1B19">
              <w:rPr>
                <w:rFonts w:ascii="Times New Roman" w:eastAsia="Times New Roman" w:hAnsi="Times New Roman" w:cs="Times New Roman"/>
                <w:b/>
                <w:bCs/>
                <w:color w:val="000000"/>
                <w:sz w:val="24"/>
                <w:szCs w:val="24"/>
                <w:lang w:eastAsia="lv-LV"/>
              </w:rPr>
              <w:t> </w:t>
            </w:r>
            <w:r w:rsidRPr="00DD1B19">
              <w:rPr>
                <w:rFonts w:ascii="Times New Roman" w:eastAsia="Times New Roman" w:hAnsi="Times New Roman" w:cs="Times New Roman"/>
                <w:color w:val="000000"/>
                <w:sz w:val="24"/>
                <w:szCs w:val="24"/>
                <w:lang w:eastAsia="lv-LV"/>
              </w:rPr>
              <w:t>= stāvu skaits</w:t>
            </w:r>
          </w:p>
          <w:p w14:paraId="7A5537AF"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b/>
                <w:bCs/>
                <w:i/>
                <w:iCs/>
                <w:color w:val="000000"/>
                <w:sz w:val="24"/>
                <w:szCs w:val="24"/>
                <w:lang w:eastAsia="lv-LV"/>
              </w:rPr>
              <w:t>V</w:t>
            </w:r>
            <w:r w:rsidRPr="00DD1B19">
              <w:rPr>
                <w:rFonts w:ascii="Times New Roman" w:eastAsia="Times New Roman" w:hAnsi="Times New Roman" w:cs="Times New Roman"/>
                <w:b/>
                <w:bCs/>
                <w:color w:val="000000"/>
                <w:sz w:val="24"/>
                <w:szCs w:val="24"/>
                <w:lang w:eastAsia="lv-LV"/>
              </w:rPr>
              <w:t> </w:t>
            </w:r>
            <w:r w:rsidRPr="00DD1B19">
              <w:rPr>
                <w:rFonts w:ascii="Times New Roman" w:eastAsia="Times New Roman" w:hAnsi="Times New Roman" w:cs="Times New Roman"/>
                <w:color w:val="000000"/>
                <w:sz w:val="24"/>
                <w:szCs w:val="24"/>
                <w:lang w:eastAsia="lv-LV"/>
              </w:rPr>
              <w:t>= dzīvojamo ēku tilpums</w:t>
            </w:r>
          </w:p>
          <w:p w14:paraId="324621F8"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Lai aprēķinātu mājokļu skaitu un mājokļos dzīvojošo cilvēku skaitu, izmanto tālāk aprakstīto 1. vai 2. paņēmienu atkarībā no tā, kādi dati ir pieejami.</w:t>
            </w:r>
          </w:p>
          <w:p w14:paraId="4792086D"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1. paņēmiens: dati par mājokļu skaitu un tajos dzīvojošo cilvēku skaitu ir pieejami</w:t>
            </w:r>
          </w:p>
          <w:p w14:paraId="485A1590"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1A:</w:t>
            </w:r>
          </w:p>
          <w:p w14:paraId="42FA1898"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Mājokļos dzīvojošo cilvēku skaits vai nu ir zināms, vai ir aplēsts, pamatojoties uz dzīvojamo vienību skaitu. Šajā gadījumā ēkas mājokļos dzīvojošo cilvēku skaits ir to cilvēku skaita summa, kuri dzīvo ēkas visās dzīvojamajās vienībās:</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189"/>
              <w:gridCol w:w="1814"/>
            </w:tblGrid>
            <w:tr w:rsidR="00DD1B19" w:rsidRPr="00DD1B19" w14:paraId="719A78E8"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F8E4C8C" w14:textId="420952B1" w:rsidR="00DD1B19" w:rsidRPr="00DD1B19" w:rsidRDefault="00DD1B19" w:rsidP="00DD1B19">
                  <w:pPr>
                    <w:spacing w:before="120" w:after="120" w:line="240" w:lineRule="auto"/>
                    <w:jc w:val="center"/>
                    <w:rPr>
                      <w:rFonts w:ascii="Times New Roman" w:eastAsia="Times New Roman" w:hAnsi="Times New Roman" w:cs="Times New Roman"/>
                      <w:sz w:val="24"/>
                      <w:szCs w:val="24"/>
                      <w:lang w:eastAsia="lv-LV"/>
                    </w:rPr>
                  </w:pPr>
                  <w:r w:rsidRPr="00F012D1">
                    <w:rPr>
                      <w:rFonts w:ascii="Times New Roman" w:eastAsia="Times New Roman" w:hAnsi="Times New Roman" w:cs="Times New Roman"/>
                      <w:noProof/>
                      <w:sz w:val="24"/>
                      <w:szCs w:val="24"/>
                      <w:lang w:eastAsia="lv-LV"/>
                    </w:rPr>
                    <w:drawing>
                      <wp:inline distT="0" distB="0" distL="0" distR="0" wp14:anchorId="4D61B64F" wp14:editId="04AB7DE4">
                        <wp:extent cx="1400175" cy="333375"/>
                        <wp:effectExtent l="0" t="0" r="9525" b="9525"/>
                        <wp:docPr id="73" name="Picture 73" descr="Imag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Image 63"/>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400175" cy="333375"/>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11B5BB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(2.8.1)</w:t>
                  </w:r>
                </w:p>
              </w:tc>
            </w:tr>
          </w:tbl>
          <w:p w14:paraId="4E1D5F08"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1B:</w:t>
            </w:r>
          </w:p>
          <w:p w14:paraId="57D38E65"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Mājokļu skaits vai mājokļos dzīvojošo cilvēku skaits ir zināms tikai vienumiem, kas lielāki par ēku, piem., tautas skaitīšanas iecirkņiem, kvartāliem, rajoniem vai pat veselām pašvaldībām. Šādā gadījumā ēkas mājokļu skaitu un mājokļos dzīvojošo cilvēku skaitu aplēš, pamatojoties uz ēkas tilpumu:</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968"/>
              <w:gridCol w:w="2035"/>
            </w:tblGrid>
            <w:tr w:rsidR="00DD1B19" w:rsidRPr="00DD1B19" w14:paraId="08AB9EAF"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A0AA662" w14:textId="5D58E720" w:rsidR="00DD1B19" w:rsidRPr="00DD1B19" w:rsidRDefault="00DD1B19" w:rsidP="00DD1B19">
                  <w:pPr>
                    <w:spacing w:before="120" w:after="120" w:line="240" w:lineRule="auto"/>
                    <w:jc w:val="center"/>
                    <w:rPr>
                      <w:rFonts w:ascii="Times New Roman" w:eastAsia="Times New Roman" w:hAnsi="Times New Roman" w:cs="Times New Roman"/>
                      <w:sz w:val="24"/>
                      <w:szCs w:val="24"/>
                      <w:lang w:eastAsia="lv-LV"/>
                    </w:rPr>
                  </w:pPr>
                  <w:r w:rsidRPr="00F012D1">
                    <w:rPr>
                      <w:rFonts w:ascii="Times New Roman" w:eastAsia="Times New Roman" w:hAnsi="Times New Roman" w:cs="Times New Roman"/>
                      <w:noProof/>
                      <w:sz w:val="24"/>
                      <w:szCs w:val="24"/>
                      <w:lang w:eastAsia="lv-LV"/>
                    </w:rPr>
                    <w:drawing>
                      <wp:inline distT="0" distB="0" distL="0" distR="0" wp14:anchorId="389BCE04" wp14:editId="547D1343">
                        <wp:extent cx="1409700" cy="247650"/>
                        <wp:effectExtent l="0" t="0" r="0" b="0"/>
                        <wp:docPr id="72" name="Picture 72" descr="Imag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Image 64"/>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409700" cy="247650"/>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59DFAC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(2.8.2a)</w:t>
                  </w:r>
                </w:p>
              </w:tc>
            </w:tr>
          </w:tbl>
          <w:p w14:paraId="3AF35DFD" w14:textId="77777777" w:rsidR="00DD1B19" w:rsidRPr="00DD1B19" w:rsidRDefault="00DD1B19" w:rsidP="00DD1B19">
            <w:pPr>
              <w:spacing w:after="150" w:line="240" w:lineRule="auto"/>
              <w:rPr>
                <w:rFonts w:ascii="Times New Roman" w:eastAsia="Times New Roman" w:hAnsi="Times New Roman" w:cs="Times New Roman"/>
                <w:color w:val="000000"/>
                <w:sz w:val="24"/>
                <w:szCs w:val="24"/>
                <w:lang w:eastAsia="lv-LV"/>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983"/>
              <w:gridCol w:w="2020"/>
            </w:tblGrid>
            <w:tr w:rsidR="00DD1B19" w:rsidRPr="00DD1B19" w14:paraId="070CC076"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5699884" w14:textId="02790760" w:rsidR="00DD1B19" w:rsidRPr="00DD1B19" w:rsidRDefault="00DD1B19" w:rsidP="00DD1B19">
                  <w:pPr>
                    <w:spacing w:before="120" w:after="120" w:line="240" w:lineRule="auto"/>
                    <w:jc w:val="center"/>
                    <w:rPr>
                      <w:rFonts w:ascii="Times New Roman" w:eastAsia="Times New Roman" w:hAnsi="Times New Roman" w:cs="Times New Roman"/>
                      <w:sz w:val="24"/>
                      <w:szCs w:val="24"/>
                      <w:lang w:eastAsia="lv-LV"/>
                    </w:rPr>
                  </w:pPr>
                  <w:r w:rsidRPr="00F012D1">
                    <w:rPr>
                      <w:rFonts w:ascii="Times New Roman" w:eastAsia="Times New Roman" w:hAnsi="Times New Roman" w:cs="Times New Roman"/>
                      <w:noProof/>
                      <w:sz w:val="24"/>
                      <w:szCs w:val="24"/>
                      <w:lang w:eastAsia="lv-LV"/>
                    </w:rPr>
                    <w:drawing>
                      <wp:inline distT="0" distB="0" distL="0" distR="0" wp14:anchorId="4C3B36B6" wp14:editId="120C71DE">
                        <wp:extent cx="1438275" cy="247650"/>
                        <wp:effectExtent l="0" t="0" r="9525" b="0"/>
                        <wp:docPr id="71" name="Picture 71" descr="Imag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Image 65"/>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438275" cy="247650"/>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F0CBF1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(2.8.2b)</w:t>
                  </w:r>
                </w:p>
              </w:tc>
            </w:tr>
          </w:tbl>
          <w:p w14:paraId="0F402B30"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lastRenderedPageBreak/>
              <w:t>Indekss “total” šeit nozīmē attiecīgo vienumu. Ēkas tilpums ir tās pamata laukuma reizinājums ar tās augstumu:</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464"/>
              <w:gridCol w:w="1539"/>
            </w:tblGrid>
            <w:tr w:rsidR="00DD1B19" w:rsidRPr="00DD1B19" w14:paraId="30F79F3F"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BC58C6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i/>
                      <w:iCs/>
                      <w:sz w:val="24"/>
                      <w:szCs w:val="24"/>
                      <w:lang w:eastAsia="lv-LV"/>
                    </w:rPr>
                    <w:t>V</w:t>
                  </w:r>
                  <w:r w:rsidRPr="00DD1B19">
                    <w:rPr>
                      <w:rFonts w:ascii="Times New Roman" w:eastAsia="Times New Roman" w:hAnsi="Times New Roman" w:cs="Times New Roman"/>
                      <w:i/>
                      <w:iCs/>
                      <w:sz w:val="24"/>
                      <w:szCs w:val="24"/>
                      <w:vertAlign w:val="subscript"/>
                      <w:lang w:eastAsia="lv-LV"/>
                    </w:rPr>
                    <w:t>building</w:t>
                  </w:r>
                  <w:r w:rsidRPr="00DD1B19">
                    <w:rPr>
                      <w:rFonts w:ascii="Times New Roman" w:eastAsia="Times New Roman" w:hAnsi="Times New Roman" w:cs="Times New Roman"/>
                      <w:i/>
                      <w:iCs/>
                      <w:sz w:val="24"/>
                      <w:szCs w:val="24"/>
                      <w:lang w:eastAsia="lv-LV"/>
                    </w:rPr>
                    <w:t> = BA</w:t>
                  </w:r>
                  <w:r w:rsidRPr="00DD1B19">
                    <w:rPr>
                      <w:rFonts w:ascii="Times New Roman" w:eastAsia="Times New Roman" w:hAnsi="Times New Roman" w:cs="Times New Roman"/>
                      <w:i/>
                      <w:iCs/>
                      <w:sz w:val="24"/>
                      <w:szCs w:val="24"/>
                      <w:vertAlign w:val="subscript"/>
                      <w:lang w:eastAsia="lv-LV"/>
                    </w:rPr>
                    <w:t>building</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x </w:t>
                  </w:r>
                  <w:r w:rsidRPr="00DD1B19">
                    <w:rPr>
                      <w:rFonts w:ascii="Times New Roman" w:eastAsia="Times New Roman" w:hAnsi="Times New Roman" w:cs="Times New Roman"/>
                      <w:i/>
                      <w:iCs/>
                      <w:sz w:val="24"/>
                      <w:szCs w:val="24"/>
                      <w:lang w:eastAsia="lv-LV"/>
                    </w:rPr>
                    <w:t>H</w:t>
                  </w:r>
                  <w:r w:rsidRPr="00DD1B19">
                    <w:rPr>
                      <w:rFonts w:ascii="Times New Roman" w:eastAsia="Times New Roman" w:hAnsi="Times New Roman" w:cs="Times New Roman"/>
                      <w:i/>
                      <w:iCs/>
                      <w:sz w:val="24"/>
                      <w:szCs w:val="24"/>
                      <w:vertAlign w:val="subscript"/>
                      <w:lang w:eastAsia="lv-LV"/>
                    </w:rPr>
                    <w:t>building</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4A74B1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(2.8.3)</w:t>
                  </w:r>
                </w:p>
              </w:tc>
            </w:tr>
          </w:tbl>
          <w:p w14:paraId="26A50616"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Ja ēkas augstums nav zināms, to aplēš, pamatojoties uz stāvu skaitu </w:t>
            </w:r>
            <w:r w:rsidRPr="00DD1B19">
              <w:rPr>
                <w:rFonts w:ascii="Times New Roman" w:eastAsia="Times New Roman" w:hAnsi="Times New Roman" w:cs="Times New Roman"/>
                <w:i/>
                <w:iCs/>
                <w:color w:val="000000"/>
                <w:sz w:val="24"/>
                <w:szCs w:val="24"/>
                <w:lang w:eastAsia="lv-LV"/>
              </w:rPr>
              <w:t>NF</w:t>
            </w:r>
            <w:r w:rsidRPr="00DD1B19">
              <w:rPr>
                <w:rFonts w:ascii="Times New Roman" w:eastAsia="Times New Roman" w:hAnsi="Times New Roman" w:cs="Times New Roman"/>
                <w:i/>
                <w:iCs/>
                <w:color w:val="000000"/>
                <w:sz w:val="24"/>
                <w:szCs w:val="24"/>
                <w:vertAlign w:val="subscript"/>
                <w:lang w:eastAsia="lv-LV"/>
              </w:rPr>
              <w:t>building</w:t>
            </w:r>
            <w:r w:rsidRPr="00DD1B19">
              <w:rPr>
                <w:rFonts w:ascii="Times New Roman" w:eastAsia="Times New Roman" w:hAnsi="Times New Roman" w:cs="Times New Roman"/>
                <w:i/>
                <w:iCs/>
                <w:color w:val="000000"/>
                <w:sz w:val="24"/>
                <w:szCs w:val="24"/>
                <w:lang w:eastAsia="lv-LV"/>
              </w:rPr>
              <w:t> </w:t>
            </w:r>
            <w:r w:rsidRPr="00DD1B19">
              <w:rPr>
                <w:rFonts w:ascii="Times New Roman" w:eastAsia="Times New Roman" w:hAnsi="Times New Roman" w:cs="Times New Roman"/>
                <w:color w:val="000000"/>
                <w:sz w:val="24"/>
                <w:szCs w:val="24"/>
                <w:lang w:eastAsia="lv-LV"/>
              </w:rPr>
              <w:t>, pieņemot, ka viena stāva vidējais augstums ir 3 m:</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274"/>
              <w:gridCol w:w="1729"/>
            </w:tblGrid>
            <w:tr w:rsidR="00DD1B19" w:rsidRPr="00DD1B19" w14:paraId="4205DB8D"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3E7376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i/>
                      <w:iCs/>
                      <w:sz w:val="24"/>
                      <w:szCs w:val="24"/>
                      <w:lang w:eastAsia="lv-LV"/>
                    </w:rPr>
                    <w:t>H</w:t>
                  </w:r>
                  <w:r w:rsidRPr="00DD1B19">
                    <w:rPr>
                      <w:rFonts w:ascii="Times New Roman" w:eastAsia="Times New Roman" w:hAnsi="Times New Roman" w:cs="Times New Roman"/>
                      <w:i/>
                      <w:iCs/>
                      <w:sz w:val="24"/>
                      <w:szCs w:val="24"/>
                      <w:vertAlign w:val="subscript"/>
                      <w:lang w:eastAsia="lv-LV"/>
                    </w:rPr>
                    <w:t>building</w:t>
                  </w:r>
                  <w:r w:rsidRPr="00DD1B19">
                    <w:rPr>
                      <w:rFonts w:ascii="Times New Roman" w:eastAsia="Times New Roman" w:hAnsi="Times New Roman" w:cs="Times New Roman"/>
                      <w:i/>
                      <w:iCs/>
                      <w:sz w:val="24"/>
                      <w:szCs w:val="24"/>
                      <w:lang w:eastAsia="lv-LV"/>
                    </w:rPr>
                    <w:t> = NF</w:t>
                  </w:r>
                  <w:r w:rsidRPr="00DD1B19">
                    <w:rPr>
                      <w:rFonts w:ascii="Times New Roman" w:eastAsia="Times New Roman" w:hAnsi="Times New Roman" w:cs="Times New Roman"/>
                      <w:i/>
                      <w:iCs/>
                      <w:sz w:val="24"/>
                      <w:szCs w:val="24"/>
                      <w:vertAlign w:val="subscript"/>
                      <w:lang w:eastAsia="lv-LV"/>
                    </w:rPr>
                    <w:t>building</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x 3</w:t>
                  </w:r>
                  <w:r w:rsidRPr="00DD1B19">
                    <w:rPr>
                      <w:rFonts w:ascii="Times New Roman" w:eastAsia="Times New Roman" w:hAnsi="Times New Roman" w:cs="Times New Roman"/>
                      <w:i/>
                      <w:iCs/>
                      <w:sz w:val="24"/>
                      <w:szCs w:val="24"/>
                      <w:lang w:eastAsia="lv-LV"/>
                    </w:rPr>
                    <w:t>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846751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(2.8.4)</w:t>
                  </w:r>
                </w:p>
              </w:tc>
            </w:tr>
          </w:tbl>
          <w:p w14:paraId="75C48A0F"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Ja nav zināms arī stāvu skaits, aprēķinā izmanto rajonam vai apgabalam tipisku stāvu skaitu. Aplūkotajā vienumā ietilpstošo dzīvojamo ēku kopējo tilpumu </w:t>
            </w:r>
            <w:r w:rsidRPr="00DD1B19">
              <w:rPr>
                <w:rFonts w:ascii="Times New Roman" w:eastAsia="Times New Roman" w:hAnsi="Times New Roman" w:cs="Times New Roman"/>
                <w:i/>
                <w:iCs/>
                <w:color w:val="000000"/>
                <w:sz w:val="24"/>
                <w:szCs w:val="24"/>
                <w:lang w:eastAsia="lv-LV"/>
              </w:rPr>
              <w:t>V</w:t>
            </w:r>
            <w:r w:rsidRPr="00DD1B19">
              <w:rPr>
                <w:rFonts w:ascii="Times New Roman" w:eastAsia="Times New Roman" w:hAnsi="Times New Roman" w:cs="Times New Roman"/>
                <w:i/>
                <w:iCs/>
                <w:color w:val="000000"/>
                <w:sz w:val="24"/>
                <w:szCs w:val="24"/>
                <w:vertAlign w:val="subscript"/>
                <w:lang w:eastAsia="lv-LV"/>
              </w:rPr>
              <w:t>total</w:t>
            </w:r>
            <w:r w:rsidRPr="00DD1B19">
              <w:rPr>
                <w:rFonts w:ascii="Times New Roman" w:eastAsia="Times New Roman" w:hAnsi="Times New Roman" w:cs="Times New Roman"/>
                <w:i/>
                <w:iCs/>
                <w:color w:val="000000"/>
                <w:sz w:val="24"/>
                <w:szCs w:val="24"/>
                <w:lang w:eastAsia="lv-LV"/>
              </w:rPr>
              <w:t> </w:t>
            </w:r>
            <w:r w:rsidRPr="00DD1B19">
              <w:rPr>
                <w:rFonts w:ascii="Times New Roman" w:eastAsia="Times New Roman" w:hAnsi="Times New Roman" w:cs="Times New Roman"/>
                <w:color w:val="000000"/>
                <w:sz w:val="24"/>
                <w:szCs w:val="24"/>
                <w:lang w:eastAsia="lv-LV"/>
              </w:rPr>
              <w:t>aprēķina kā visu attiecīgā vienuma dzīvojamo ēku tilpumu summu:</w:t>
            </w:r>
          </w:p>
          <w:p w14:paraId="0FF1597D"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(2.8.5)</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519"/>
              <w:gridCol w:w="2484"/>
            </w:tblGrid>
            <w:tr w:rsidR="00DD1B19" w:rsidRPr="00DD1B19" w14:paraId="7FE2498A"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902C396" w14:textId="3AC9E9A2" w:rsidR="00DD1B19" w:rsidRPr="00DD1B19" w:rsidRDefault="00DD1B19" w:rsidP="00DD1B19">
                  <w:pPr>
                    <w:spacing w:before="120" w:after="120" w:line="240" w:lineRule="auto"/>
                    <w:jc w:val="center"/>
                    <w:rPr>
                      <w:rFonts w:ascii="Times New Roman" w:eastAsia="Times New Roman" w:hAnsi="Times New Roman" w:cs="Times New Roman"/>
                      <w:sz w:val="24"/>
                      <w:szCs w:val="24"/>
                      <w:lang w:eastAsia="lv-LV"/>
                    </w:rPr>
                  </w:pPr>
                  <w:r w:rsidRPr="00F012D1">
                    <w:rPr>
                      <w:rFonts w:ascii="Times New Roman" w:eastAsia="Times New Roman" w:hAnsi="Times New Roman" w:cs="Times New Roman"/>
                      <w:noProof/>
                      <w:sz w:val="24"/>
                      <w:szCs w:val="24"/>
                      <w:lang w:eastAsia="lv-LV"/>
                    </w:rPr>
                    <w:drawing>
                      <wp:inline distT="0" distB="0" distL="0" distR="0" wp14:anchorId="16AEB3FE" wp14:editId="246110B0">
                        <wp:extent cx="914400" cy="333375"/>
                        <wp:effectExtent l="0" t="0" r="0" b="9525"/>
                        <wp:docPr id="70" name="Picture 70" descr="Imag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Image 66"/>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914400" cy="333375"/>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A162DA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(2.8.5)</w:t>
                  </w:r>
                </w:p>
              </w:tc>
            </w:tr>
          </w:tbl>
          <w:p w14:paraId="272C2639"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2. paņēmiens: dati par mājokļos dzīvojošo cilvēku skaitu nav pieejami</w:t>
            </w:r>
          </w:p>
          <w:p w14:paraId="63C3328B"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Šādā gadījumā mājokļos dzīvojošo cilvēku skaitu aplēš, vadoties no vidējās dzīvojamās platības uz vienu mājoklī dzīvojošu personu </w:t>
            </w:r>
            <w:r w:rsidRPr="00DD1B19">
              <w:rPr>
                <w:rFonts w:ascii="Times New Roman" w:eastAsia="Times New Roman" w:hAnsi="Times New Roman" w:cs="Times New Roman"/>
                <w:i/>
                <w:iCs/>
                <w:color w:val="000000"/>
                <w:sz w:val="24"/>
                <w:szCs w:val="24"/>
                <w:lang w:eastAsia="lv-LV"/>
              </w:rPr>
              <w:t>FSI</w:t>
            </w:r>
            <w:r w:rsidRPr="00DD1B19">
              <w:rPr>
                <w:rFonts w:ascii="Times New Roman" w:eastAsia="Times New Roman" w:hAnsi="Times New Roman" w:cs="Times New Roman"/>
                <w:color w:val="000000"/>
                <w:sz w:val="24"/>
                <w:szCs w:val="24"/>
                <w:lang w:eastAsia="lv-LV"/>
              </w:rPr>
              <w:t>. Ja šis parametrs nav zināms, izmanto standarta vērtību.</w:t>
            </w:r>
          </w:p>
          <w:p w14:paraId="5276F688"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2A:</w:t>
            </w:r>
          </w:p>
          <w:p w14:paraId="38DC98CC"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Dzīvojamā platība ir zināma, vadoties no dzīvojamo vienību skaita.</w:t>
            </w:r>
          </w:p>
          <w:p w14:paraId="01DE9857"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Šādā gadījumā katrā dzīvojamajā vienībā dzīvojošo cilvēku skaitu aplēš šādi:</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800"/>
              <w:gridCol w:w="2203"/>
            </w:tblGrid>
            <w:tr w:rsidR="00DD1B19" w:rsidRPr="00DD1B19" w14:paraId="55B0CEEB"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386E6FE" w14:textId="7D01AB24" w:rsidR="00DD1B19" w:rsidRPr="00DD1B19" w:rsidRDefault="00DD1B19" w:rsidP="00DD1B19">
                  <w:pPr>
                    <w:spacing w:before="120" w:after="120" w:line="240" w:lineRule="auto"/>
                    <w:jc w:val="center"/>
                    <w:rPr>
                      <w:rFonts w:ascii="Times New Roman" w:eastAsia="Times New Roman" w:hAnsi="Times New Roman" w:cs="Times New Roman"/>
                      <w:sz w:val="24"/>
                      <w:szCs w:val="24"/>
                      <w:lang w:eastAsia="lv-LV"/>
                    </w:rPr>
                  </w:pPr>
                  <w:r w:rsidRPr="00F012D1">
                    <w:rPr>
                      <w:rFonts w:ascii="Times New Roman" w:eastAsia="Times New Roman" w:hAnsi="Times New Roman" w:cs="Times New Roman"/>
                      <w:noProof/>
                      <w:sz w:val="24"/>
                      <w:szCs w:val="24"/>
                      <w:lang w:eastAsia="lv-LV"/>
                    </w:rPr>
                    <w:drawing>
                      <wp:inline distT="0" distB="0" distL="0" distR="0" wp14:anchorId="473BE2E0" wp14:editId="03054A57">
                        <wp:extent cx="1076325" cy="228600"/>
                        <wp:effectExtent l="0" t="0" r="9525" b="0"/>
                        <wp:docPr id="69" name="Picture 69" descr="Imag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Image 67"/>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076325" cy="228600"/>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58909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(2.8.6)</w:t>
                  </w:r>
                </w:p>
              </w:tc>
            </w:tr>
          </w:tbl>
          <w:p w14:paraId="7AFEFF2F"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Pēc tam ēkas mājokļos dzīvojošo cilvēku kopējo skaitu var aplēst kā 1A gadījumā.</w:t>
            </w:r>
          </w:p>
          <w:p w14:paraId="2390AAE8"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2 B:</w:t>
            </w:r>
          </w:p>
          <w:p w14:paraId="7FF9516E"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Ir zināma visas ēkas dzīvojamā platība, t. i., ir zināma visu ēkas dzīvojamo vienību dzīvojamo platību summa.</w:t>
            </w:r>
          </w:p>
          <w:p w14:paraId="1AB5F049"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Šādā gadījumā mājokļos dzīvojošo cilvēku skaitu aplēš šādi:</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855"/>
              <w:gridCol w:w="2148"/>
            </w:tblGrid>
            <w:tr w:rsidR="00DD1B19" w:rsidRPr="00DD1B19" w14:paraId="35603077"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0CFD5CB" w14:textId="1F16FB12" w:rsidR="00DD1B19" w:rsidRPr="00DD1B19" w:rsidRDefault="00DD1B19" w:rsidP="00DD1B19">
                  <w:pPr>
                    <w:spacing w:before="120" w:after="120" w:line="240" w:lineRule="auto"/>
                    <w:jc w:val="center"/>
                    <w:rPr>
                      <w:rFonts w:ascii="Times New Roman" w:eastAsia="Times New Roman" w:hAnsi="Times New Roman" w:cs="Times New Roman"/>
                      <w:sz w:val="24"/>
                      <w:szCs w:val="24"/>
                      <w:lang w:eastAsia="lv-LV"/>
                    </w:rPr>
                  </w:pPr>
                  <w:r w:rsidRPr="00F012D1">
                    <w:rPr>
                      <w:rFonts w:ascii="Times New Roman" w:eastAsia="Times New Roman" w:hAnsi="Times New Roman" w:cs="Times New Roman"/>
                      <w:noProof/>
                      <w:sz w:val="24"/>
                      <w:szCs w:val="24"/>
                      <w:lang w:eastAsia="lv-LV"/>
                    </w:rPr>
                    <w:drawing>
                      <wp:inline distT="0" distB="0" distL="0" distR="0" wp14:anchorId="5F7B8FC7" wp14:editId="15DB74A7">
                        <wp:extent cx="1114425" cy="228600"/>
                        <wp:effectExtent l="0" t="0" r="9525" b="0"/>
                        <wp:docPr id="68" name="Picture 68" descr="Imag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Image 68"/>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114425" cy="228600"/>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049AC3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(2.8.7)</w:t>
                  </w:r>
                </w:p>
              </w:tc>
            </w:tr>
          </w:tbl>
          <w:p w14:paraId="46301C72"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2C:</w:t>
            </w:r>
          </w:p>
          <w:p w14:paraId="3EC02BBD"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Ir zināma dzīvojamā platība tikai par ēku lielākiem vienumiem, piem., tautas skaitīšanas iecirkņiem, kvartāliem, rajoniem vai pat veselām pašvaldībām.</w:t>
            </w:r>
          </w:p>
          <w:p w14:paraId="6D5AC1D5"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Šādā gadījumā ēkas mājokļos dzīvojošo cilvēku skaitu aplēš, pamatojoties uz ēkas tilpumu, kā aprakstīts 1B paņēmienā, un mājokļos dzīvojošo cilvēku kopējo skaitu aplēš šādi:</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408"/>
              <w:gridCol w:w="2595"/>
            </w:tblGrid>
            <w:tr w:rsidR="00DD1B19" w:rsidRPr="00DD1B19" w14:paraId="78FDAAD0"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CAEFDB" w14:textId="295A598F" w:rsidR="00DD1B19" w:rsidRPr="00DD1B19" w:rsidRDefault="00DD1B19" w:rsidP="00DD1B19">
                  <w:pPr>
                    <w:spacing w:before="120" w:after="120" w:line="240" w:lineRule="auto"/>
                    <w:jc w:val="center"/>
                    <w:rPr>
                      <w:rFonts w:ascii="Times New Roman" w:eastAsia="Times New Roman" w:hAnsi="Times New Roman" w:cs="Times New Roman"/>
                      <w:sz w:val="24"/>
                      <w:szCs w:val="24"/>
                      <w:lang w:eastAsia="lv-LV"/>
                    </w:rPr>
                  </w:pPr>
                  <w:r w:rsidRPr="00F012D1">
                    <w:rPr>
                      <w:rFonts w:ascii="Times New Roman" w:eastAsia="Times New Roman" w:hAnsi="Times New Roman" w:cs="Times New Roman"/>
                      <w:noProof/>
                      <w:sz w:val="24"/>
                      <w:szCs w:val="24"/>
                      <w:lang w:eastAsia="lv-LV"/>
                    </w:rPr>
                    <w:drawing>
                      <wp:inline distT="0" distB="0" distL="0" distR="0" wp14:anchorId="2247AE6B" wp14:editId="4D6EA91B">
                        <wp:extent cx="857250" cy="228600"/>
                        <wp:effectExtent l="0" t="0" r="0" b="0"/>
                        <wp:docPr id="67" name="Picture 67" descr="Imag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Image 69"/>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857250" cy="228600"/>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D60788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(2.8.8)</w:t>
                  </w:r>
                </w:p>
              </w:tc>
            </w:tr>
          </w:tbl>
          <w:p w14:paraId="368ED57D"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2D:</w:t>
            </w:r>
          </w:p>
          <w:p w14:paraId="20A0F3DB"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Dzīvojamā platība nav zināma.</w:t>
            </w:r>
          </w:p>
          <w:p w14:paraId="59B7CB0F"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lastRenderedPageBreak/>
              <w:t>Šādā gadījumā ēkas mājokļos dzīvojošo cilvēku skaitu aplēš, kā aprakstīts 2B paņēmienā, un dzīvojamo platību aplēš šādi:</w:t>
            </w:r>
          </w:p>
          <w:p w14:paraId="7AF5E89F"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(2.8.9)</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804"/>
              <w:gridCol w:w="1199"/>
            </w:tblGrid>
            <w:tr w:rsidR="00DD1B19" w:rsidRPr="00DD1B19" w14:paraId="59EE913F"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6EA045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i/>
                      <w:iCs/>
                      <w:sz w:val="24"/>
                      <w:szCs w:val="24"/>
                      <w:lang w:eastAsia="lv-LV"/>
                    </w:rPr>
                    <w:t>DFS</w:t>
                  </w:r>
                  <w:r w:rsidRPr="00DD1B19">
                    <w:rPr>
                      <w:rFonts w:ascii="Times New Roman" w:eastAsia="Times New Roman" w:hAnsi="Times New Roman" w:cs="Times New Roman"/>
                      <w:i/>
                      <w:iCs/>
                      <w:sz w:val="24"/>
                      <w:szCs w:val="24"/>
                      <w:vertAlign w:val="subscript"/>
                      <w:lang w:eastAsia="lv-LV"/>
                    </w:rPr>
                    <w:t>building</w:t>
                  </w:r>
                  <w:r w:rsidRPr="00DD1B19">
                    <w:rPr>
                      <w:rFonts w:ascii="Times New Roman" w:eastAsia="Times New Roman" w:hAnsi="Times New Roman" w:cs="Times New Roman"/>
                      <w:i/>
                      <w:iCs/>
                      <w:sz w:val="24"/>
                      <w:szCs w:val="24"/>
                      <w:lang w:eastAsia="lv-LV"/>
                    </w:rPr>
                    <w:t> = BA</w:t>
                  </w:r>
                  <w:r w:rsidRPr="00DD1B19">
                    <w:rPr>
                      <w:rFonts w:ascii="Times New Roman" w:eastAsia="Times New Roman" w:hAnsi="Times New Roman" w:cs="Times New Roman"/>
                      <w:i/>
                      <w:iCs/>
                      <w:sz w:val="24"/>
                      <w:szCs w:val="24"/>
                      <w:vertAlign w:val="subscript"/>
                      <w:lang w:eastAsia="lv-LV"/>
                    </w:rPr>
                    <w:t>building</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x 0.8 x </w:t>
                  </w:r>
                  <w:r w:rsidRPr="00DD1B19">
                    <w:rPr>
                      <w:rFonts w:ascii="Times New Roman" w:eastAsia="Times New Roman" w:hAnsi="Times New Roman" w:cs="Times New Roman"/>
                      <w:i/>
                      <w:iCs/>
                      <w:sz w:val="24"/>
                      <w:szCs w:val="24"/>
                      <w:lang w:eastAsia="lv-LV"/>
                    </w:rPr>
                    <w:t>NF</w:t>
                  </w:r>
                  <w:r w:rsidRPr="00DD1B19">
                    <w:rPr>
                      <w:rFonts w:ascii="Times New Roman" w:eastAsia="Times New Roman" w:hAnsi="Times New Roman" w:cs="Times New Roman"/>
                      <w:i/>
                      <w:iCs/>
                      <w:sz w:val="24"/>
                      <w:szCs w:val="24"/>
                      <w:vertAlign w:val="subscript"/>
                      <w:lang w:eastAsia="lv-LV"/>
                    </w:rPr>
                    <w:t>building</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AB62D2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(2.8.9)</w:t>
                  </w:r>
                </w:p>
              </w:tc>
            </w:tr>
          </w:tbl>
          <w:p w14:paraId="30470F8E"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Koeficientu 0,8 izmanto, lai </w:t>
            </w:r>
            <w:r w:rsidRPr="00DD1B19">
              <w:rPr>
                <w:rFonts w:ascii="Times New Roman" w:eastAsia="Times New Roman" w:hAnsi="Times New Roman" w:cs="Times New Roman"/>
                <w:i/>
                <w:iCs/>
                <w:color w:val="000000"/>
                <w:sz w:val="24"/>
                <w:szCs w:val="24"/>
                <w:lang w:eastAsia="lv-LV"/>
              </w:rPr>
              <w:t>kopējo platību pārrēķinātu dzīvojamā platībā</w:t>
            </w:r>
            <w:r w:rsidRPr="00DD1B19">
              <w:rPr>
                <w:rFonts w:ascii="Times New Roman" w:eastAsia="Times New Roman" w:hAnsi="Times New Roman" w:cs="Times New Roman"/>
                <w:color w:val="000000"/>
                <w:sz w:val="24"/>
                <w:szCs w:val="24"/>
                <w:lang w:eastAsia="lv-LV"/>
              </w:rPr>
              <w:t>. Ja ir zināms cits platībai reprezentatīvs koeficients, izmanto to un skaidri dokumentē. Ja ēkas stāvu skaits nav zināms, to aplēš, vadoties pēc ēkas augstuma </w:t>
            </w:r>
            <w:r w:rsidRPr="00DD1B19">
              <w:rPr>
                <w:rFonts w:ascii="Times New Roman" w:eastAsia="Times New Roman" w:hAnsi="Times New Roman" w:cs="Times New Roman"/>
                <w:i/>
                <w:iCs/>
                <w:color w:val="000000"/>
                <w:sz w:val="24"/>
                <w:szCs w:val="24"/>
                <w:lang w:eastAsia="lv-LV"/>
              </w:rPr>
              <w:t>H</w:t>
            </w:r>
            <w:r w:rsidRPr="00DD1B19">
              <w:rPr>
                <w:rFonts w:ascii="Times New Roman" w:eastAsia="Times New Roman" w:hAnsi="Times New Roman" w:cs="Times New Roman"/>
                <w:i/>
                <w:iCs/>
                <w:color w:val="000000"/>
                <w:sz w:val="24"/>
                <w:szCs w:val="24"/>
                <w:vertAlign w:val="subscript"/>
                <w:lang w:eastAsia="lv-LV"/>
              </w:rPr>
              <w:t>building</w:t>
            </w:r>
            <w:r w:rsidRPr="00DD1B19">
              <w:rPr>
                <w:rFonts w:ascii="Times New Roman" w:eastAsia="Times New Roman" w:hAnsi="Times New Roman" w:cs="Times New Roman"/>
                <w:i/>
                <w:iCs/>
                <w:color w:val="000000"/>
                <w:sz w:val="24"/>
                <w:szCs w:val="24"/>
                <w:lang w:eastAsia="lv-LV"/>
              </w:rPr>
              <w:t> </w:t>
            </w:r>
            <w:r w:rsidRPr="00DD1B19">
              <w:rPr>
                <w:rFonts w:ascii="Times New Roman" w:eastAsia="Times New Roman" w:hAnsi="Times New Roman" w:cs="Times New Roman"/>
                <w:color w:val="000000"/>
                <w:sz w:val="24"/>
                <w:szCs w:val="24"/>
                <w:lang w:eastAsia="lv-LV"/>
              </w:rPr>
              <w:t>; parasti iznākums nav vesels skaitlis:</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330"/>
              <w:gridCol w:w="2673"/>
            </w:tblGrid>
            <w:tr w:rsidR="00DD1B19" w:rsidRPr="00DD1B19" w14:paraId="383302B7"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12C831E" w14:textId="32B291EA" w:rsidR="00DD1B19" w:rsidRPr="00DD1B19" w:rsidRDefault="00DD1B19" w:rsidP="00DD1B19">
                  <w:pPr>
                    <w:spacing w:before="120" w:after="120" w:line="240" w:lineRule="auto"/>
                    <w:jc w:val="center"/>
                    <w:rPr>
                      <w:rFonts w:ascii="Times New Roman" w:eastAsia="Times New Roman" w:hAnsi="Times New Roman" w:cs="Times New Roman"/>
                      <w:sz w:val="24"/>
                      <w:szCs w:val="24"/>
                      <w:lang w:eastAsia="lv-LV"/>
                    </w:rPr>
                  </w:pPr>
                  <w:r w:rsidRPr="00F012D1">
                    <w:rPr>
                      <w:rFonts w:ascii="Times New Roman" w:eastAsia="Times New Roman" w:hAnsi="Times New Roman" w:cs="Times New Roman"/>
                      <w:noProof/>
                      <w:sz w:val="24"/>
                      <w:szCs w:val="24"/>
                      <w:lang w:eastAsia="lv-LV"/>
                    </w:rPr>
                    <w:drawing>
                      <wp:inline distT="0" distB="0" distL="0" distR="0" wp14:anchorId="32FB12A4" wp14:editId="39880848">
                        <wp:extent cx="971550" cy="228600"/>
                        <wp:effectExtent l="0" t="0" r="0" b="0"/>
                        <wp:docPr id="66" name="Picture 66" descr="Imag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Image 70"/>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971550" cy="228600"/>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AEE92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(2.8.10)</w:t>
                  </w:r>
                </w:p>
              </w:tc>
            </w:tr>
          </w:tbl>
          <w:p w14:paraId="17FBEAE5"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Ja nav zināms ne ēkas augstums, ne stāvu skaits, aprēķinā izmanto rajonam vai apgabalam reprezentatīvu stāvu skaitu.</w:t>
            </w:r>
          </w:p>
          <w:p w14:paraId="366F0073" w14:textId="77777777" w:rsidR="00DD1B19" w:rsidRPr="00DD1B19" w:rsidRDefault="00DD1B19" w:rsidP="00DD1B19">
            <w:pPr>
              <w:spacing w:before="240" w:after="120" w:line="240" w:lineRule="auto"/>
              <w:jc w:val="both"/>
              <w:rPr>
                <w:rFonts w:ascii="Times New Roman" w:eastAsia="Times New Roman" w:hAnsi="Times New Roman" w:cs="Times New Roman"/>
                <w:b/>
                <w:bCs/>
                <w:color w:val="000000"/>
                <w:sz w:val="24"/>
                <w:szCs w:val="24"/>
                <w:lang w:eastAsia="lv-LV"/>
              </w:rPr>
            </w:pPr>
            <w:r w:rsidRPr="00DD1B19">
              <w:rPr>
                <w:rFonts w:ascii="Times New Roman" w:eastAsia="Times New Roman" w:hAnsi="Times New Roman" w:cs="Times New Roman"/>
                <w:b/>
                <w:bCs/>
                <w:i/>
                <w:iCs/>
                <w:color w:val="000000"/>
                <w:sz w:val="24"/>
                <w:szCs w:val="24"/>
                <w:lang w:eastAsia="lv-LV"/>
              </w:rPr>
              <w:t>Trokšņa novērtēšanas punktu piešķiršana mājokļiem un mājokļos dzīvojošajiem cilvēkiem</w:t>
            </w:r>
          </w:p>
          <w:p w14:paraId="5B710A87"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Novērtējot trokšņa iedarbībai pakļautos mājokļus un mājokļos dzīvojošos cilvēkus, pamatojas uz trokšņa novērtēšanas punktiem 4 m ± 0,2 augstumā virs zemes, kas atbilst 2.5., 2.6. un 2.7. punktā definētajiem uztvērēja punktiem.</w:t>
            </w:r>
          </w:p>
          <w:p w14:paraId="1AADB337"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Lai saistībā ar gaisa kuģu radīto troksni aprēķinātu mājokļu skaitu un mājokļos dzīvojošo cilvēku skaitu, visus ēkas mājokļus un mājokļos dzīvojošos cilvēkus piesaista trokšņainākajam trokšņa uztvērēja punktam, kas atrodas pašā ēkā vai, ja tāda nav, to aptverošajā koordinātu tīklā.</w:t>
            </w:r>
          </w:p>
          <w:p w14:paraId="14C0F41D"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Lai saistībā ar trokšņa avotiem uz zemes aprēķinātu mājokļu skaitu un tajos dzīvojošo cilvēku skaitu, uztvērēju punktus izvieto aptuveni 0,1 m no dzīvojamo ēku fasādēm. Atstarojumus no aplūkojamās fasādes aprēķinā neiekļauj. Lai izvietotu uztvērēju punktus, izmanto vai nu šādu 1. paņēmiena, vai 2. paņēmiena procedūru.</w:t>
            </w:r>
          </w:p>
          <w:p w14:paraId="4961B9AD"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1. paņēmiens: katru fasādi sadala regulāros nogriežņos</w:t>
            </w:r>
          </w:p>
          <w:p w14:paraId="451D0414" w14:textId="5B071E9D"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F012D1">
              <w:rPr>
                <w:rFonts w:ascii="Times New Roman" w:eastAsia="Times New Roman" w:hAnsi="Times New Roman" w:cs="Times New Roman"/>
                <w:noProof/>
                <w:color w:val="000000"/>
                <w:sz w:val="24"/>
                <w:szCs w:val="24"/>
                <w:lang w:eastAsia="lv-LV"/>
              </w:rPr>
              <w:drawing>
                <wp:inline distT="0" distB="0" distL="0" distR="0" wp14:anchorId="6506FA43" wp14:editId="1CE6BDAC">
                  <wp:extent cx="3057525" cy="2019300"/>
                  <wp:effectExtent l="0" t="0" r="9525" b="0"/>
                  <wp:docPr id="65" name="Picture 65" descr="Imag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Image 71"/>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057525" cy="2019300"/>
                          </a:xfrm>
                          <a:prstGeom prst="rect">
                            <a:avLst/>
                          </a:prstGeom>
                          <a:noFill/>
                          <a:ln>
                            <a:noFill/>
                          </a:ln>
                        </pic:spPr>
                      </pic:pic>
                    </a:graphicData>
                  </a:graphic>
                </wp:inline>
              </w:drawing>
            </w:r>
          </w:p>
          <w:tbl>
            <w:tblPr>
              <w:tblW w:w="5000" w:type="pct"/>
              <w:tblCellMar>
                <w:left w:w="0" w:type="dxa"/>
                <w:right w:w="0" w:type="dxa"/>
              </w:tblCellMar>
              <w:tblLook w:val="04A0" w:firstRow="1" w:lastRow="0" w:firstColumn="1" w:lastColumn="0" w:noHBand="0" w:noVBand="1"/>
            </w:tblPr>
            <w:tblGrid>
              <w:gridCol w:w="187"/>
              <w:gridCol w:w="7832"/>
            </w:tblGrid>
            <w:tr w:rsidR="00DD1B19" w:rsidRPr="00DD1B19" w14:paraId="77D2BCBF" w14:textId="77777777">
              <w:tc>
                <w:tcPr>
                  <w:tcW w:w="0" w:type="auto"/>
                  <w:shd w:val="clear" w:color="auto" w:fill="auto"/>
                  <w:hideMark/>
                </w:tcPr>
                <w:p w14:paraId="0532522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shd w:val="clear" w:color="auto" w:fill="auto"/>
                  <w:hideMark/>
                </w:tcPr>
                <w:p w14:paraId="76856DD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Segmenti, kas garāki par 5 m, tiek sadalīti pēc iespējas garākos regulāros nogriežņos, taču tā, lai to garums būtu mazāks par vai vienāds ar 5 m. Uztveršanas punktus izvieto katra regulārā nogriežņa vidū.</w:t>
                  </w:r>
                </w:p>
              </w:tc>
            </w:tr>
          </w:tbl>
          <w:p w14:paraId="6A9FD2B6" w14:textId="77777777" w:rsidR="00DD1B19" w:rsidRPr="00DD1B19" w:rsidRDefault="00DD1B19" w:rsidP="00DD1B19">
            <w:pPr>
              <w:spacing w:after="0" w:line="240" w:lineRule="auto"/>
              <w:rPr>
                <w:rFonts w:ascii="Times New Roman" w:eastAsia="Times New Roman" w:hAnsi="Times New Roman" w:cs="Times New Roman"/>
                <w:vanish/>
                <w:color w:val="000000"/>
                <w:sz w:val="24"/>
                <w:szCs w:val="24"/>
                <w:lang w:eastAsia="lv-LV"/>
              </w:rPr>
            </w:pPr>
          </w:p>
          <w:tbl>
            <w:tblPr>
              <w:tblW w:w="5000" w:type="pct"/>
              <w:tblCellMar>
                <w:left w:w="0" w:type="dxa"/>
                <w:right w:w="0" w:type="dxa"/>
              </w:tblCellMar>
              <w:tblLook w:val="04A0" w:firstRow="1" w:lastRow="0" w:firstColumn="1" w:lastColumn="0" w:noHBand="0" w:noVBand="1"/>
            </w:tblPr>
            <w:tblGrid>
              <w:gridCol w:w="200"/>
              <w:gridCol w:w="7819"/>
            </w:tblGrid>
            <w:tr w:rsidR="00DD1B19" w:rsidRPr="00DD1B19" w14:paraId="441E341F" w14:textId="77777777">
              <w:tc>
                <w:tcPr>
                  <w:tcW w:w="0" w:type="auto"/>
                  <w:shd w:val="clear" w:color="auto" w:fill="auto"/>
                  <w:hideMark/>
                </w:tcPr>
                <w:p w14:paraId="10637C8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b)</w:t>
                  </w:r>
                </w:p>
              </w:tc>
              <w:tc>
                <w:tcPr>
                  <w:tcW w:w="0" w:type="auto"/>
                  <w:shd w:val="clear" w:color="auto" w:fill="auto"/>
                  <w:hideMark/>
                </w:tcPr>
                <w:p w14:paraId="53AD8D9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Atlikušos segmentus, kuru garums pārsniedz 2,5 m, atveido ar vienu uztveršanas punktu katra segmenta vidū.</w:t>
                  </w:r>
                </w:p>
              </w:tc>
            </w:tr>
          </w:tbl>
          <w:p w14:paraId="55C267AC" w14:textId="77777777" w:rsidR="00DD1B19" w:rsidRPr="00DD1B19" w:rsidRDefault="00DD1B19" w:rsidP="00DD1B19">
            <w:pPr>
              <w:spacing w:after="0" w:line="240" w:lineRule="auto"/>
              <w:rPr>
                <w:rFonts w:ascii="Times New Roman" w:eastAsia="Times New Roman" w:hAnsi="Times New Roman" w:cs="Times New Roman"/>
                <w:vanish/>
                <w:color w:val="000000"/>
                <w:sz w:val="24"/>
                <w:szCs w:val="24"/>
                <w:lang w:eastAsia="lv-LV"/>
              </w:rPr>
            </w:pPr>
          </w:p>
          <w:tbl>
            <w:tblPr>
              <w:tblW w:w="5000" w:type="pct"/>
              <w:tblCellMar>
                <w:left w:w="0" w:type="dxa"/>
                <w:right w:w="0" w:type="dxa"/>
              </w:tblCellMar>
              <w:tblLook w:val="04A0" w:firstRow="1" w:lastRow="0" w:firstColumn="1" w:lastColumn="0" w:noHBand="0" w:noVBand="1"/>
            </w:tblPr>
            <w:tblGrid>
              <w:gridCol w:w="187"/>
              <w:gridCol w:w="7832"/>
            </w:tblGrid>
            <w:tr w:rsidR="00DD1B19" w:rsidRPr="00DD1B19" w14:paraId="1002977B" w14:textId="77777777">
              <w:tc>
                <w:tcPr>
                  <w:tcW w:w="0" w:type="auto"/>
                  <w:shd w:val="clear" w:color="auto" w:fill="auto"/>
                  <w:hideMark/>
                </w:tcPr>
                <w:p w14:paraId="1E10063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lastRenderedPageBreak/>
                    <w:t>c)</w:t>
                  </w:r>
                </w:p>
              </w:tc>
              <w:tc>
                <w:tcPr>
                  <w:tcW w:w="0" w:type="auto"/>
                  <w:shd w:val="clear" w:color="auto" w:fill="auto"/>
                  <w:hideMark/>
                </w:tcPr>
                <w:p w14:paraId="67CBC99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Atlikušos blakus esošos segmentus, kuru kopējais garums pārsniedz 5 m, uzskata par polilīnijas objektiem līdzīgi kā aprakstīts a) un b) gadījumā.</w:t>
                  </w:r>
                </w:p>
              </w:tc>
            </w:tr>
          </w:tbl>
          <w:p w14:paraId="4E79FE6F"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2. paņēmiens: fasādes sadala konkrētos garumos no daudzstūra sākuma</w:t>
            </w:r>
          </w:p>
          <w:p w14:paraId="3922BD5E" w14:textId="1504ED30"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F012D1">
              <w:rPr>
                <w:rFonts w:ascii="Times New Roman" w:eastAsia="Times New Roman" w:hAnsi="Times New Roman" w:cs="Times New Roman"/>
                <w:noProof/>
                <w:color w:val="000000"/>
                <w:sz w:val="24"/>
                <w:szCs w:val="24"/>
                <w:lang w:eastAsia="lv-LV"/>
              </w:rPr>
              <w:drawing>
                <wp:inline distT="0" distB="0" distL="0" distR="0" wp14:anchorId="57BBD0A1" wp14:editId="6B5E202A">
                  <wp:extent cx="2657475" cy="1866900"/>
                  <wp:effectExtent l="0" t="0" r="9525" b="0"/>
                  <wp:docPr id="64" name="Picture 64" descr="Imag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Image 72"/>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657475" cy="1866900"/>
                          </a:xfrm>
                          <a:prstGeom prst="rect">
                            <a:avLst/>
                          </a:prstGeom>
                          <a:noFill/>
                          <a:ln>
                            <a:noFill/>
                          </a:ln>
                        </pic:spPr>
                      </pic:pic>
                    </a:graphicData>
                  </a:graphic>
                </wp:inline>
              </w:drawing>
            </w:r>
          </w:p>
          <w:tbl>
            <w:tblPr>
              <w:tblW w:w="5000" w:type="pct"/>
              <w:tblCellMar>
                <w:left w:w="0" w:type="dxa"/>
                <w:right w:w="0" w:type="dxa"/>
              </w:tblCellMar>
              <w:tblLook w:val="04A0" w:firstRow="1" w:lastRow="0" w:firstColumn="1" w:lastColumn="0" w:noHBand="0" w:noVBand="1"/>
            </w:tblPr>
            <w:tblGrid>
              <w:gridCol w:w="187"/>
              <w:gridCol w:w="7832"/>
            </w:tblGrid>
            <w:tr w:rsidR="00DD1B19" w:rsidRPr="00DD1B19" w14:paraId="4915C971" w14:textId="77777777">
              <w:tc>
                <w:tcPr>
                  <w:tcW w:w="0" w:type="auto"/>
                  <w:shd w:val="clear" w:color="auto" w:fill="auto"/>
                  <w:hideMark/>
                </w:tcPr>
                <w:p w14:paraId="04C79F3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shd w:val="clear" w:color="auto" w:fill="auto"/>
                  <w:hideMark/>
                </w:tcPr>
                <w:p w14:paraId="793388D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Fasādes aplūko atsevišķi vai arī sadala ik pēc 5 m, sākot no izejas pozīcijas uz priekšu, un uztvērējus izvieto pusceļā no fasādes vai 5 m segmenta.</w:t>
                  </w:r>
                </w:p>
              </w:tc>
            </w:tr>
          </w:tbl>
          <w:p w14:paraId="63DDE15F" w14:textId="77777777" w:rsidR="00DD1B19" w:rsidRPr="00DD1B19" w:rsidRDefault="00DD1B19" w:rsidP="00DD1B19">
            <w:pPr>
              <w:spacing w:after="0" w:line="240" w:lineRule="auto"/>
              <w:rPr>
                <w:rFonts w:ascii="Times New Roman" w:eastAsia="Times New Roman" w:hAnsi="Times New Roman" w:cs="Times New Roman"/>
                <w:vanish/>
                <w:color w:val="000000"/>
                <w:sz w:val="24"/>
                <w:szCs w:val="24"/>
                <w:lang w:eastAsia="lv-LV"/>
              </w:rPr>
            </w:pPr>
          </w:p>
          <w:tbl>
            <w:tblPr>
              <w:tblW w:w="5000" w:type="pct"/>
              <w:tblCellMar>
                <w:left w:w="0" w:type="dxa"/>
                <w:right w:w="0" w:type="dxa"/>
              </w:tblCellMar>
              <w:tblLook w:val="04A0" w:firstRow="1" w:lastRow="0" w:firstColumn="1" w:lastColumn="0" w:noHBand="0" w:noVBand="1"/>
            </w:tblPr>
            <w:tblGrid>
              <w:gridCol w:w="272"/>
              <w:gridCol w:w="7747"/>
            </w:tblGrid>
            <w:tr w:rsidR="00DD1B19" w:rsidRPr="00DD1B19" w14:paraId="4EC9D5C6" w14:textId="77777777">
              <w:tc>
                <w:tcPr>
                  <w:tcW w:w="0" w:type="auto"/>
                  <w:shd w:val="clear" w:color="auto" w:fill="auto"/>
                  <w:hideMark/>
                </w:tcPr>
                <w:p w14:paraId="521BD3E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b)</w:t>
                  </w:r>
                </w:p>
              </w:tc>
              <w:tc>
                <w:tcPr>
                  <w:tcW w:w="0" w:type="auto"/>
                  <w:shd w:val="clear" w:color="auto" w:fill="auto"/>
                  <w:hideMark/>
                </w:tcPr>
                <w:p w14:paraId="109C147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Atlikušajā daļā uztveršanas punkts atrodas tās viduspunktā.</w:t>
                  </w:r>
                </w:p>
              </w:tc>
            </w:tr>
          </w:tbl>
          <w:p w14:paraId="301ADDC7" w14:textId="77777777" w:rsidR="00DD1B19" w:rsidRPr="00DD1B19" w:rsidRDefault="00DD1B19" w:rsidP="00DD1B19">
            <w:pPr>
              <w:spacing w:before="240" w:after="120" w:line="240" w:lineRule="auto"/>
              <w:jc w:val="both"/>
              <w:rPr>
                <w:rFonts w:ascii="Times New Roman" w:eastAsia="Times New Roman" w:hAnsi="Times New Roman" w:cs="Times New Roman"/>
                <w:b/>
                <w:bCs/>
                <w:color w:val="000000"/>
                <w:sz w:val="24"/>
                <w:szCs w:val="24"/>
                <w:lang w:eastAsia="lv-LV"/>
              </w:rPr>
            </w:pPr>
            <w:r w:rsidRPr="00DD1B19">
              <w:rPr>
                <w:rFonts w:ascii="Times New Roman" w:eastAsia="Times New Roman" w:hAnsi="Times New Roman" w:cs="Times New Roman"/>
                <w:b/>
                <w:bCs/>
                <w:i/>
                <w:iCs/>
                <w:color w:val="000000"/>
                <w:sz w:val="24"/>
                <w:szCs w:val="24"/>
                <w:lang w:eastAsia="lv-LV"/>
              </w:rPr>
              <w:t>Mājokļu un tajos dzīvojošo cilvēku piesaistīšana uztveršanas punktiem</w:t>
            </w:r>
          </w:p>
          <w:p w14:paraId="11BAF4C3"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Ja ir pieejama informācija par mājokļu atrašanās vietu ēku perimetros, attiecīgais mājoklis un cilvēki, kas tajā dzīvo, tiek piesaistīti uztveršanas punktam minētā mājokļa visvairāk iedarbībai pakļautajā fasādē. Piemēram, savrupmājām, dvīņu mājām un rindu mājām vai daudzdzīvokļu ēkām, ja ir zināms ēkas iekšējais dalījums, vai ēkām, kuru telpu platība norāda uz vienu mājokli katrā stāvā, vai ēkām, kuru telpu platība un augstums norāda uz vienu mājokli katrā ēkā.</w:t>
            </w:r>
          </w:p>
          <w:p w14:paraId="4C4C8BAB"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Ja nav pieejama informācija par mājokļu atrašanās vietu ēku perimetros, kā paskaidrots iepriekš, lai aplēstu ēkā esošo mājokļu un mājokļos dzīvojošo cilvēku pakļautību trokšņa iedarbībai, izmanto attiecīgi vienu no divām turpmāk minētajām metodēm.</w:t>
            </w:r>
          </w:p>
          <w:tbl>
            <w:tblPr>
              <w:tblW w:w="5000" w:type="pct"/>
              <w:tblCellMar>
                <w:left w:w="0" w:type="dxa"/>
                <w:right w:w="0" w:type="dxa"/>
              </w:tblCellMar>
              <w:tblLook w:val="04A0" w:firstRow="1" w:lastRow="0" w:firstColumn="1" w:lastColumn="0" w:noHBand="0" w:noVBand="1"/>
            </w:tblPr>
            <w:tblGrid>
              <w:gridCol w:w="187"/>
              <w:gridCol w:w="7832"/>
            </w:tblGrid>
            <w:tr w:rsidR="00DD1B19" w:rsidRPr="00DD1B19" w14:paraId="68928EF2" w14:textId="77777777">
              <w:tc>
                <w:tcPr>
                  <w:tcW w:w="0" w:type="auto"/>
                  <w:shd w:val="clear" w:color="auto" w:fill="auto"/>
                  <w:hideMark/>
                </w:tcPr>
                <w:p w14:paraId="2F970D1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shd w:val="clear" w:color="auto" w:fill="auto"/>
                  <w:hideMark/>
                </w:tcPr>
                <w:p w14:paraId="50DF044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Pieejamā informācija liecina, ka mājokļi daudzdzīvokļu ēkā ir izvietoti tā, ka tiem ir viena fasāde, kas pakļauta trokšņa iedarbībai</w:t>
                  </w:r>
                </w:p>
                <w:p w14:paraId="16B2E89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Šajā gadījumā mājokļu un mājokļos dzīvojošo cilvēku skaita piedalīšanu uztveršanas punktiem sver pēc attiecīgās fasādes garuma saskaņā ar 1. vai 2. gadījuma procedūru tā, lai visu uztveršanas punktu summa atspoguļotu ēkai piesaistīto mājokļu un mājokļos dzīvojošo cilvēku kopējo skaitu.</w:t>
                  </w:r>
                </w:p>
              </w:tc>
            </w:tr>
          </w:tbl>
          <w:p w14:paraId="5982D7CB" w14:textId="77777777" w:rsidR="00DD1B19" w:rsidRPr="00DD1B19" w:rsidRDefault="00DD1B19" w:rsidP="00DD1B19">
            <w:pPr>
              <w:spacing w:after="0" w:line="240" w:lineRule="auto"/>
              <w:rPr>
                <w:rFonts w:ascii="Times New Roman" w:eastAsia="Times New Roman" w:hAnsi="Times New Roman" w:cs="Times New Roman"/>
                <w:vanish/>
                <w:color w:val="000000"/>
                <w:sz w:val="24"/>
                <w:szCs w:val="24"/>
                <w:lang w:eastAsia="lv-LV"/>
              </w:rPr>
            </w:pPr>
          </w:p>
          <w:tbl>
            <w:tblPr>
              <w:tblW w:w="5000" w:type="pct"/>
              <w:tblCellMar>
                <w:left w:w="0" w:type="dxa"/>
                <w:right w:w="0" w:type="dxa"/>
              </w:tblCellMar>
              <w:tblLook w:val="04A0" w:firstRow="1" w:lastRow="0" w:firstColumn="1" w:lastColumn="0" w:noHBand="0" w:noVBand="1"/>
            </w:tblPr>
            <w:tblGrid>
              <w:gridCol w:w="200"/>
              <w:gridCol w:w="7819"/>
            </w:tblGrid>
            <w:tr w:rsidR="00DD1B19" w:rsidRPr="00DD1B19" w14:paraId="6DAFD0AD" w14:textId="77777777">
              <w:tc>
                <w:tcPr>
                  <w:tcW w:w="0" w:type="auto"/>
                  <w:shd w:val="clear" w:color="auto" w:fill="auto"/>
                  <w:hideMark/>
                </w:tcPr>
                <w:p w14:paraId="0B9D669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b)</w:t>
                  </w:r>
                </w:p>
              </w:tc>
              <w:tc>
                <w:tcPr>
                  <w:tcW w:w="0" w:type="auto"/>
                  <w:shd w:val="clear" w:color="auto" w:fill="auto"/>
                  <w:hideMark/>
                </w:tcPr>
                <w:p w14:paraId="307521D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Pieejamā informācija liecina, ka mājokļi daudzdzīvokļu ēkā ir izvietoti tā, ka tiem ir vairāk nekā viena fasāde, kas pakļauta trokšņa iedarbībai, vai arī nav pieejama informācija par to, cik daudzas mājokļu fasādes ir pakļautas trokšņa iedarbībai.</w:t>
                  </w:r>
                </w:p>
                <w:p w14:paraId="189F37E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Šādā gadījumā katrai ēkai piesaistīto uztvērēju atrašanās vietu kopumu sadala zemākajā un augstākajā pusē, pamatojoties uz katrai ēkai aprēķināto novērtēšanas līmeņu vidējo vērtību</w:t>
                  </w:r>
                  <w:hyperlink r:id="rId86" w:anchor="ntr*-L_2021269LV.01006701-E0007" w:history="1">
                    <w:r w:rsidRPr="00DD1B19">
                      <w:rPr>
                        <w:rFonts w:ascii="Times New Roman" w:eastAsia="Times New Roman" w:hAnsi="Times New Roman" w:cs="Times New Roman"/>
                        <w:color w:val="337AB7"/>
                        <w:sz w:val="24"/>
                        <w:szCs w:val="24"/>
                        <w:lang w:eastAsia="lv-LV"/>
                      </w:rPr>
                      <w:t> (</w:t>
                    </w:r>
                    <w:r w:rsidRPr="00DD1B19">
                      <w:rPr>
                        <w:rFonts w:ascii="Times New Roman" w:eastAsia="Times New Roman" w:hAnsi="Times New Roman" w:cs="Times New Roman"/>
                        <w:color w:val="337AB7"/>
                        <w:sz w:val="24"/>
                        <w:szCs w:val="24"/>
                        <w:vertAlign w:val="superscript"/>
                        <w:lang w:eastAsia="lv-LV"/>
                      </w:rPr>
                      <w:t>*</w:t>
                    </w:r>
                    <w:r w:rsidRPr="00DD1B19">
                      <w:rPr>
                        <w:rFonts w:ascii="Times New Roman" w:eastAsia="Times New Roman" w:hAnsi="Times New Roman" w:cs="Times New Roman"/>
                        <w:color w:val="337AB7"/>
                        <w:sz w:val="24"/>
                        <w:szCs w:val="24"/>
                        <w:lang w:eastAsia="lv-LV"/>
                      </w:rPr>
                      <w:t>)</w:t>
                    </w:r>
                  </w:hyperlink>
                  <w:r w:rsidRPr="00DD1B19">
                    <w:rPr>
                      <w:rFonts w:ascii="Times New Roman" w:eastAsia="Times New Roman" w:hAnsi="Times New Roman" w:cs="Times New Roman"/>
                      <w:sz w:val="24"/>
                      <w:szCs w:val="24"/>
                      <w:lang w:eastAsia="lv-LV"/>
                    </w:rPr>
                    <w:t>. Ja uztveršanas punktu skaits ir nepāra skaitlis, procedūru piemēro, neņemot vērā tā uztvērēja atrašanās vietu, kur ir zemākais trokšņa līmenis.</w:t>
                  </w:r>
                </w:p>
                <w:p w14:paraId="2F305EC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xml:space="preserve">Katram datu kopas augstākās puses uztveršanas punktam mājokļu un tajos dzīvojošo cilvēku skaitu sadala vienādi, lai datu kopas augstākās puses visu </w:t>
                  </w:r>
                  <w:r w:rsidRPr="00DD1B19">
                    <w:rPr>
                      <w:rFonts w:ascii="Times New Roman" w:eastAsia="Times New Roman" w:hAnsi="Times New Roman" w:cs="Times New Roman"/>
                      <w:sz w:val="24"/>
                      <w:szCs w:val="24"/>
                      <w:lang w:eastAsia="lv-LV"/>
                    </w:rPr>
                    <w:lastRenderedPageBreak/>
                    <w:t>uztveršanas punktu summa atspoguļotu mājokļu un mājokļos dzīvojošo cilvēku kopējo skaitu. Uztvērējiem datu kopas zemākajā pusē netiks piesaistīti ne mājokļi, ne mājokļos dzīvojošie cilvēki</w:t>
                  </w:r>
                  <w:hyperlink r:id="rId87" w:anchor="ntr**-L_2021269LV.01006701-E0008" w:history="1">
                    <w:r w:rsidRPr="00DD1B19">
                      <w:rPr>
                        <w:rFonts w:ascii="Times New Roman" w:eastAsia="Times New Roman" w:hAnsi="Times New Roman" w:cs="Times New Roman"/>
                        <w:color w:val="337AB7"/>
                        <w:sz w:val="24"/>
                        <w:szCs w:val="24"/>
                        <w:lang w:eastAsia="lv-LV"/>
                      </w:rPr>
                      <w:t> (</w:t>
                    </w:r>
                    <w:r w:rsidRPr="00DD1B19">
                      <w:rPr>
                        <w:rFonts w:ascii="Times New Roman" w:eastAsia="Times New Roman" w:hAnsi="Times New Roman" w:cs="Times New Roman"/>
                        <w:color w:val="337AB7"/>
                        <w:sz w:val="24"/>
                        <w:szCs w:val="24"/>
                        <w:vertAlign w:val="superscript"/>
                        <w:lang w:eastAsia="lv-LV"/>
                      </w:rPr>
                      <w:t>**</w:t>
                    </w:r>
                    <w:r w:rsidRPr="00DD1B19">
                      <w:rPr>
                        <w:rFonts w:ascii="Times New Roman" w:eastAsia="Times New Roman" w:hAnsi="Times New Roman" w:cs="Times New Roman"/>
                        <w:color w:val="337AB7"/>
                        <w:sz w:val="24"/>
                        <w:szCs w:val="24"/>
                        <w:lang w:eastAsia="lv-LV"/>
                      </w:rPr>
                      <w:t>)</w:t>
                    </w:r>
                  </w:hyperlink>
                  <w:r w:rsidRPr="00DD1B19">
                    <w:rPr>
                      <w:rFonts w:ascii="Times New Roman" w:eastAsia="Times New Roman" w:hAnsi="Times New Roman" w:cs="Times New Roman"/>
                      <w:sz w:val="24"/>
                      <w:szCs w:val="24"/>
                      <w:lang w:eastAsia="lv-LV"/>
                    </w:rPr>
                    <w:t>.</w:t>
                  </w:r>
                </w:p>
              </w:tc>
            </w:tr>
          </w:tbl>
          <w:p w14:paraId="0CE57064" w14:textId="77777777" w:rsidR="00DD1B19" w:rsidRPr="00DD1B19" w:rsidRDefault="00BF19F9" w:rsidP="00DD1B19">
            <w:pPr>
              <w:spacing w:before="60" w:after="60" w:line="240" w:lineRule="auto"/>
              <w:jc w:val="both"/>
              <w:rPr>
                <w:rFonts w:ascii="Times New Roman" w:eastAsia="Times New Roman" w:hAnsi="Times New Roman" w:cs="Times New Roman"/>
                <w:color w:val="000000"/>
                <w:sz w:val="24"/>
                <w:szCs w:val="24"/>
                <w:lang w:eastAsia="lv-LV"/>
              </w:rPr>
            </w:pPr>
            <w:hyperlink r:id="rId88" w:anchor="ntc*-L_2021269LV.01006701-E0007" w:history="1">
              <w:r w:rsidR="00DD1B19" w:rsidRPr="00DD1B19">
                <w:rPr>
                  <w:rFonts w:ascii="Times New Roman" w:eastAsia="Times New Roman" w:hAnsi="Times New Roman" w:cs="Times New Roman"/>
                  <w:color w:val="337AB7"/>
                  <w:sz w:val="24"/>
                  <w:szCs w:val="24"/>
                  <w:lang w:eastAsia="lv-LV"/>
                </w:rPr>
                <w:t>(</w:t>
              </w:r>
              <w:r w:rsidR="00DD1B19" w:rsidRPr="00DD1B19">
                <w:rPr>
                  <w:rFonts w:ascii="Times New Roman" w:eastAsia="Times New Roman" w:hAnsi="Times New Roman" w:cs="Times New Roman"/>
                  <w:color w:val="337AB7"/>
                  <w:sz w:val="24"/>
                  <w:szCs w:val="24"/>
                  <w:vertAlign w:val="superscript"/>
                  <w:lang w:eastAsia="lv-LV"/>
                </w:rPr>
                <w:t>*</w:t>
              </w:r>
              <w:r w:rsidR="00DD1B19" w:rsidRPr="00DD1B19">
                <w:rPr>
                  <w:rFonts w:ascii="Times New Roman" w:eastAsia="Times New Roman" w:hAnsi="Times New Roman" w:cs="Times New Roman"/>
                  <w:color w:val="337AB7"/>
                  <w:sz w:val="24"/>
                  <w:szCs w:val="24"/>
                  <w:lang w:eastAsia="lv-LV"/>
                </w:rPr>
                <w:t>)</w:t>
              </w:r>
            </w:hyperlink>
            <w:r w:rsidR="00DD1B19" w:rsidRPr="00DD1B19">
              <w:rPr>
                <w:rFonts w:ascii="Times New Roman" w:eastAsia="Times New Roman" w:hAnsi="Times New Roman" w:cs="Times New Roman"/>
                <w:color w:val="000000"/>
                <w:sz w:val="24"/>
                <w:szCs w:val="24"/>
                <w:lang w:eastAsia="lv-LV"/>
              </w:rPr>
              <w:t>  Vidējā vērtība ir vērtība, kas atdala datu kopas augstāko pusi (50 %) no zemākās puses (50 %)."</w:t>
            </w:r>
          </w:p>
          <w:p w14:paraId="59156366" w14:textId="77777777" w:rsidR="00DD1B19" w:rsidRPr="00DD1B19" w:rsidRDefault="00BF19F9" w:rsidP="00DD1B19">
            <w:pPr>
              <w:spacing w:before="60" w:after="60" w:line="240" w:lineRule="auto"/>
              <w:jc w:val="both"/>
              <w:rPr>
                <w:rFonts w:ascii="Times New Roman" w:eastAsia="Times New Roman" w:hAnsi="Times New Roman" w:cs="Times New Roman"/>
                <w:color w:val="000000"/>
                <w:sz w:val="24"/>
                <w:szCs w:val="24"/>
                <w:lang w:eastAsia="lv-LV"/>
              </w:rPr>
            </w:pPr>
            <w:hyperlink r:id="rId89" w:anchor="ntc**-L_2021269LV.01006701-E0008" w:history="1">
              <w:r w:rsidR="00DD1B19" w:rsidRPr="00DD1B19">
                <w:rPr>
                  <w:rFonts w:ascii="Times New Roman" w:eastAsia="Times New Roman" w:hAnsi="Times New Roman" w:cs="Times New Roman"/>
                  <w:color w:val="337AB7"/>
                  <w:sz w:val="24"/>
                  <w:szCs w:val="24"/>
                  <w:lang w:eastAsia="lv-LV"/>
                </w:rPr>
                <w:t>(</w:t>
              </w:r>
              <w:r w:rsidR="00DD1B19" w:rsidRPr="00DD1B19">
                <w:rPr>
                  <w:rFonts w:ascii="Times New Roman" w:eastAsia="Times New Roman" w:hAnsi="Times New Roman" w:cs="Times New Roman"/>
                  <w:color w:val="337AB7"/>
                  <w:sz w:val="24"/>
                  <w:szCs w:val="24"/>
                  <w:vertAlign w:val="superscript"/>
                  <w:lang w:eastAsia="lv-LV"/>
                </w:rPr>
                <w:t>**</w:t>
              </w:r>
              <w:r w:rsidR="00DD1B19" w:rsidRPr="00DD1B19">
                <w:rPr>
                  <w:rFonts w:ascii="Times New Roman" w:eastAsia="Times New Roman" w:hAnsi="Times New Roman" w:cs="Times New Roman"/>
                  <w:color w:val="337AB7"/>
                  <w:sz w:val="24"/>
                  <w:szCs w:val="24"/>
                  <w:lang w:eastAsia="lv-LV"/>
                </w:rPr>
                <w:t>)</w:t>
              </w:r>
            </w:hyperlink>
            <w:r w:rsidR="00DD1B19" w:rsidRPr="00DD1B19">
              <w:rPr>
                <w:rFonts w:ascii="Times New Roman" w:eastAsia="Times New Roman" w:hAnsi="Times New Roman" w:cs="Times New Roman"/>
                <w:color w:val="000000"/>
                <w:sz w:val="24"/>
                <w:szCs w:val="24"/>
                <w:lang w:eastAsia="lv-LV"/>
              </w:rPr>
              <w:t>  Datu kopas zemāko pusi drīkst asimilēt, ja ir relatīvi mierīgas fasādes. Ja, piemēram, pamatojoties uz ēku atrašanās vietu attiecībā pret dominējošajiem trokšņa avotiem, jau iepriekš ir zināms, kādas uztvērēju atrašanās vietas dos augstākos/zemākos trokšņa līmeņus, nav vajadzības aprēķināt troksni zemākajai pusei.”;"</w:t>
            </w:r>
          </w:p>
        </w:tc>
      </w:tr>
    </w:tbl>
    <w:p w14:paraId="3D3DB65E" w14:textId="77777777" w:rsidR="00DD1B19" w:rsidRPr="00DD1B19" w:rsidRDefault="00DD1B19" w:rsidP="00DD1B19">
      <w:pPr>
        <w:spacing w:after="0" w:line="240" w:lineRule="auto"/>
        <w:rPr>
          <w:rFonts w:ascii="Times New Roman" w:eastAsia="Times New Roman" w:hAnsi="Times New Roman" w:cs="Times New Roman"/>
          <w:vanish/>
          <w:sz w:val="24"/>
          <w:szCs w:val="24"/>
          <w:lang w:eastAsia="lv-LV"/>
        </w:rPr>
      </w:pPr>
    </w:p>
    <w:tbl>
      <w:tblPr>
        <w:tblW w:w="5000" w:type="pct"/>
        <w:shd w:val="clear" w:color="auto" w:fill="FFFFFF"/>
        <w:tblCellMar>
          <w:left w:w="0" w:type="dxa"/>
          <w:right w:w="0" w:type="dxa"/>
        </w:tblCellMar>
        <w:tblLook w:val="04A0" w:firstRow="1" w:lastRow="0" w:firstColumn="1" w:lastColumn="0" w:noHBand="0" w:noVBand="1"/>
      </w:tblPr>
      <w:tblGrid>
        <w:gridCol w:w="320"/>
        <w:gridCol w:w="7986"/>
      </w:tblGrid>
      <w:tr w:rsidR="00DD1B19" w:rsidRPr="00DD1B19" w14:paraId="05342E91" w14:textId="77777777" w:rsidTr="00DD1B19">
        <w:tc>
          <w:tcPr>
            <w:tcW w:w="0" w:type="auto"/>
            <w:shd w:val="clear" w:color="auto" w:fill="FFFFFF"/>
            <w:hideMark/>
          </w:tcPr>
          <w:p w14:paraId="038A145C"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18)</w:t>
            </w:r>
          </w:p>
        </w:tc>
        <w:tc>
          <w:tcPr>
            <w:tcW w:w="0" w:type="auto"/>
            <w:shd w:val="clear" w:color="auto" w:fill="FFFFFF"/>
            <w:hideMark/>
          </w:tcPr>
          <w:p w14:paraId="633BC996"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pielikuma D papildinājumu groza šādi:</w:t>
            </w:r>
          </w:p>
          <w:tbl>
            <w:tblPr>
              <w:tblW w:w="5000" w:type="pct"/>
              <w:tblCellMar>
                <w:left w:w="0" w:type="dxa"/>
                <w:right w:w="0" w:type="dxa"/>
              </w:tblCellMar>
              <w:tblLook w:val="04A0" w:firstRow="1" w:lastRow="0" w:firstColumn="1" w:lastColumn="0" w:noHBand="0" w:noVBand="1"/>
            </w:tblPr>
            <w:tblGrid>
              <w:gridCol w:w="187"/>
              <w:gridCol w:w="7799"/>
            </w:tblGrid>
            <w:tr w:rsidR="00DD1B19" w:rsidRPr="00DD1B19" w14:paraId="4F5AEB46" w14:textId="77777777">
              <w:tc>
                <w:tcPr>
                  <w:tcW w:w="0" w:type="auto"/>
                  <w:shd w:val="clear" w:color="auto" w:fill="auto"/>
                  <w:hideMark/>
                </w:tcPr>
                <w:p w14:paraId="07B17A3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shd w:val="clear" w:color="auto" w:fill="auto"/>
                  <w:hideMark/>
                </w:tcPr>
                <w:p w14:paraId="3EAACAC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pirmo apakšdaļu aiz D-1. tabulas aizstāj ar šādu:</w:t>
                  </w:r>
                </w:p>
                <w:p w14:paraId="3932079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w:t>
                  </w:r>
                  <w:r w:rsidRPr="00DD1B19">
                    <w:rPr>
                      <w:rFonts w:ascii="Times New Roman" w:eastAsia="Times New Roman" w:hAnsi="Times New Roman" w:cs="Times New Roman"/>
                      <w:b/>
                      <w:bCs/>
                      <w:sz w:val="24"/>
                      <w:szCs w:val="24"/>
                      <w:lang w:eastAsia="lv-LV"/>
                    </w:rPr>
                    <w:t>D-1. tabulā</w:t>
                  </w:r>
                  <w:r w:rsidRPr="00DD1B19">
                    <w:rPr>
                      <w:rFonts w:ascii="Times New Roman" w:eastAsia="Times New Roman" w:hAnsi="Times New Roman" w:cs="Times New Roman"/>
                      <w:sz w:val="24"/>
                      <w:szCs w:val="24"/>
                      <w:lang w:eastAsia="lv-LV"/>
                    </w:rPr>
                    <w:t> norādītos vājinājuma koeficientus var uzskatīt par spēkā esošiem pieņemamos temperatūras un mitruma diapazonos. Tomēr, lai pārbaudītu, vai ir vajadzīgas kādas korekcijas, būtu jāizmanto modelis SAE ARP-5534 vidējo atmosfēras absorbcijas koeficientu aprēķinam vidējai temperatūrai </w:t>
                  </w:r>
                  <w:r w:rsidRPr="00DD1B19">
                    <w:rPr>
                      <w:rFonts w:ascii="Times New Roman" w:eastAsia="Times New Roman" w:hAnsi="Times New Roman" w:cs="Times New Roman"/>
                      <w:i/>
                      <w:iCs/>
                      <w:sz w:val="24"/>
                      <w:szCs w:val="24"/>
                      <w:lang w:eastAsia="lv-LV"/>
                    </w:rPr>
                    <w:t>T</w:t>
                  </w:r>
                  <w:r w:rsidRPr="00DD1B19">
                    <w:rPr>
                      <w:rFonts w:ascii="Times New Roman" w:eastAsia="Times New Roman" w:hAnsi="Times New Roman" w:cs="Times New Roman"/>
                      <w:sz w:val="24"/>
                      <w:szCs w:val="24"/>
                      <w:lang w:eastAsia="lv-LV"/>
                    </w:rPr>
                    <w:t> un relatīvajam mitrumam </w:t>
                  </w:r>
                  <w:r w:rsidRPr="00DD1B19">
                    <w:rPr>
                      <w:rFonts w:ascii="Times New Roman" w:eastAsia="Times New Roman" w:hAnsi="Times New Roman" w:cs="Times New Roman"/>
                      <w:i/>
                      <w:iCs/>
                      <w:sz w:val="24"/>
                      <w:szCs w:val="24"/>
                      <w:lang w:eastAsia="lv-LV"/>
                    </w:rPr>
                    <w:t>RH</w:t>
                  </w:r>
                  <w:r w:rsidRPr="00DD1B19">
                    <w:rPr>
                      <w:rFonts w:ascii="Times New Roman" w:eastAsia="Times New Roman" w:hAnsi="Times New Roman" w:cs="Times New Roman"/>
                      <w:sz w:val="24"/>
                      <w:szCs w:val="24"/>
                      <w:lang w:eastAsia="lv-LV"/>
                    </w:rPr>
                    <w:t> lidostā. Ja no šo koeficientu salīdzinājuma ar </w:t>
                  </w:r>
                  <w:r w:rsidRPr="00DD1B19">
                    <w:rPr>
                      <w:rFonts w:ascii="Times New Roman" w:eastAsia="Times New Roman" w:hAnsi="Times New Roman" w:cs="Times New Roman"/>
                      <w:b/>
                      <w:bCs/>
                      <w:sz w:val="24"/>
                      <w:szCs w:val="24"/>
                      <w:lang w:eastAsia="lv-LV"/>
                    </w:rPr>
                    <w:t>D-1. tabulā</w:t>
                  </w:r>
                  <w:r w:rsidRPr="00DD1B19">
                    <w:rPr>
                      <w:rFonts w:ascii="Times New Roman" w:eastAsia="Times New Roman" w:hAnsi="Times New Roman" w:cs="Times New Roman"/>
                      <w:sz w:val="24"/>
                      <w:szCs w:val="24"/>
                      <w:lang w:eastAsia="lv-LV"/>
                    </w:rPr>
                    <w:t> dotajiem koeficientiem tiek secināts, ka ir nepieciešama korekcija, būtu jāizmanto šāda metode. ”;</w:t>
                  </w:r>
                </w:p>
              </w:tc>
            </w:tr>
          </w:tbl>
          <w:p w14:paraId="6E00C314" w14:textId="77777777" w:rsidR="00DD1B19" w:rsidRPr="00DD1B19" w:rsidRDefault="00DD1B19" w:rsidP="00DD1B19">
            <w:pPr>
              <w:spacing w:after="0" w:line="240" w:lineRule="auto"/>
              <w:rPr>
                <w:rFonts w:ascii="Times New Roman" w:eastAsia="Times New Roman" w:hAnsi="Times New Roman" w:cs="Times New Roman"/>
                <w:vanish/>
                <w:color w:val="000000"/>
                <w:sz w:val="24"/>
                <w:szCs w:val="24"/>
                <w:lang w:eastAsia="lv-LV"/>
              </w:rPr>
            </w:pPr>
          </w:p>
          <w:tbl>
            <w:tblPr>
              <w:tblW w:w="5000" w:type="pct"/>
              <w:tblCellMar>
                <w:left w:w="0" w:type="dxa"/>
                <w:right w:w="0" w:type="dxa"/>
              </w:tblCellMar>
              <w:tblLook w:val="04A0" w:firstRow="1" w:lastRow="0" w:firstColumn="1" w:lastColumn="0" w:noHBand="0" w:noVBand="1"/>
            </w:tblPr>
            <w:tblGrid>
              <w:gridCol w:w="200"/>
              <w:gridCol w:w="7786"/>
            </w:tblGrid>
            <w:tr w:rsidR="00DD1B19" w:rsidRPr="00DD1B19" w14:paraId="0784B0CA" w14:textId="77777777">
              <w:tc>
                <w:tcPr>
                  <w:tcW w:w="0" w:type="auto"/>
                  <w:shd w:val="clear" w:color="auto" w:fill="auto"/>
                  <w:hideMark/>
                </w:tcPr>
                <w:p w14:paraId="2E48D0A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b)</w:t>
                  </w:r>
                </w:p>
              </w:tc>
              <w:tc>
                <w:tcPr>
                  <w:tcW w:w="0" w:type="auto"/>
                  <w:shd w:val="clear" w:color="auto" w:fill="auto"/>
                  <w:hideMark/>
                </w:tcPr>
                <w:p w14:paraId="3A78556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trešajā apakšdaļā aiz D-1. tabulas 2. un 3. punktu aizstāj ar šādiem:</w:t>
                  </w:r>
                </w:p>
                <w:tbl>
                  <w:tblPr>
                    <w:tblW w:w="5000" w:type="pct"/>
                    <w:tblCellMar>
                      <w:left w:w="0" w:type="dxa"/>
                      <w:right w:w="0" w:type="dxa"/>
                    </w:tblCellMar>
                    <w:tblLook w:val="04A0" w:firstRow="1" w:lastRow="0" w:firstColumn="1" w:lastColumn="0" w:noHBand="0" w:noVBand="1"/>
                  </w:tblPr>
                  <w:tblGrid>
                    <w:gridCol w:w="307"/>
                    <w:gridCol w:w="7479"/>
                  </w:tblGrid>
                  <w:tr w:rsidR="00DD1B19" w:rsidRPr="00DD1B19" w14:paraId="1F363AD3" w14:textId="77777777">
                    <w:tc>
                      <w:tcPr>
                        <w:tcW w:w="0" w:type="auto"/>
                        <w:shd w:val="clear" w:color="auto" w:fill="auto"/>
                        <w:hideMark/>
                      </w:tcPr>
                      <w:p w14:paraId="3572257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shd w:val="clear" w:color="auto" w:fill="auto"/>
                        <w:hideMark/>
                      </w:tcPr>
                      <w:p w14:paraId="7715260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pēc tam koriģēto spektru pielāgo katrai no desmit NPD standarta distancēm d</w:t>
                        </w:r>
                        <w:r w:rsidRPr="00DD1B19">
                          <w:rPr>
                            <w:rFonts w:ascii="Times New Roman" w:eastAsia="Times New Roman" w:hAnsi="Times New Roman" w:cs="Times New Roman"/>
                            <w:sz w:val="24"/>
                            <w:szCs w:val="24"/>
                            <w:vertAlign w:val="subscript"/>
                            <w:lang w:eastAsia="lv-LV"/>
                          </w:rPr>
                          <w:t>i</w:t>
                        </w:r>
                        <w:r w:rsidRPr="00DD1B19">
                          <w:rPr>
                            <w:rFonts w:ascii="Times New Roman" w:eastAsia="Times New Roman" w:hAnsi="Times New Roman" w:cs="Times New Roman"/>
                            <w:sz w:val="24"/>
                            <w:szCs w:val="24"/>
                            <w:lang w:eastAsia="lv-LV"/>
                          </w:rPr>
                          <w:t>, izmantojot vājinājuma vērtības gan i) SAE AIR-1845 atmosfērai, gan ii) lietotāja precizētajai atmosfērai (pamatojoties uz SAE ARP-5534).</w:t>
                        </w:r>
                      </w:p>
                      <w:tbl>
                        <w:tblPr>
                          <w:tblW w:w="5000" w:type="pct"/>
                          <w:tblCellMar>
                            <w:left w:w="0" w:type="dxa"/>
                            <w:right w:w="0" w:type="dxa"/>
                          </w:tblCellMar>
                          <w:tblLook w:val="04A0" w:firstRow="1" w:lastRow="0" w:firstColumn="1" w:lastColumn="0" w:noHBand="0" w:noVBand="1"/>
                        </w:tblPr>
                        <w:tblGrid>
                          <w:gridCol w:w="221"/>
                          <w:gridCol w:w="7258"/>
                        </w:tblGrid>
                        <w:tr w:rsidR="00DD1B19" w:rsidRPr="00DD1B19" w14:paraId="56F64CE3" w14:textId="77777777">
                          <w:tc>
                            <w:tcPr>
                              <w:tcW w:w="0" w:type="auto"/>
                              <w:shd w:val="clear" w:color="auto" w:fill="auto"/>
                              <w:hideMark/>
                            </w:tcPr>
                            <w:p w14:paraId="0160601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w:t>
                              </w:r>
                            </w:p>
                          </w:tc>
                          <w:tc>
                            <w:tcPr>
                              <w:tcW w:w="0" w:type="auto"/>
                              <w:shd w:val="clear" w:color="auto" w:fill="auto"/>
                              <w:hideMark/>
                            </w:tcPr>
                            <w:p w14:paraId="695316E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SAE AIR-1845 atmosfēras gadījumā:</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417"/>
                                <w:gridCol w:w="825"/>
                              </w:tblGrid>
                              <w:tr w:rsidR="00DD1B19" w:rsidRPr="00DD1B19" w14:paraId="7D98FB33"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3A2F09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i/>
                                        <w:iCs/>
                                        <w:sz w:val="24"/>
                                        <w:szCs w:val="24"/>
                                        <w:lang w:eastAsia="lv-LV"/>
                                      </w:rPr>
                                      <w:t>L</w:t>
                                    </w:r>
                                    <w:r w:rsidRPr="00DD1B19">
                                      <w:rPr>
                                        <w:rFonts w:ascii="Times New Roman" w:eastAsia="Times New Roman" w:hAnsi="Times New Roman" w:cs="Times New Roman"/>
                                        <w:i/>
                                        <w:iCs/>
                                        <w:sz w:val="24"/>
                                        <w:szCs w:val="24"/>
                                        <w:vertAlign w:val="subscript"/>
                                        <w:lang w:eastAsia="lv-LV"/>
                                      </w:rPr>
                                      <w:t>n,ref</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w:t>
                                    </w:r>
                                    <w:r w:rsidRPr="00DD1B19">
                                      <w:rPr>
                                        <w:rFonts w:ascii="Times New Roman" w:eastAsia="Times New Roman" w:hAnsi="Times New Roman" w:cs="Times New Roman"/>
                                        <w:i/>
                                        <w:iCs/>
                                        <w:sz w:val="24"/>
                                        <w:szCs w:val="24"/>
                                        <w:lang w:eastAsia="lv-LV"/>
                                      </w:rPr>
                                      <w:t>d</w:t>
                                    </w:r>
                                    <w:r w:rsidRPr="00DD1B19">
                                      <w:rPr>
                                        <w:rFonts w:ascii="Times New Roman" w:eastAsia="Times New Roman" w:hAnsi="Times New Roman" w:cs="Times New Roman"/>
                                        <w:i/>
                                        <w:iCs/>
                                        <w:sz w:val="24"/>
                                        <w:szCs w:val="24"/>
                                        <w:vertAlign w:val="subscript"/>
                                        <w:lang w:eastAsia="lv-LV"/>
                                      </w:rPr>
                                      <w:t>i</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 </w:t>
                                    </w:r>
                                    <w:r w:rsidRPr="00DD1B19">
                                      <w:rPr>
                                        <w:rFonts w:ascii="Times New Roman" w:eastAsia="Times New Roman" w:hAnsi="Times New Roman" w:cs="Times New Roman"/>
                                        <w:i/>
                                        <w:iCs/>
                                        <w:sz w:val="24"/>
                                        <w:szCs w:val="24"/>
                                        <w:lang w:eastAsia="lv-LV"/>
                                      </w:rPr>
                                      <w:t>= L</w:t>
                                    </w:r>
                                    <w:r w:rsidRPr="00DD1B19">
                                      <w:rPr>
                                        <w:rFonts w:ascii="Times New Roman" w:eastAsia="Times New Roman" w:hAnsi="Times New Roman" w:cs="Times New Roman"/>
                                        <w:i/>
                                        <w:iCs/>
                                        <w:sz w:val="24"/>
                                        <w:szCs w:val="24"/>
                                        <w:vertAlign w:val="subscript"/>
                                        <w:lang w:eastAsia="lv-LV"/>
                                      </w:rPr>
                                      <w:t>n</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w:t>
                                    </w:r>
                                    <w:r w:rsidRPr="00DD1B19">
                                      <w:rPr>
                                        <w:rFonts w:ascii="Times New Roman" w:eastAsia="Times New Roman" w:hAnsi="Times New Roman" w:cs="Times New Roman"/>
                                        <w:i/>
                                        <w:iCs/>
                                        <w:sz w:val="24"/>
                                        <w:szCs w:val="24"/>
                                        <w:lang w:eastAsia="lv-LV"/>
                                      </w:rPr>
                                      <w:t>d</w:t>
                                    </w:r>
                                    <w:r w:rsidRPr="00DD1B19">
                                      <w:rPr>
                                        <w:rFonts w:ascii="Times New Roman" w:eastAsia="Times New Roman" w:hAnsi="Times New Roman" w:cs="Times New Roman"/>
                                        <w:i/>
                                        <w:iCs/>
                                        <w:sz w:val="24"/>
                                        <w:szCs w:val="24"/>
                                        <w:vertAlign w:val="subscript"/>
                                        <w:lang w:eastAsia="lv-LV"/>
                                      </w:rPr>
                                      <w:t>ref</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w:t>
                                    </w:r>
                                    <w:r w:rsidRPr="00DD1B19">
                                      <w:rPr>
                                        <w:rFonts w:ascii="Times New Roman" w:eastAsia="Times New Roman" w:hAnsi="Times New Roman" w:cs="Times New Roman"/>
                                        <w:i/>
                                        <w:iCs/>
                                        <w:sz w:val="24"/>
                                        <w:szCs w:val="24"/>
                                        <w:lang w:eastAsia="lv-LV"/>
                                      </w:rPr>
                                      <w:t>-20.lg</w:t>
                                    </w:r>
                                    <w:r w:rsidRPr="00DD1B19">
                                      <w:rPr>
                                        <w:rFonts w:ascii="Times New Roman" w:eastAsia="Times New Roman" w:hAnsi="Times New Roman" w:cs="Times New Roman"/>
                                        <w:sz w:val="24"/>
                                        <w:szCs w:val="24"/>
                                        <w:lang w:eastAsia="lv-LV"/>
                                      </w:rPr>
                                      <w:t>(</w:t>
                                    </w:r>
                                    <w:r w:rsidRPr="00DD1B19">
                                      <w:rPr>
                                        <w:rFonts w:ascii="Times New Roman" w:eastAsia="Times New Roman" w:hAnsi="Times New Roman" w:cs="Times New Roman"/>
                                        <w:i/>
                                        <w:iCs/>
                                        <w:sz w:val="24"/>
                                        <w:szCs w:val="24"/>
                                        <w:lang w:eastAsia="lv-LV"/>
                                      </w:rPr>
                                      <w:t>d</w:t>
                                    </w:r>
                                    <w:r w:rsidRPr="00DD1B19">
                                      <w:rPr>
                                        <w:rFonts w:ascii="Times New Roman" w:eastAsia="Times New Roman" w:hAnsi="Times New Roman" w:cs="Times New Roman"/>
                                        <w:i/>
                                        <w:iCs/>
                                        <w:sz w:val="24"/>
                                        <w:szCs w:val="24"/>
                                        <w:vertAlign w:val="subscript"/>
                                        <w:lang w:eastAsia="lv-LV"/>
                                      </w:rPr>
                                      <w:t>i</w:t>
                                    </w:r>
                                    <w:r w:rsidRPr="00DD1B19">
                                      <w:rPr>
                                        <w:rFonts w:ascii="Times New Roman" w:eastAsia="Times New Roman" w:hAnsi="Times New Roman" w:cs="Times New Roman"/>
                                        <w:i/>
                                        <w:iCs/>
                                        <w:sz w:val="24"/>
                                        <w:szCs w:val="24"/>
                                        <w:lang w:eastAsia="lv-LV"/>
                                      </w:rPr>
                                      <w:t>/d</w:t>
                                    </w:r>
                                    <w:r w:rsidRPr="00DD1B19">
                                      <w:rPr>
                                        <w:rFonts w:ascii="Times New Roman" w:eastAsia="Times New Roman" w:hAnsi="Times New Roman" w:cs="Times New Roman"/>
                                        <w:i/>
                                        <w:iCs/>
                                        <w:sz w:val="24"/>
                                        <w:szCs w:val="24"/>
                                        <w:vertAlign w:val="subscript"/>
                                        <w:lang w:eastAsia="lv-LV"/>
                                      </w:rPr>
                                      <w:t>ref</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 - α</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i/>
                                        <w:iCs/>
                                        <w:sz w:val="24"/>
                                        <w:szCs w:val="24"/>
                                        <w:vertAlign w:val="subscript"/>
                                        <w:lang w:eastAsia="lv-LV"/>
                                      </w:rPr>
                                      <w:t>n,ref</w:t>
                                    </w:r>
                                    <w:r w:rsidRPr="00DD1B19">
                                      <w:rPr>
                                        <w:rFonts w:ascii="Times New Roman" w:eastAsia="Times New Roman" w:hAnsi="Times New Roman" w:cs="Times New Roman"/>
                                        <w:i/>
                                        <w:iCs/>
                                        <w:sz w:val="24"/>
                                        <w:szCs w:val="24"/>
                                        <w:lang w:eastAsia="lv-LV"/>
                                      </w:rPr>
                                      <w:t> •d</w:t>
                                    </w:r>
                                    <w:r w:rsidRPr="00DD1B19">
                                      <w:rPr>
                                        <w:rFonts w:ascii="Times New Roman" w:eastAsia="Times New Roman" w:hAnsi="Times New Roman" w:cs="Times New Roman"/>
                                        <w:i/>
                                        <w:iCs/>
                                        <w:sz w:val="24"/>
                                        <w:szCs w:val="24"/>
                                        <w:vertAlign w:val="subscript"/>
                                        <w:lang w:eastAsia="lv-LV"/>
                                      </w:rPr>
                                      <w:t>i</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CF3BCA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(D-2)</w:t>
                                    </w:r>
                                  </w:p>
                                </w:tc>
                              </w:tr>
                            </w:tbl>
                            <w:p w14:paraId="70E9DDFE"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r>
                      </w:tbl>
                      <w:p w14:paraId="41F084CB" w14:textId="77777777" w:rsidR="00DD1B19" w:rsidRPr="00DD1B19" w:rsidRDefault="00DD1B19" w:rsidP="00DD1B19">
                        <w:pPr>
                          <w:spacing w:after="0" w:line="240" w:lineRule="auto"/>
                          <w:rPr>
                            <w:rFonts w:ascii="Times New Roman" w:eastAsia="Times New Roman" w:hAnsi="Times New Roman" w:cs="Times New Roman"/>
                            <w:vanish/>
                            <w:sz w:val="24"/>
                            <w:szCs w:val="24"/>
                            <w:lang w:eastAsia="lv-LV"/>
                          </w:rPr>
                        </w:pPr>
                      </w:p>
                      <w:tbl>
                        <w:tblPr>
                          <w:tblW w:w="5000" w:type="pct"/>
                          <w:tblCellMar>
                            <w:left w:w="0" w:type="dxa"/>
                            <w:right w:w="0" w:type="dxa"/>
                          </w:tblCellMar>
                          <w:tblLook w:val="04A0" w:firstRow="1" w:lastRow="0" w:firstColumn="1" w:lastColumn="0" w:noHBand="0" w:noVBand="1"/>
                        </w:tblPr>
                        <w:tblGrid>
                          <w:gridCol w:w="240"/>
                          <w:gridCol w:w="7239"/>
                        </w:tblGrid>
                        <w:tr w:rsidR="00DD1B19" w:rsidRPr="00DD1B19" w14:paraId="29FAD90A" w14:textId="77777777">
                          <w:tc>
                            <w:tcPr>
                              <w:tcW w:w="0" w:type="auto"/>
                              <w:shd w:val="clear" w:color="auto" w:fill="auto"/>
                              <w:hideMark/>
                            </w:tcPr>
                            <w:p w14:paraId="432341E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ii)</w:t>
                              </w:r>
                            </w:p>
                          </w:tc>
                          <w:tc>
                            <w:tcPr>
                              <w:tcW w:w="0" w:type="auto"/>
                              <w:shd w:val="clear" w:color="auto" w:fill="auto"/>
                              <w:hideMark/>
                            </w:tcPr>
                            <w:p w14:paraId="3AA412C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lietotāju precizētās atmosfēras gadījumā:</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608"/>
                                <w:gridCol w:w="615"/>
                              </w:tblGrid>
                              <w:tr w:rsidR="00DD1B19" w:rsidRPr="00DD1B19" w14:paraId="09BF0E1F"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3726B8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i/>
                                        <w:iCs/>
                                        <w:sz w:val="24"/>
                                        <w:szCs w:val="24"/>
                                        <w:lang w:eastAsia="lv-LV"/>
                                      </w:rPr>
                                      <w:t>L</w:t>
                                    </w:r>
                                    <w:r w:rsidRPr="00DD1B19">
                                      <w:rPr>
                                        <w:rFonts w:ascii="Times New Roman" w:eastAsia="Times New Roman" w:hAnsi="Times New Roman" w:cs="Times New Roman"/>
                                        <w:i/>
                                        <w:iCs/>
                                        <w:sz w:val="24"/>
                                        <w:szCs w:val="24"/>
                                        <w:vertAlign w:val="subscript"/>
                                        <w:lang w:eastAsia="lv-LV"/>
                                      </w:rPr>
                                      <w:t>n,</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vertAlign w:val="subscript"/>
                                        <w:lang w:eastAsia="lv-LV"/>
                                      </w:rPr>
                                      <w:t>5534</w:t>
                                    </w:r>
                                    <w:r w:rsidRPr="00DD1B19">
                                      <w:rPr>
                                        <w:rFonts w:ascii="Times New Roman" w:eastAsia="Times New Roman" w:hAnsi="Times New Roman" w:cs="Times New Roman"/>
                                        <w:sz w:val="24"/>
                                        <w:szCs w:val="24"/>
                                        <w:lang w:eastAsia="lv-LV"/>
                                      </w:rPr>
                                      <w:t>(</w:t>
                                    </w:r>
                                    <w:r w:rsidRPr="00DD1B19">
                                      <w:rPr>
                                        <w:rFonts w:ascii="Times New Roman" w:eastAsia="Times New Roman" w:hAnsi="Times New Roman" w:cs="Times New Roman"/>
                                        <w:i/>
                                        <w:iCs/>
                                        <w:sz w:val="24"/>
                                        <w:szCs w:val="24"/>
                                        <w:lang w:eastAsia="lv-LV"/>
                                      </w:rPr>
                                      <w:t>T,RH,d</w:t>
                                    </w:r>
                                    <w:r w:rsidRPr="00DD1B19">
                                      <w:rPr>
                                        <w:rFonts w:ascii="Times New Roman" w:eastAsia="Times New Roman" w:hAnsi="Times New Roman" w:cs="Times New Roman"/>
                                        <w:i/>
                                        <w:iCs/>
                                        <w:sz w:val="24"/>
                                        <w:szCs w:val="24"/>
                                        <w:vertAlign w:val="subscript"/>
                                        <w:lang w:eastAsia="lv-LV"/>
                                      </w:rPr>
                                      <w:t>i</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 </w:t>
                                    </w:r>
                                    <w:r w:rsidRPr="00DD1B19">
                                      <w:rPr>
                                        <w:rFonts w:ascii="Times New Roman" w:eastAsia="Times New Roman" w:hAnsi="Times New Roman" w:cs="Times New Roman"/>
                                        <w:i/>
                                        <w:iCs/>
                                        <w:sz w:val="24"/>
                                        <w:szCs w:val="24"/>
                                        <w:lang w:eastAsia="lv-LV"/>
                                      </w:rPr>
                                      <w:t>= L</w:t>
                                    </w:r>
                                    <w:r w:rsidRPr="00DD1B19">
                                      <w:rPr>
                                        <w:rFonts w:ascii="Times New Roman" w:eastAsia="Times New Roman" w:hAnsi="Times New Roman" w:cs="Times New Roman"/>
                                        <w:i/>
                                        <w:iCs/>
                                        <w:sz w:val="24"/>
                                        <w:szCs w:val="24"/>
                                        <w:vertAlign w:val="subscript"/>
                                        <w:lang w:eastAsia="lv-LV"/>
                                      </w:rPr>
                                      <w:t>n</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w:t>
                                    </w:r>
                                    <w:r w:rsidRPr="00DD1B19">
                                      <w:rPr>
                                        <w:rFonts w:ascii="Times New Roman" w:eastAsia="Times New Roman" w:hAnsi="Times New Roman" w:cs="Times New Roman"/>
                                        <w:i/>
                                        <w:iCs/>
                                        <w:sz w:val="24"/>
                                        <w:szCs w:val="24"/>
                                        <w:lang w:eastAsia="lv-LV"/>
                                      </w:rPr>
                                      <w:t>d</w:t>
                                    </w:r>
                                    <w:r w:rsidRPr="00DD1B19">
                                      <w:rPr>
                                        <w:rFonts w:ascii="Times New Roman" w:eastAsia="Times New Roman" w:hAnsi="Times New Roman" w:cs="Times New Roman"/>
                                        <w:i/>
                                        <w:iCs/>
                                        <w:sz w:val="24"/>
                                        <w:szCs w:val="24"/>
                                        <w:vertAlign w:val="subscript"/>
                                        <w:lang w:eastAsia="lv-LV"/>
                                      </w:rPr>
                                      <w:t>ref</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 </w:t>
                                    </w:r>
                                    <w:r w:rsidRPr="00DD1B19">
                                      <w:rPr>
                                        <w:rFonts w:ascii="Times New Roman" w:eastAsia="Times New Roman" w:hAnsi="Times New Roman" w:cs="Times New Roman"/>
                                        <w:i/>
                                        <w:iCs/>
                                        <w:sz w:val="24"/>
                                        <w:szCs w:val="24"/>
                                        <w:lang w:eastAsia="lv-LV"/>
                                      </w:rPr>
                                      <w:t>- 20.lg</w:t>
                                    </w:r>
                                    <w:r w:rsidRPr="00DD1B19">
                                      <w:rPr>
                                        <w:rFonts w:ascii="Times New Roman" w:eastAsia="Times New Roman" w:hAnsi="Times New Roman" w:cs="Times New Roman"/>
                                        <w:sz w:val="24"/>
                                        <w:szCs w:val="24"/>
                                        <w:lang w:eastAsia="lv-LV"/>
                                      </w:rPr>
                                      <w:t>(</w:t>
                                    </w:r>
                                    <w:r w:rsidRPr="00DD1B19">
                                      <w:rPr>
                                        <w:rFonts w:ascii="Times New Roman" w:eastAsia="Times New Roman" w:hAnsi="Times New Roman" w:cs="Times New Roman"/>
                                        <w:i/>
                                        <w:iCs/>
                                        <w:sz w:val="24"/>
                                        <w:szCs w:val="24"/>
                                        <w:lang w:eastAsia="lv-LV"/>
                                      </w:rPr>
                                      <w:t>d</w:t>
                                    </w:r>
                                    <w:r w:rsidRPr="00DD1B19">
                                      <w:rPr>
                                        <w:rFonts w:ascii="Times New Roman" w:eastAsia="Times New Roman" w:hAnsi="Times New Roman" w:cs="Times New Roman"/>
                                        <w:i/>
                                        <w:iCs/>
                                        <w:sz w:val="24"/>
                                        <w:szCs w:val="24"/>
                                        <w:vertAlign w:val="subscript"/>
                                        <w:lang w:eastAsia="lv-LV"/>
                                      </w:rPr>
                                      <w:t>i</w:t>
                                    </w:r>
                                    <w:r w:rsidRPr="00DD1B19">
                                      <w:rPr>
                                        <w:rFonts w:ascii="Times New Roman" w:eastAsia="Times New Roman" w:hAnsi="Times New Roman" w:cs="Times New Roman"/>
                                        <w:i/>
                                        <w:iCs/>
                                        <w:sz w:val="24"/>
                                        <w:szCs w:val="24"/>
                                        <w:lang w:eastAsia="lv-LV"/>
                                      </w:rPr>
                                      <w:t>/d</w:t>
                                    </w:r>
                                    <w:r w:rsidRPr="00DD1B19">
                                      <w:rPr>
                                        <w:rFonts w:ascii="Times New Roman" w:eastAsia="Times New Roman" w:hAnsi="Times New Roman" w:cs="Times New Roman"/>
                                        <w:i/>
                                        <w:iCs/>
                                        <w:sz w:val="24"/>
                                        <w:szCs w:val="24"/>
                                        <w:vertAlign w:val="subscript"/>
                                        <w:lang w:eastAsia="lv-LV"/>
                                      </w:rPr>
                                      <w:t>ref</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 - α</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i/>
                                        <w:iCs/>
                                        <w:sz w:val="24"/>
                                        <w:szCs w:val="24"/>
                                        <w:vertAlign w:val="subscript"/>
                                        <w:lang w:eastAsia="lv-LV"/>
                                      </w:rPr>
                                      <w:t>n,</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vertAlign w:val="subscript"/>
                                        <w:lang w:eastAsia="lv-LV"/>
                                      </w:rPr>
                                      <w:t>5534</w:t>
                                    </w:r>
                                    <w:r w:rsidRPr="00DD1B19">
                                      <w:rPr>
                                        <w:rFonts w:ascii="Times New Roman" w:eastAsia="Times New Roman" w:hAnsi="Times New Roman" w:cs="Times New Roman"/>
                                        <w:sz w:val="24"/>
                                        <w:szCs w:val="24"/>
                                        <w:lang w:eastAsia="lv-LV"/>
                                      </w:rPr>
                                      <w:t>(</w:t>
                                    </w:r>
                                    <w:r w:rsidRPr="00DD1B19">
                                      <w:rPr>
                                        <w:rFonts w:ascii="Times New Roman" w:eastAsia="Times New Roman" w:hAnsi="Times New Roman" w:cs="Times New Roman"/>
                                        <w:i/>
                                        <w:iCs/>
                                        <w:sz w:val="24"/>
                                        <w:szCs w:val="24"/>
                                        <w:lang w:eastAsia="lv-LV"/>
                                      </w:rPr>
                                      <w:t>T,RH</w:t>
                                    </w:r>
                                    <w:r w:rsidRPr="00DD1B19">
                                      <w:rPr>
                                        <w:rFonts w:ascii="Times New Roman" w:eastAsia="Times New Roman" w:hAnsi="Times New Roman" w:cs="Times New Roman"/>
                                        <w:sz w:val="24"/>
                                        <w:szCs w:val="24"/>
                                        <w:lang w:eastAsia="lv-LV"/>
                                      </w:rPr>
                                      <w:t>) </w:t>
                                    </w:r>
                                    <w:r w:rsidRPr="00DD1B19">
                                      <w:rPr>
                                        <w:rFonts w:ascii="Times New Roman" w:eastAsia="Times New Roman" w:hAnsi="Times New Roman" w:cs="Times New Roman"/>
                                        <w:i/>
                                        <w:iCs/>
                                        <w:sz w:val="24"/>
                                        <w:szCs w:val="24"/>
                                        <w:lang w:eastAsia="lv-LV"/>
                                      </w:rPr>
                                      <w:t>d</w:t>
                                    </w:r>
                                    <w:r w:rsidRPr="00DD1B19">
                                      <w:rPr>
                                        <w:rFonts w:ascii="Times New Roman" w:eastAsia="Times New Roman" w:hAnsi="Times New Roman" w:cs="Times New Roman"/>
                                        <w:i/>
                                        <w:iCs/>
                                        <w:sz w:val="24"/>
                                        <w:szCs w:val="24"/>
                                        <w:vertAlign w:val="subscript"/>
                                        <w:lang w:eastAsia="lv-LV"/>
                                      </w:rPr>
                                      <w:t>i</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793520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(D-3)</w:t>
                                    </w:r>
                                  </w:p>
                                </w:tc>
                              </w:tr>
                            </w:tbl>
                            <w:p w14:paraId="018D6F7E"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r>
                      </w:tbl>
                      <w:p w14:paraId="17652B2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kur α</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i/>
                            <w:iCs/>
                            <w:sz w:val="24"/>
                            <w:szCs w:val="24"/>
                            <w:vertAlign w:val="subscript"/>
                            <w:lang w:eastAsia="lv-LV"/>
                          </w:rPr>
                          <w:t>n,5534</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ir atmosfēras absorbcijas koeficients frekvenču joslai </w:t>
                        </w:r>
                        <w:r w:rsidRPr="00DD1B19">
                          <w:rPr>
                            <w:rFonts w:ascii="Times New Roman" w:eastAsia="Times New Roman" w:hAnsi="Times New Roman" w:cs="Times New Roman"/>
                            <w:i/>
                            <w:iCs/>
                            <w:sz w:val="24"/>
                            <w:szCs w:val="24"/>
                            <w:lang w:eastAsia="lv-LV"/>
                          </w:rPr>
                          <w:t>n</w:t>
                        </w:r>
                        <w:r w:rsidRPr="00DD1B19">
                          <w:rPr>
                            <w:rFonts w:ascii="Times New Roman" w:eastAsia="Times New Roman" w:hAnsi="Times New Roman" w:cs="Times New Roman"/>
                            <w:sz w:val="24"/>
                            <w:szCs w:val="24"/>
                            <w:lang w:eastAsia="lv-LV"/>
                          </w:rPr>
                          <w:t> (izteikta dB/m), kas tiek aprēķināts, izmantojot parametru SAE ARP-5534, ar temperatūru </w:t>
                        </w:r>
                        <w:r w:rsidRPr="00DD1B19">
                          <w:rPr>
                            <w:rFonts w:ascii="Times New Roman" w:eastAsia="Times New Roman" w:hAnsi="Times New Roman" w:cs="Times New Roman"/>
                            <w:i/>
                            <w:iCs/>
                            <w:sz w:val="24"/>
                            <w:szCs w:val="24"/>
                            <w:lang w:eastAsia="lv-LV"/>
                          </w:rPr>
                          <w:t>T</w:t>
                        </w:r>
                        <w:r w:rsidRPr="00DD1B19">
                          <w:rPr>
                            <w:rFonts w:ascii="Times New Roman" w:eastAsia="Times New Roman" w:hAnsi="Times New Roman" w:cs="Times New Roman"/>
                            <w:sz w:val="24"/>
                            <w:szCs w:val="24"/>
                            <w:lang w:eastAsia="lv-LV"/>
                          </w:rPr>
                          <w:t> un relatīvo mitrumu </w:t>
                        </w:r>
                        <w:r w:rsidRPr="00DD1B19">
                          <w:rPr>
                            <w:rFonts w:ascii="Times New Roman" w:eastAsia="Times New Roman" w:hAnsi="Times New Roman" w:cs="Times New Roman"/>
                            <w:i/>
                            <w:iCs/>
                            <w:sz w:val="24"/>
                            <w:szCs w:val="24"/>
                            <w:lang w:eastAsia="lv-LV"/>
                          </w:rPr>
                          <w:t>RH</w:t>
                        </w:r>
                        <w:r w:rsidRPr="00DD1B19">
                          <w:rPr>
                            <w:rFonts w:ascii="Times New Roman" w:eastAsia="Times New Roman" w:hAnsi="Times New Roman" w:cs="Times New Roman"/>
                            <w:sz w:val="24"/>
                            <w:szCs w:val="24"/>
                            <w:lang w:eastAsia="lv-LV"/>
                          </w:rPr>
                          <w:t>;</w:t>
                        </w:r>
                      </w:p>
                    </w:tc>
                  </w:tr>
                </w:tbl>
                <w:p w14:paraId="7E7B67D5" w14:textId="77777777" w:rsidR="00DD1B19" w:rsidRPr="00DD1B19" w:rsidRDefault="00DD1B19" w:rsidP="00DD1B19">
                  <w:pPr>
                    <w:spacing w:after="0" w:line="240" w:lineRule="auto"/>
                    <w:rPr>
                      <w:rFonts w:ascii="Times New Roman" w:eastAsia="Times New Roman" w:hAnsi="Times New Roman" w:cs="Times New Roman"/>
                      <w:vanish/>
                      <w:sz w:val="24"/>
                      <w:szCs w:val="24"/>
                      <w:lang w:eastAsia="lv-LV"/>
                    </w:rPr>
                  </w:pPr>
                </w:p>
                <w:tbl>
                  <w:tblPr>
                    <w:tblW w:w="5000" w:type="pct"/>
                    <w:tblCellMar>
                      <w:left w:w="0" w:type="dxa"/>
                      <w:right w:w="0" w:type="dxa"/>
                    </w:tblCellMar>
                    <w:tblLook w:val="04A0" w:firstRow="1" w:lastRow="0" w:firstColumn="1" w:lastColumn="0" w:noHBand="0" w:noVBand="1"/>
                  </w:tblPr>
                  <w:tblGrid>
                    <w:gridCol w:w="200"/>
                    <w:gridCol w:w="7586"/>
                  </w:tblGrid>
                  <w:tr w:rsidR="00DD1B19" w:rsidRPr="00DD1B19" w14:paraId="0F30A443" w14:textId="77777777">
                    <w:tc>
                      <w:tcPr>
                        <w:tcW w:w="0" w:type="auto"/>
                        <w:shd w:val="clear" w:color="auto" w:fill="auto"/>
                        <w:hideMark/>
                      </w:tcPr>
                      <w:p w14:paraId="5F4B614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shd w:val="clear" w:color="auto" w:fill="auto"/>
                        <w:hideMark/>
                      </w:tcPr>
                      <w:p w14:paraId="69DF016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katrai NPD distances vērtībai </w:t>
                        </w:r>
                        <w:r w:rsidRPr="00DD1B19">
                          <w:rPr>
                            <w:rFonts w:ascii="Times New Roman" w:eastAsia="Times New Roman" w:hAnsi="Times New Roman" w:cs="Times New Roman"/>
                            <w:i/>
                            <w:iCs/>
                            <w:sz w:val="24"/>
                            <w:szCs w:val="24"/>
                            <w:lang w:eastAsia="lv-LV"/>
                          </w:rPr>
                          <w:t>d</w:t>
                        </w:r>
                        <w:r w:rsidRPr="00DD1B19">
                          <w:rPr>
                            <w:rFonts w:ascii="Times New Roman" w:eastAsia="Times New Roman" w:hAnsi="Times New Roman" w:cs="Times New Roman"/>
                            <w:i/>
                            <w:iCs/>
                            <w:sz w:val="24"/>
                            <w:szCs w:val="24"/>
                            <w:vertAlign w:val="subscript"/>
                            <w:lang w:eastAsia="lv-LV"/>
                          </w:rPr>
                          <w:t>i</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abus spektrus A-izsvaro, un to decibelu summu aprēķina, lai noteiktu A-izsvarotos līmeņus </w:t>
                        </w:r>
                        <w:r w:rsidRPr="00DD1B19">
                          <w:rPr>
                            <w:rFonts w:ascii="Times New Roman" w:eastAsia="Times New Roman" w:hAnsi="Times New Roman" w:cs="Times New Roman"/>
                            <w:i/>
                            <w:iCs/>
                            <w:sz w:val="24"/>
                            <w:szCs w:val="24"/>
                            <w:lang w:eastAsia="lv-LV"/>
                          </w:rPr>
                          <w:t>L</w:t>
                        </w:r>
                        <w:r w:rsidRPr="00DD1B19">
                          <w:rPr>
                            <w:rFonts w:ascii="Times New Roman" w:eastAsia="Times New Roman" w:hAnsi="Times New Roman" w:cs="Times New Roman"/>
                            <w:i/>
                            <w:iCs/>
                            <w:sz w:val="24"/>
                            <w:szCs w:val="24"/>
                            <w:vertAlign w:val="subscript"/>
                            <w:lang w:eastAsia="lv-LV"/>
                          </w:rPr>
                          <w:t>A,5534</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un </w:t>
                        </w:r>
                        <w:r w:rsidRPr="00DD1B19">
                          <w:rPr>
                            <w:rFonts w:ascii="Times New Roman" w:eastAsia="Times New Roman" w:hAnsi="Times New Roman" w:cs="Times New Roman"/>
                            <w:i/>
                            <w:iCs/>
                            <w:sz w:val="24"/>
                            <w:szCs w:val="24"/>
                            <w:lang w:eastAsia="lv-LV"/>
                          </w:rPr>
                          <w:t>L</w:t>
                        </w:r>
                        <w:r w:rsidRPr="00DD1B19">
                          <w:rPr>
                            <w:rFonts w:ascii="Times New Roman" w:eastAsia="Times New Roman" w:hAnsi="Times New Roman" w:cs="Times New Roman"/>
                            <w:i/>
                            <w:iCs/>
                            <w:sz w:val="24"/>
                            <w:szCs w:val="24"/>
                            <w:vertAlign w:val="subscript"/>
                            <w:lang w:eastAsia="lv-LV"/>
                          </w:rPr>
                          <w:t>A,ref</w:t>
                        </w:r>
                        <w:r w:rsidRPr="00DD1B19">
                          <w:rPr>
                            <w:rFonts w:ascii="Times New Roman" w:eastAsia="Times New Roman" w:hAnsi="Times New Roman" w:cs="Times New Roman"/>
                            <w:i/>
                            <w:iCs/>
                            <w:sz w:val="24"/>
                            <w:szCs w:val="24"/>
                            <w:lang w:eastAsia="lv-LV"/>
                          </w:rPr>
                          <w:t> </w:t>
                        </w:r>
                        <w:r w:rsidRPr="00DD1B19">
                          <w:rPr>
                            <w:rFonts w:ascii="Times New Roman" w:eastAsia="Times New Roman" w:hAnsi="Times New Roman" w:cs="Times New Roman"/>
                            <w:sz w:val="24"/>
                            <w:szCs w:val="24"/>
                            <w:lang w:eastAsia="lv-LV"/>
                          </w:rPr>
                          <w:t>, kurus pēc tam aritmētiski atņem:</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915"/>
                          <w:gridCol w:w="655"/>
                        </w:tblGrid>
                        <w:tr w:rsidR="00DD1B19" w:rsidRPr="00DD1B19" w14:paraId="43F9FB87"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B45EA38" w14:textId="0CF968F5" w:rsidR="00DD1B19" w:rsidRPr="00DD1B19" w:rsidRDefault="00DD1B19" w:rsidP="00DD1B19">
                              <w:pPr>
                                <w:spacing w:before="120" w:after="120" w:line="240" w:lineRule="auto"/>
                                <w:jc w:val="center"/>
                                <w:rPr>
                                  <w:rFonts w:ascii="Times New Roman" w:eastAsia="Times New Roman" w:hAnsi="Times New Roman" w:cs="Times New Roman"/>
                                  <w:sz w:val="24"/>
                                  <w:szCs w:val="24"/>
                                  <w:lang w:eastAsia="lv-LV"/>
                                </w:rPr>
                              </w:pPr>
                              <w:r w:rsidRPr="00F012D1">
                                <w:rPr>
                                  <w:rFonts w:ascii="Times New Roman" w:eastAsia="Times New Roman" w:hAnsi="Times New Roman" w:cs="Times New Roman"/>
                                  <w:noProof/>
                                  <w:sz w:val="24"/>
                                  <w:szCs w:val="24"/>
                                  <w:lang w:eastAsia="lv-LV"/>
                                </w:rPr>
                                <w:drawing>
                                  <wp:inline distT="0" distB="0" distL="0" distR="0" wp14:anchorId="5B3F86BB" wp14:editId="5690D2F2">
                                    <wp:extent cx="4381500" cy="342900"/>
                                    <wp:effectExtent l="0" t="0" r="0" b="0"/>
                                    <wp:docPr id="63" name="Picture 63" descr="Imag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Image 73"/>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4381500" cy="342900"/>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4372E5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(D-4)”</w:t>
                              </w:r>
                            </w:p>
                          </w:tc>
                        </w:tr>
                      </w:tbl>
                      <w:p w14:paraId="683332CC"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r>
                </w:tbl>
                <w:p w14:paraId="581A643F"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r>
          </w:tbl>
          <w:p w14:paraId="087ED814" w14:textId="77777777" w:rsidR="00DD1B19" w:rsidRPr="00DD1B19" w:rsidRDefault="00DD1B19" w:rsidP="00DD1B19">
            <w:pPr>
              <w:spacing w:after="0" w:line="240" w:lineRule="auto"/>
              <w:rPr>
                <w:rFonts w:ascii="Times New Roman" w:eastAsia="Times New Roman" w:hAnsi="Times New Roman" w:cs="Times New Roman"/>
                <w:color w:val="000000"/>
                <w:sz w:val="24"/>
                <w:szCs w:val="24"/>
                <w:lang w:eastAsia="lv-LV"/>
              </w:rPr>
            </w:pPr>
          </w:p>
        </w:tc>
      </w:tr>
    </w:tbl>
    <w:p w14:paraId="3DEB261A" w14:textId="77777777" w:rsidR="00DD1B19" w:rsidRPr="00DD1B19" w:rsidRDefault="00DD1B19" w:rsidP="00DD1B19">
      <w:pPr>
        <w:spacing w:after="0" w:line="240" w:lineRule="auto"/>
        <w:rPr>
          <w:rFonts w:ascii="Times New Roman" w:eastAsia="Times New Roman" w:hAnsi="Times New Roman" w:cs="Times New Roman"/>
          <w:vanish/>
          <w:sz w:val="24"/>
          <w:szCs w:val="24"/>
          <w:lang w:eastAsia="lv-LV"/>
        </w:rPr>
      </w:pPr>
    </w:p>
    <w:tbl>
      <w:tblPr>
        <w:tblW w:w="5000" w:type="pct"/>
        <w:shd w:val="clear" w:color="auto" w:fill="FFFFFF"/>
        <w:tblCellMar>
          <w:left w:w="0" w:type="dxa"/>
          <w:right w:w="0" w:type="dxa"/>
        </w:tblCellMar>
        <w:tblLook w:val="04A0" w:firstRow="1" w:lastRow="0" w:firstColumn="1" w:lastColumn="0" w:noHBand="0" w:noVBand="1"/>
      </w:tblPr>
      <w:tblGrid>
        <w:gridCol w:w="203"/>
        <w:gridCol w:w="8103"/>
      </w:tblGrid>
      <w:tr w:rsidR="00DD1B19" w:rsidRPr="00DD1B19" w14:paraId="2DD612EE" w14:textId="77777777" w:rsidTr="00DD1B19">
        <w:tc>
          <w:tcPr>
            <w:tcW w:w="0" w:type="auto"/>
            <w:shd w:val="clear" w:color="auto" w:fill="FFFFFF"/>
            <w:hideMark/>
          </w:tcPr>
          <w:p w14:paraId="01217A7B"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19)</w:t>
            </w:r>
          </w:p>
        </w:tc>
        <w:tc>
          <w:tcPr>
            <w:tcW w:w="0" w:type="auto"/>
            <w:shd w:val="clear" w:color="auto" w:fill="FFFFFF"/>
            <w:hideMark/>
          </w:tcPr>
          <w:p w14:paraId="7C647BA6"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pielikuma F papildinājumu groza šādi:</w:t>
            </w:r>
          </w:p>
          <w:tbl>
            <w:tblPr>
              <w:tblW w:w="5000" w:type="pct"/>
              <w:tblCellMar>
                <w:left w:w="0" w:type="dxa"/>
                <w:right w:w="0" w:type="dxa"/>
              </w:tblCellMar>
              <w:tblLook w:val="04A0" w:firstRow="1" w:lastRow="0" w:firstColumn="1" w:lastColumn="0" w:noHBand="0" w:noVBand="1"/>
            </w:tblPr>
            <w:tblGrid>
              <w:gridCol w:w="197"/>
              <w:gridCol w:w="7906"/>
            </w:tblGrid>
            <w:tr w:rsidR="00DD1B19" w:rsidRPr="00DD1B19" w14:paraId="3E99F523" w14:textId="77777777">
              <w:tc>
                <w:tcPr>
                  <w:tcW w:w="0" w:type="auto"/>
                  <w:shd w:val="clear" w:color="auto" w:fill="auto"/>
                  <w:hideMark/>
                </w:tcPr>
                <w:p w14:paraId="35E88DA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shd w:val="clear" w:color="auto" w:fill="auto"/>
                  <w:hideMark/>
                </w:tcPr>
                <w:p w14:paraId="358E6EA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F-1. tabulu aizstāj ar šādu:</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198"/>
                    <w:gridCol w:w="1184"/>
                    <w:gridCol w:w="586"/>
                    <w:gridCol w:w="586"/>
                    <w:gridCol w:w="586"/>
                    <w:gridCol w:w="586"/>
                    <w:gridCol w:w="791"/>
                    <w:gridCol w:w="791"/>
                    <w:gridCol w:w="791"/>
                    <w:gridCol w:w="791"/>
                  </w:tblGrid>
                  <w:tr w:rsidR="00DD1B19" w:rsidRPr="00DD1B19" w14:paraId="589B6DCB"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43888C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“Kategorija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7E3773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Koeficients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61FCD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62D4E8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125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2A27C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250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343A5A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36B448"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EAF2C55"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144B49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3D0B422"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8 000</w:t>
                        </w:r>
                      </w:p>
                    </w:tc>
                  </w:tr>
                  <w:tr w:rsidR="00DD1B19" w:rsidRPr="00DD1B19" w14:paraId="58A4AA5F"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5DCFDEB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AA0B1E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i/>
                            <w:iCs/>
                            <w:sz w:val="24"/>
                            <w:szCs w:val="24"/>
                            <w:lang w:eastAsia="lv-LV"/>
                          </w:rPr>
                          <w:t>A</w:t>
                        </w:r>
                        <w:r w:rsidRPr="00DD1B19">
                          <w:rPr>
                            <w:rFonts w:ascii="Times New Roman" w:eastAsia="Times New Roman" w:hAnsi="Times New Roman" w:cs="Times New Roman"/>
                            <w:i/>
                            <w:iCs/>
                            <w:sz w:val="24"/>
                            <w:szCs w:val="24"/>
                            <w:vertAlign w:val="subscript"/>
                            <w:lang w:eastAsia="lv-LV"/>
                          </w:rPr>
                          <w:t>R</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1D5E26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83,1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55C64F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89,2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4990FE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87,7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F03B3A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93,1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C11253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100,1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8CD138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96,7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E741C5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86,8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770ACD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76,2</w:t>
                        </w:r>
                      </w:p>
                    </w:tc>
                  </w:tr>
                  <w:tr w:rsidR="00DD1B19" w:rsidRPr="00DD1B19" w14:paraId="62CE899C"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028E3AA"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BB2D2D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i/>
                            <w:iCs/>
                            <w:sz w:val="24"/>
                            <w:szCs w:val="24"/>
                            <w:lang w:eastAsia="lv-LV"/>
                          </w:rPr>
                          <w:t>B</w:t>
                        </w:r>
                        <w:r w:rsidRPr="00DD1B19">
                          <w:rPr>
                            <w:rFonts w:ascii="Times New Roman" w:eastAsia="Times New Roman" w:hAnsi="Times New Roman" w:cs="Times New Roman"/>
                            <w:i/>
                            <w:iCs/>
                            <w:sz w:val="24"/>
                            <w:szCs w:val="24"/>
                            <w:vertAlign w:val="subscript"/>
                            <w:lang w:eastAsia="lv-LV"/>
                          </w:rPr>
                          <w:t>R</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64F530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C3113F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41,5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1D82EE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38,9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D8BCF5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25,7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9E601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32,5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1D99CF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37,2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467693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39,0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E3BAFA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40,0</w:t>
                        </w:r>
                      </w:p>
                    </w:tc>
                  </w:tr>
                  <w:tr w:rsidR="00DD1B19" w:rsidRPr="00DD1B19" w14:paraId="55AECFF0"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8820DC0"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0563DB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i/>
                            <w:iCs/>
                            <w:sz w:val="24"/>
                            <w:szCs w:val="24"/>
                            <w:lang w:eastAsia="lv-LV"/>
                          </w:rPr>
                          <w:t>A</w:t>
                        </w:r>
                        <w:r w:rsidRPr="00DD1B19">
                          <w:rPr>
                            <w:rFonts w:ascii="Times New Roman" w:eastAsia="Times New Roman" w:hAnsi="Times New Roman" w:cs="Times New Roman"/>
                            <w:i/>
                            <w:iCs/>
                            <w:sz w:val="24"/>
                            <w:szCs w:val="24"/>
                            <w:vertAlign w:val="subscript"/>
                            <w:lang w:eastAsia="lv-LV"/>
                          </w:rPr>
                          <w:t>P</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78978F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97,9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FF217A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92,5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8375C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90,7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495D8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87,2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C95096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84,7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C95E79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88,0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DE36B4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84,4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8970BD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77,1</w:t>
                        </w:r>
                      </w:p>
                    </w:tc>
                  </w:tr>
                  <w:tr w:rsidR="00DD1B19" w:rsidRPr="00DD1B19" w14:paraId="1551B6F8"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E6BFBF0"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ACE02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i/>
                            <w:iCs/>
                            <w:sz w:val="24"/>
                            <w:szCs w:val="24"/>
                            <w:lang w:eastAsia="lv-LV"/>
                          </w:rPr>
                          <w:t>B</w:t>
                        </w:r>
                        <w:r w:rsidRPr="00DD1B19">
                          <w:rPr>
                            <w:rFonts w:ascii="Times New Roman" w:eastAsia="Times New Roman" w:hAnsi="Times New Roman" w:cs="Times New Roman"/>
                            <w:i/>
                            <w:iCs/>
                            <w:sz w:val="24"/>
                            <w:szCs w:val="24"/>
                            <w:vertAlign w:val="subscript"/>
                            <w:lang w:eastAsia="lv-LV"/>
                          </w:rPr>
                          <w:t>P</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621352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1,3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301F1E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CAA6D6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135037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9D35C7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C8E8EA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403859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627F0E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8,0</w:t>
                        </w:r>
                      </w:p>
                    </w:tc>
                  </w:tr>
                  <w:tr w:rsidR="00DD1B19" w:rsidRPr="00DD1B19" w14:paraId="2121E400"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7AE514E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15F760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i/>
                            <w:iCs/>
                            <w:sz w:val="24"/>
                            <w:szCs w:val="24"/>
                            <w:lang w:eastAsia="lv-LV"/>
                          </w:rPr>
                          <w:t>A</w:t>
                        </w:r>
                        <w:r w:rsidRPr="00DD1B19">
                          <w:rPr>
                            <w:rFonts w:ascii="Times New Roman" w:eastAsia="Times New Roman" w:hAnsi="Times New Roman" w:cs="Times New Roman"/>
                            <w:i/>
                            <w:iCs/>
                            <w:sz w:val="24"/>
                            <w:szCs w:val="24"/>
                            <w:vertAlign w:val="subscript"/>
                            <w:lang w:eastAsia="lv-LV"/>
                          </w:rPr>
                          <w:t>R</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63EAB8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88,7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D4819F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93,2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219C99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95,7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258698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100,9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4D5EDB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101,7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E0D2E7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95,1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ABC72C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87,8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A8C3D8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83,6</w:t>
                        </w:r>
                      </w:p>
                    </w:tc>
                  </w:tr>
                  <w:tr w:rsidR="00DD1B19" w:rsidRPr="00DD1B19" w14:paraId="4C9E30BA"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C349A0F"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0704E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i/>
                            <w:iCs/>
                            <w:sz w:val="24"/>
                            <w:szCs w:val="24"/>
                            <w:lang w:eastAsia="lv-LV"/>
                          </w:rPr>
                          <w:t>B</w:t>
                        </w:r>
                        <w:r w:rsidRPr="00DD1B19">
                          <w:rPr>
                            <w:rFonts w:ascii="Times New Roman" w:eastAsia="Times New Roman" w:hAnsi="Times New Roman" w:cs="Times New Roman"/>
                            <w:i/>
                            <w:iCs/>
                            <w:sz w:val="24"/>
                            <w:szCs w:val="24"/>
                            <w:vertAlign w:val="subscript"/>
                            <w:lang w:eastAsia="lv-LV"/>
                          </w:rPr>
                          <w:t>R</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54928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086E35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35,8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1CC82A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32,6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DBE33A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23,8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4CFD9A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30,1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4DE4CD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36,2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F3788A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38,3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082951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40,1</w:t>
                        </w:r>
                      </w:p>
                    </w:tc>
                  </w:tr>
                  <w:tr w:rsidR="00DD1B19" w:rsidRPr="00DD1B19" w14:paraId="01173483"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BC03133"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2C655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i/>
                            <w:iCs/>
                            <w:sz w:val="24"/>
                            <w:szCs w:val="24"/>
                            <w:lang w:eastAsia="lv-LV"/>
                          </w:rPr>
                          <w:t>A</w:t>
                        </w:r>
                        <w:r w:rsidRPr="00DD1B19">
                          <w:rPr>
                            <w:rFonts w:ascii="Times New Roman" w:eastAsia="Times New Roman" w:hAnsi="Times New Roman" w:cs="Times New Roman"/>
                            <w:i/>
                            <w:iCs/>
                            <w:sz w:val="24"/>
                            <w:szCs w:val="24"/>
                            <w:vertAlign w:val="subscript"/>
                            <w:lang w:eastAsia="lv-LV"/>
                          </w:rPr>
                          <w:t>P</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D399A1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105,5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5D9677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100,2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063AE9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100,5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B2D35F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98,7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07C022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101,0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06C29B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97,8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08992F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91,2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8D7279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85,0</w:t>
                        </w:r>
                      </w:p>
                    </w:tc>
                  </w:tr>
                  <w:tr w:rsidR="00DD1B19" w:rsidRPr="00DD1B19" w14:paraId="3AA53DA8"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24638D7"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AFF733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B</w:t>
                        </w:r>
                        <w:r w:rsidRPr="00DD1B19">
                          <w:rPr>
                            <w:rFonts w:ascii="Times New Roman" w:eastAsia="Times New Roman" w:hAnsi="Times New Roman" w:cs="Times New Roman"/>
                            <w:sz w:val="24"/>
                            <w:szCs w:val="24"/>
                            <w:vertAlign w:val="subscript"/>
                            <w:lang w:eastAsia="lv-LV"/>
                          </w:rPr>
                          <w:t>P</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4F4B62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1,9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AFD3C4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FFE538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AD70C7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70590A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B8A969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EC0868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AF6018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6,5</w:t>
                        </w:r>
                      </w:p>
                    </w:tc>
                  </w:tr>
                  <w:tr w:rsidR="00DD1B19" w:rsidRPr="00DD1B19" w14:paraId="3F3002F9"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703B36E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AB6838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i/>
                            <w:iCs/>
                            <w:sz w:val="24"/>
                            <w:szCs w:val="24"/>
                            <w:lang w:eastAsia="lv-LV"/>
                          </w:rPr>
                          <w:t>A</w:t>
                        </w:r>
                        <w:r w:rsidRPr="00DD1B19">
                          <w:rPr>
                            <w:rFonts w:ascii="Times New Roman" w:eastAsia="Times New Roman" w:hAnsi="Times New Roman" w:cs="Times New Roman"/>
                            <w:i/>
                            <w:iCs/>
                            <w:sz w:val="24"/>
                            <w:szCs w:val="24"/>
                            <w:vertAlign w:val="subscript"/>
                            <w:lang w:eastAsia="lv-LV"/>
                          </w:rPr>
                          <w:t>R</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6E0A7B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91,7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38DD60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96,2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358317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98,2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6D9BA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104,9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CF9738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105,1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8D26A8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98,5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4E489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91,1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5447B0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85,6</w:t>
                        </w:r>
                      </w:p>
                    </w:tc>
                  </w:tr>
                  <w:tr w:rsidR="00DD1B19" w:rsidRPr="00DD1B19" w14:paraId="63C734B7"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FEEDEFA"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ECF27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i/>
                            <w:iCs/>
                            <w:sz w:val="24"/>
                            <w:szCs w:val="24"/>
                            <w:lang w:eastAsia="lv-LV"/>
                          </w:rPr>
                          <w:t>B</w:t>
                        </w:r>
                        <w:r w:rsidRPr="00DD1B19">
                          <w:rPr>
                            <w:rFonts w:ascii="Times New Roman" w:eastAsia="Times New Roman" w:hAnsi="Times New Roman" w:cs="Times New Roman"/>
                            <w:i/>
                            <w:iCs/>
                            <w:sz w:val="24"/>
                            <w:szCs w:val="24"/>
                            <w:vertAlign w:val="subscript"/>
                            <w:lang w:eastAsia="lv-LV"/>
                          </w:rPr>
                          <w:t>R</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21E8A5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8ACD2D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33,5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921494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31,3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0564C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25,4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2F8691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31,8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EE514D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37,1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55D426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38,6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C8CF5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40,6</w:t>
                        </w:r>
                      </w:p>
                    </w:tc>
                  </w:tr>
                  <w:tr w:rsidR="00DD1B19" w:rsidRPr="00DD1B19" w14:paraId="5F643BC4"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C3E30D6"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8E4723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i/>
                            <w:iCs/>
                            <w:sz w:val="24"/>
                            <w:szCs w:val="24"/>
                            <w:lang w:eastAsia="lv-LV"/>
                          </w:rPr>
                          <w:t>A</w:t>
                        </w:r>
                        <w:r w:rsidRPr="00DD1B19">
                          <w:rPr>
                            <w:rFonts w:ascii="Times New Roman" w:eastAsia="Times New Roman" w:hAnsi="Times New Roman" w:cs="Times New Roman"/>
                            <w:i/>
                            <w:iCs/>
                            <w:sz w:val="24"/>
                            <w:szCs w:val="24"/>
                            <w:vertAlign w:val="subscript"/>
                            <w:lang w:eastAsia="lv-LV"/>
                          </w:rPr>
                          <w:t>P</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EFE4DD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108,8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CFC40B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104,2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44B74A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103,5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C667F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102,9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F8FEF0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102,6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D2FB6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98,5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C044A8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93,8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BAB22D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87,5</w:t>
                        </w:r>
                      </w:p>
                    </w:tc>
                  </w:tr>
                  <w:tr w:rsidR="00DD1B19" w:rsidRPr="00DD1B19" w14:paraId="30024453"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355A7BF"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811003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i/>
                            <w:iCs/>
                            <w:sz w:val="24"/>
                            <w:szCs w:val="24"/>
                            <w:lang w:eastAsia="lv-LV"/>
                          </w:rPr>
                          <w:t>B</w:t>
                        </w:r>
                        <w:r w:rsidRPr="00DD1B19">
                          <w:rPr>
                            <w:rFonts w:ascii="Times New Roman" w:eastAsia="Times New Roman" w:hAnsi="Times New Roman" w:cs="Times New Roman"/>
                            <w:i/>
                            <w:iCs/>
                            <w:sz w:val="24"/>
                            <w:szCs w:val="24"/>
                            <w:vertAlign w:val="subscript"/>
                            <w:lang w:eastAsia="lv-LV"/>
                          </w:rPr>
                          <w:t>P</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40F4F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A01DB0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43B8F3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BF18F9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D1D60B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B13A79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C12242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F01B82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5,0</w:t>
                        </w:r>
                      </w:p>
                    </w:tc>
                  </w:tr>
                  <w:tr w:rsidR="00DD1B19" w:rsidRPr="00DD1B19" w14:paraId="03243B97"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6203F8B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6A93F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i/>
                            <w:iCs/>
                            <w:sz w:val="24"/>
                            <w:szCs w:val="24"/>
                            <w:lang w:eastAsia="lv-LV"/>
                          </w:rPr>
                          <w:t>A</w:t>
                        </w:r>
                        <w:r w:rsidRPr="00DD1B19">
                          <w:rPr>
                            <w:rFonts w:ascii="Times New Roman" w:eastAsia="Times New Roman" w:hAnsi="Times New Roman" w:cs="Times New Roman"/>
                            <w:i/>
                            <w:iCs/>
                            <w:sz w:val="24"/>
                            <w:szCs w:val="24"/>
                            <w:vertAlign w:val="subscript"/>
                            <w:lang w:eastAsia="lv-LV"/>
                          </w:rPr>
                          <w:t>R</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CBC8AF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82BB35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8CF93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E4255B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1DEAB3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65C1CA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C2FB5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130406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r>
                  <w:tr w:rsidR="00DD1B19" w:rsidRPr="00DD1B19" w14:paraId="787D6F95"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00EC6DB"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1EF7F7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i/>
                            <w:iCs/>
                            <w:sz w:val="24"/>
                            <w:szCs w:val="24"/>
                            <w:lang w:eastAsia="lv-LV"/>
                          </w:rPr>
                          <w:t>B</w:t>
                        </w:r>
                        <w:r w:rsidRPr="00DD1B19">
                          <w:rPr>
                            <w:rFonts w:ascii="Times New Roman" w:eastAsia="Times New Roman" w:hAnsi="Times New Roman" w:cs="Times New Roman"/>
                            <w:i/>
                            <w:iCs/>
                            <w:sz w:val="24"/>
                            <w:szCs w:val="24"/>
                            <w:vertAlign w:val="subscript"/>
                            <w:lang w:eastAsia="lv-LV"/>
                          </w:rPr>
                          <w:t>R</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FA337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895A62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1460B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8D0177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220094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211416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B0737B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EF0D73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r>
                  <w:tr w:rsidR="00DD1B19" w:rsidRPr="00DD1B19" w14:paraId="114FFC56"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F2EAB39"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C6BB2E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i/>
                            <w:iCs/>
                            <w:sz w:val="24"/>
                            <w:szCs w:val="24"/>
                            <w:lang w:eastAsia="lv-LV"/>
                          </w:rPr>
                          <w:t>A</w:t>
                        </w:r>
                        <w:r w:rsidRPr="00DD1B19">
                          <w:rPr>
                            <w:rFonts w:ascii="Times New Roman" w:eastAsia="Times New Roman" w:hAnsi="Times New Roman" w:cs="Times New Roman"/>
                            <w:i/>
                            <w:iCs/>
                            <w:sz w:val="24"/>
                            <w:szCs w:val="24"/>
                            <w:vertAlign w:val="subscript"/>
                            <w:lang w:eastAsia="lv-LV"/>
                          </w:rPr>
                          <w:t>P</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ABB11E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93,0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5A97C9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93,0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21C976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93,5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E8096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95,3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BD91D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97,2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891458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100,4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824B36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95,8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302E67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90,9</w:t>
                        </w:r>
                      </w:p>
                    </w:tc>
                  </w:tr>
                  <w:tr w:rsidR="00DD1B19" w:rsidRPr="00DD1B19" w14:paraId="27846AD6"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4901CF3"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7B3687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i/>
                            <w:iCs/>
                            <w:sz w:val="24"/>
                            <w:szCs w:val="24"/>
                            <w:lang w:eastAsia="lv-LV"/>
                          </w:rPr>
                          <w:t>B</w:t>
                        </w:r>
                        <w:r w:rsidRPr="00DD1B19">
                          <w:rPr>
                            <w:rFonts w:ascii="Times New Roman" w:eastAsia="Times New Roman" w:hAnsi="Times New Roman" w:cs="Times New Roman"/>
                            <w:i/>
                            <w:iCs/>
                            <w:sz w:val="24"/>
                            <w:szCs w:val="24"/>
                            <w:vertAlign w:val="subscript"/>
                            <w:lang w:eastAsia="lv-LV"/>
                          </w:rPr>
                          <w:t>P</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8BBCDC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7D1899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C97E78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A99198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11,6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E76205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15,7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4C2CB6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18,9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002BBB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20,3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3E807E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20,6</w:t>
                        </w:r>
                      </w:p>
                    </w:tc>
                  </w:tr>
                  <w:tr w:rsidR="00DD1B19" w:rsidRPr="00DD1B19" w14:paraId="66D69EAF"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1E034A8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4E7B5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i/>
                            <w:iCs/>
                            <w:sz w:val="24"/>
                            <w:szCs w:val="24"/>
                            <w:lang w:eastAsia="lv-LV"/>
                          </w:rPr>
                          <w:t>A</w:t>
                        </w:r>
                        <w:r w:rsidRPr="00DD1B19">
                          <w:rPr>
                            <w:rFonts w:ascii="Times New Roman" w:eastAsia="Times New Roman" w:hAnsi="Times New Roman" w:cs="Times New Roman"/>
                            <w:i/>
                            <w:iCs/>
                            <w:sz w:val="24"/>
                            <w:szCs w:val="24"/>
                            <w:vertAlign w:val="subscript"/>
                            <w:lang w:eastAsia="lv-LV"/>
                          </w:rPr>
                          <w:t>R</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0DE030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02728B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950DF8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E9BF91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0AF9FE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C97264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DA37FA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465F78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r>
                  <w:tr w:rsidR="00DD1B19" w:rsidRPr="00DD1B19" w14:paraId="29BC38AD"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2927DD5"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8F2418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i/>
                            <w:iCs/>
                            <w:sz w:val="24"/>
                            <w:szCs w:val="24"/>
                            <w:lang w:eastAsia="lv-LV"/>
                          </w:rPr>
                          <w:t>B</w:t>
                        </w:r>
                        <w:r w:rsidRPr="00DD1B19">
                          <w:rPr>
                            <w:rFonts w:ascii="Times New Roman" w:eastAsia="Times New Roman" w:hAnsi="Times New Roman" w:cs="Times New Roman"/>
                            <w:i/>
                            <w:iCs/>
                            <w:sz w:val="24"/>
                            <w:szCs w:val="24"/>
                            <w:vertAlign w:val="subscript"/>
                            <w:lang w:eastAsia="lv-LV"/>
                          </w:rPr>
                          <w:t>R</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0C98AA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ED8E6A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214B70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BD9F9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8A14CB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F08B39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BDD862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C70AD7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r>
                  <w:tr w:rsidR="00DD1B19" w:rsidRPr="00DD1B19" w14:paraId="06ACA4E8"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4D71B64"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B429D4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i/>
                            <w:iCs/>
                            <w:sz w:val="24"/>
                            <w:szCs w:val="24"/>
                            <w:lang w:eastAsia="lv-LV"/>
                          </w:rPr>
                          <w:t>A</w:t>
                        </w:r>
                        <w:r w:rsidRPr="00DD1B19">
                          <w:rPr>
                            <w:rFonts w:ascii="Times New Roman" w:eastAsia="Times New Roman" w:hAnsi="Times New Roman" w:cs="Times New Roman"/>
                            <w:i/>
                            <w:iCs/>
                            <w:sz w:val="24"/>
                            <w:szCs w:val="24"/>
                            <w:vertAlign w:val="subscript"/>
                            <w:lang w:eastAsia="lv-LV"/>
                          </w:rPr>
                          <w:t>P</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59961E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99,9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84C8C1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101,9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BA8282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96,7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D191E0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94,4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7A300A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95,2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35C493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94,7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672120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92,1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129ABB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88,6</w:t>
                        </w:r>
                      </w:p>
                    </w:tc>
                  </w:tr>
                  <w:tr w:rsidR="00DD1B19" w:rsidRPr="00DD1B19" w14:paraId="0F24B776"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83F1892"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79E6D0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i/>
                            <w:iCs/>
                            <w:sz w:val="24"/>
                            <w:szCs w:val="24"/>
                            <w:lang w:eastAsia="lv-LV"/>
                          </w:rPr>
                          <w:t>B</w:t>
                        </w:r>
                        <w:r w:rsidRPr="00DD1B19">
                          <w:rPr>
                            <w:rFonts w:ascii="Times New Roman" w:eastAsia="Times New Roman" w:hAnsi="Times New Roman" w:cs="Times New Roman"/>
                            <w:i/>
                            <w:iCs/>
                            <w:sz w:val="24"/>
                            <w:szCs w:val="24"/>
                            <w:vertAlign w:val="subscript"/>
                            <w:lang w:eastAsia="lv-LV"/>
                          </w:rPr>
                          <w:t>P</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3C9BD8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D77991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037D22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11,9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887009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11,6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E2F289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11,5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235842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12,6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A1C58D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11,1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C89D7B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12,0</w:t>
                        </w:r>
                      </w:p>
                    </w:tc>
                  </w:tr>
                  <w:tr w:rsidR="00DD1B19" w:rsidRPr="00DD1B19" w14:paraId="6403ACF3"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0E9EDDA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A9CA1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i/>
                            <w:iCs/>
                            <w:sz w:val="24"/>
                            <w:szCs w:val="24"/>
                            <w:lang w:eastAsia="lv-LV"/>
                          </w:rPr>
                          <w:t>A</w:t>
                        </w:r>
                        <w:r w:rsidRPr="00DD1B19">
                          <w:rPr>
                            <w:rFonts w:ascii="Times New Roman" w:eastAsia="Times New Roman" w:hAnsi="Times New Roman" w:cs="Times New Roman"/>
                            <w:i/>
                            <w:iCs/>
                            <w:sz w:val="24"/>
                            <w:szCs w:val="24"/>
                            <w:vertAlign w:val="subscript"/>
                            <w:lang w:eastAsia="lv-LV"/>
                          </w:rPr>
                          <w:t>R</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BBF68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8ED8F3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C9BA8E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AAAF4F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B8576A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A2608B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02812D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C689AB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344D00E2"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C0EE401"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24DF29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i/>
                            <w:iCs/>
                            <w:sz w:val="24"/>
                            <w:szCs w:val="24"/>
                            <w:lang w:eastAsia="lv-LV"/>
                          </w:rPr>
                          <w:t>B</w:t>
                        </w:r>
                        <w:r w:rsidRPr="00DD1B19">
                          <w:rPr>
                            <w:rFonts w:ascii="Times New Roman" w:eastAsia="Times New Roman" w:hAnsi="Times New Roman" w:cs="Times New Roman"/>
                            <w:i/>
                            <w:iCs/>
                            <w:sz w:val="24"/>
                            <w:szCs w:val="24"/>
                            <w:vertAlign w:val="subscript"/>
                            <w:lang w:eastAsia="lv-LV"/>
                          </w:rPr>
                          <w:t>R</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361AC2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5155D2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FA49CD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921592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F668C8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C2A02F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2BFA09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8137F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077A9427"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927A536"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0F9CA8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i/>
                            <w:iCs/>
                            <w:sz w:val="24"/>
                            <w:szCs w:val="24"/>
                            <w:lang w:eastAsia="lv-LV"/>
                          </w:rPr>
                          <w:t>A</w:t>
                        </w:r>
                        <w:r w:rsidRPr="00DD1B19">
                          <w:rPr>
                            <w:rFonts w:ascii="Times New Roman" w:eastAsia="Times New Roman" w:hAnsi="Times New Roman" w:cs="Times New Roman"/>
                            <w:i/>
                            <w:iCs/>
                            <w:sz w:val="24"/>
                            <w:szCs w:val="24"/>
                            <w:vertAlign w:val="subscript"/>
                            <w:lang w:eastAsia="lv-LV"/>
                          </w:rPr>
                          <w:t>P</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9DC7D6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AC4C89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A511F3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526E48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19282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026C46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A49618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C2F8E8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70D787C6"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49252DF"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C81D90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i/>
                            <w:iCs/>
                            <w:sz w:val="24"/>
                            <w:szCs w:val="24"/>
                            <w:lang w:eastAsia="lv-LV"/>
                          </w:rPr>
                          <w:t>B</w:t>
                        </w:r>
                        <w:r w:rsidRPr="00DD1B19">
                          <w:rPr>
                            <w:rFonts w:ascii="Times New Roman" w:eastAsia="Times New Roman" w:hAnsi="Times New Roman" w:cs="Times New Roman"/>
                            <w:i/>
                            <w:iCs/>
                            <w:sz w:val="24"/>
                            <w:szCs w:val="24"/>
                            <w:vertAlign w:val="subscript"/>
                            <w:lang w:eastAsia="lv-LV"/>
                          </w:rPr>
                          <w:t>P</w:t>
                        </w:r>
                        <w:r w:rsidRPr="00DD1B19">
                          <w:rPr>
                            <w:rFonts w:ascii="Times New Roman" w:eastAsia="Times New Roman" w:hAnsi="Times New Roman" w:cs="Times New Roman"/>
                            <w:i/>
                            <w:iCs/>
                            <w:sz w:val="24"/>
                            <w:szCs w:val="24"/>
                            <w:lang w:eastAsia="lv-LV"/>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C70AFB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A122A8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5F6E44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BA019B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808260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BA6ACA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439AC8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39B88B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bl>
                <w:p w14:paraId="1780ADD8"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r>
          </w:tbl>
          <w:p w14:paraId="335E0600" w14:textId="77777777" w:rsidR="00DD1B19" w:rsidRPr="00DD1B19" w:rsidRDefault="00DD1B19" w:rsidP="00DD1B19">
            <w:pPr>
              <w:spacing w:after="0" w:line="240" w:lineRule="auto"/>
              <w:rPr>
                <w:rFonts w:ascii="Times New Roman" w:eastAsia="Times New Roman" w:hAnsi="Times New Roman" w:cs="Times New Roman"/>
                <w:vanish/>
                <w:color w:val="000000"/>
                <w:sz w:val="24"/>
                <w:szCs w:val="24"/>
                <w:lang w:eastAsia="lv-LV"/>
              </w:rPr>
            </w:pPr>
          </w:p>
          <w:tbl>
            <w:tblPr>
              <w:tblW w:w="5000" w:type="pct"/>
              <w:tblCellMar>
                <w:left w:w="0" w:type="dxa"/>
                <w:right w:w="0" w:type="dxa"/>
              </w:tblCellMar>
              <w:tblLook w:val="04A0" w:firstRow="1" w:lastRow="0" w:firstColumn="1" w:lastColumn="0" w:noHBand="0" w:noVBand="1"/>
            </w:tblPr>
            <w:tblGrid>
              <w:gridCol w:w="127"/>
              <w:gridCol w:w="7976"/>
            </w:tblGrid>
            <w:tr w:rsidR="00DD1B19" w:rsidRPr="00DD1B19" w14:paraId="71BA2AA7" w14:textId="77777777">
              <w:tc>
                <w:tcPr>
                  <w:tcW w:w="0" w:type="auto"/>
                  <w:shd w:val="clear" w:color="auto" w:fill="auto"/>
                  <w:hideMark/>
                </w:tcPr>
                <w:p w14:paraId="3918F00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b)</w:t>
                  </w:r>
                </w:p>
              </w:tc>
              <w:tc>
                <w:tcPr>
                  <w:tcW w:w="0" w:type="auto"/>
                  <w:shd w:val="clear" w:color="auto" w:fill="auto"/>
                  <w:hideMark/>
                </w:tcPr>
                <w:p w14:paraId="0CBC7DE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F-4. tabulu aizstāj ar šādu:</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819"/>
                    <w:gridCol w:w="643"/>
                    <w:gridCol w:w="643"/>
                    <w:gridCol w:w="529"/>
                    <w:gridCol w:w="406"/>
                    <w:gridCol w:w="694"/>
                    <w:gridCol w:w="694"/>
                    <w:gridCol w:w="694"/>
                    <w:gridCol w:w="626"/>
                    <w:gridCol w:w="626"/>
                    <w:gridCol w:w="626"/>
                    <w:gridCol w:w="626"/>
                    <w:gridCol w:w="334"/>
                  </w:tblGrid>
                  <w:tr w:rsidR="00DD1B19" w:rsidRPr="00DD1B19" w14:paraId="0F55CC6A"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636E674" w14:textId="77777777" w:rsidR="00DD1B19" w:rsidRPr="00DD1B19" w:rsidRDefault="00DD1B19" w:rsidP="00DD1B19">
                        <w:pPr>
                          <w:spacing w:before="60" w:after="60" w:line="240" w:lineRule="auto"/>
                          <w:ind w:right="195"/>
                          <w:jc w:val="center"/>
                          <w:rPr>
                            <w:rFonts w:ascii="Times New Roman" w:eastAsia="Times New Roman" w:hAnsi="Times New Roman" w:cs="Times New Roman"/>
                            <w:b/>
                            <w:bCs/>
                            <w:sz w:val="24"/>
                            <w:szCs w:val="24"/>
                            <w:lang w:eastAsia="lv-LV"/>
                          </w:rPr>
                        </w:pPr>
                        <w:r w:rsidRPr="00DD1B19">
                          <w:rPr>
                            <w:rFonts w:ascii="Times New Roman" w:eastAsia="Times New Roman" w:hAnsi="Times New Roman" w:cs="Times New Roman"/>
                            <w:b/>
                            <w:bCs/>
                            <w:sz w:val="24"/>
                            <w:szCs w:val="24"/>
                            <w:lang w:eastAsia="lv-LV"/>
                          </w:rPr>
                          <w:t>“Apraksts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333BA51" w14:textId="77777777" w:rsidR="00DD1B19" w:rsidRPr="00DD1B19" w:rsidRDefault="00DD1B19" w:rsidP="00DD1B19">
                        <w:pPr>
                          <w:spacing w:before="60" w:after="60" w:line="240" w:lineRule="auto"/>
                          <w:ind w:right="195"/>
                          <w:jc w:val="center"/>
                          <w:rPr>
                            <w:rFonts w:ascii="Times New Roman" w:eastAsia="Times New Roman" w:hAnsi="Times New Roman" w:cs="Times New Roman"/>
                            <w:b/>
                            <w:bCs/>
                            <w:sz w:val="24"/>
                            <w:szCs w:val="24"/>
                            <w:lang w:eastAsia="lv-LV"/>
                          </w:rPr>
                        </w:pPr>
                        <w:r w:rsidRPr="00DD1B19">
                          <w:rPr>
                            <w:rFonts w:ascii="Times New Roman" w:eastAsia="Times New Roman" w:hAnsi="Times New Roman" w:cs="Times New Roman"/>
                            <w:b/>
                            <w:bCs/>
                            <w:sz w:val="24"/>
                            <w:szCs w:val="24"/>
                            <w:lang w:eastAsia="lv-LV"/>
                          </w:rPr>
                          <w:t>Min. ātrums, pie kura ir spēkā (km/h)</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27FAEE3" w14:textId="77777777" w:rsidR="00DD1B19" w:rsidRPr="00DD1B19" w:rsidRDefault="00DD1B19" w:rsidP="00DD1B19">
                        <w:pPr>
                          <w:spacing w:before="60" w:after="60" w:line="240" w:lineRule="auto"/>
                          <w:ind w:right="195"/>
                          <w:jc w:val="center"/>
                          <w:rPr>
                            <w:rFonts w:ascii="Times New Roman" w:eastAsia="Times New Roman" w:hAnsi="Times New Roman" w:cs="Times New Roman"/>
                            <w:b/>
                            <w:bCs/>
                            <w:sz w:val="24"/>
                            <w:szCs w:val="24"/>
                            <w:lang w:eastAsia="lv-LV"/>
                          </w:rPr>
                        </w:pPr>
                        <w:r w:rsidRPr="00DD1B19">
                          <w:rPr>
                            <w:rFonts w:ascii="Times New Roman" w:eastAsia="Times New Roman" w:hAnsi="Times New Roman" w:cs="Times New Roman"/>
                            <w:b/>
                            <w:bCs/>
                            <w:sz w:val="24"/>
                            <w:szCs w:val="24"/>
                            <w:lang w:eastAsia="lv-LV"/>
                          </w:rPr>
                          <w:t>Maks. ātrums, pie kura ir spēkā (km/h)</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764FEE1" w14:textId="77777777" w:rsidR="00DD1B19" w:rsidRPr="00DD1B19" w:rsidRDefault="00DD1B19" w:rsidP="00DD1B19">
                        <w:pPr>
                          <w:spacing w:before="60" w:after="60" w:line="240" w:lineRule="auto"/>
                          <w:ind w:right="195"/>
                          <w:jc w:val="center"/>
                          <w:rPr>
                            <w:rFonts w:ascii="Times New Roman" w:eastAsia="Times New Roman" w:hAnsi="Times New Roman" w:cs="Times New Roman"/>
                            <w:b/>
                            <w:bCs/>
                            <w:sz w:val="24"/>
                            <w:szCs w:val="24"/>
                            <w:lang w:eastAsia="lv-LV"/>
                          </w:rPr>
                        </w:pPr>
                        <w:r w:rsidRPr="00DD1B19">
                          <w:rPr>
                            <w:rFonts w:ascii="Times New Roman" w:eastAsia="Times New Roman" w:hAnsi="Times New Roman" w:cs="Times New Roman"/>
                            <w:b/>
                            <w:bCs/>
                            <w:sz w:val="24"/>
                            <w:szCs w:val="24"/>
                            <w:lang w:eastAsia="lv-LV"/>
                          </w:rPr>
                          <w:t>Kate-gorija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892AAFF" w14:textId="77777777" w:rsidR="00DD1B19" w:rsidRPr="00DD1B19" w:rsidRDefault="00DD1B19" w:rsidP="00DD1B19">
                        <w:pPr>
                          <w:spacing w:before="60" w:after="60" w:line="240" w:lineRule="auto"/>
                          <w:ind w:right="195"/>
                          <w:jc w:val="center"/>
                          <w:rPr>
                            <w:rFonts w:ascii="Times New Roman" w:eastAsia="Times New Roman" w:hAnsi="Times New Roman" w:cs="Times New Roman"/>
                            <w:b/>
                            <w:bCs/>
                            <w:sz w:val="24"/>
                            <w:szCs w:val="24"/>
                            <w:lang w:eastAsia="lv-LV"/>
                          </w:rPr>
                        </w:pPr>
                        <w:r w:rsidRPr="00DD1B19">
                          <w:rPr>
                            <w:rFonts w:ascii="Times New Roman" w:eastAsia="Times New Roman" w:hAnsi="Times New Roman" w:cs="Times New Roman"/>
                            <w:b/>
                            <w:bCs/>
                            <w:i/>
                            <w:iCs/>
                            <w:sz w:val="24"/>
                            <w:szCs w:val="24"/>
                            <w:lang w:eastAsia="lv-LV"/>
                          </w:rPr>
                          <w:t>α</w:t>
                        </w:r>
                        <w:r w:rsidRPr="00DD1B19">
                          <w:rPr>
                            <w:rFonts w:ascii="Times New Roman" w:eastAsia="Times New Roman" w:hAnsi="Times New Roman" w:cs="Times New Roman"/>
                            <w:b/>
                            <w:bCs/>
                            <w:i/>
                            <w:iCs/>
                            <w:sz w:val="24"/>
                            <w:szCs w:val="24"/>
                            <w:vertAlign w:val="subscript"/>
                            <w:lang w:eastAsia="lv-LV"/>
                          </w:rPr>
                          <w:t>m</w:t>
                        </w:r>
                      </w:p>
                      <w:p w14:paraId="4DB6C763" w14:textId="77777777" w:rsidR="00DD1B19" w:rsidRPr="00DD1B19" w:rsidRDefault="00DD1B19" w:rsidP="00DD1B19">
                        <w:pPr>
                          <w:spacing w:before="60" w:after="60" w:line="240" w:lineRule="auto"/>
                          <w:ind w:right="195"/>
                          <w:jc w:val="center"/>
                          <w:rPr>
                            <w:rFonts w:ascii="Times New Roman" w:eastAsia="Times New Roman" w:hAnsi="Times New Roman" w:cs="Times New Roman"/>
                            <w:b/>
                            <w:bCs/>
                            <w:sz w:val="24"/>
                            <w:szCs w:val="24"/>
                            <w:lang w:eastAsia="lv-LV"/>
                          </w:rPr>
                        </w:pPr>
                        <w:r w:rsidRPr="00DD1B19">
                          <w:rPr>
                            <w:rFonts w:ascii="Times New Roman" w:eastAsia="Times New Roman" w:hAnsi="Times New Roman" w:cs="Times New Roman"/>
                            <w:b/>
                            <w:bCs/>
                            <w:sz w:val="24"/>
                            <w:szCs w:val="24"/>
                            <w:lang w:eastAsia="lv-LV"/>
                          </w:rPr>
                          <w:t>(63 Hz)</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80BF721" w14:textId="77777777" w:rsidR="00DD1B19" w:rsidRPr="00DD1B19" w:rsidRDefault="00DD1B19" w:rsidP="00DD1B19">
                        <w:pPr>
                          <w:spacing w:before="60" w:after="60" w:line="240" w:lineRule="auto"/>
                          <w:ind w:right="195"/>
                          <w:jc w:val="center"/>
                          <w:rPr>
                            <w:rFonts w:ascii="Times New Roman" w:eastAsia="Times New Roman" w:hAnsi="Times New Roman" w:cs="Times New Roman"/>
                            <w:b/>
                            <w:bCs/>
                            <w:sz w:val="24"/>
                            <w:szCs w:val="24"/>
                            <w:lang w:eastAsia="lv-LV"/>
                          </w:rPr>
                        </w:pPr>
                        <w:r w:rsidRPr="00DD1B19">
                          <w:rPr>
                            <w:rFonts w:ascii="Times New Roman" w:eastAsia="Times New Roman" w:hAnsi="Times New Roman" w:cs="Times New Roman"/>
                            <w:b/>
                            <w:bCs/>
                            <w:i/>
                            <w:iCs/>
                            <w:sz w:val="24"/>
                            <w:szCs w:val="24"/>
                            <w:lang w:eastAsia="lv-LV"/>
                          </w:rPr>
                          <w:t>α</w:t>
                        </w:r>
                        <w:r w:rsidRPr="00DD1B19">
                          <w:rPr>
                            <w:rFonts w:ascii="Times New Roman" w:eastAsia="Times New Roman" w:hAnsi="Times New Roman" w:cs="Times New Roman"/>
                            <w:b/>
                            <w:bCs/>
                            <w:i/>
                            <w:iCs/>
                            <w:sz w:val="24"/>
                            <w:szCs w:val="24"/>
                            <w:vertAlign w:val="subscript"/>
                            <w:lang w:eastAsia="lv-LV"/>
                          </w:rPr>
                          <w:t>m</w:t>
                        </w:r>
                      </w:p>
                      <w:p w14:paraId="7E14A8D7" w14:textId="77777777" w:rsidR="00DD1B19" w:rsidRPr="00DD1B19" w:rsidRDefault="00DD1B19" w:rsidP="00DD1B19">
                        <w:pPr>
                          <w:spacing w:before="60" w:after="60" w:line="240" w:lineRule="auto"/>
                          <w:ind w:right="195"/>
                          <w:jc w:val="center"/>
                          <w:rPr>
                            <w:rFonts w:ascii="Times New Roman" w:eastAsia="Times New Roman" w:hAnsi="Times New Roman" w:cs="Times New Roman"/>
                            <w:b/>
                            <w:bCs/>
                            <w:sz w:val="24"/>
                            <w:szCs w:val="24"/>
                            <w:lang w:eastAsia="lv-LV"/>
                          </w:rPr>
                        </w:pPr>
                        <w:r w:rsidRPr="00DD1B19">
                          <w:rPr>
                            <w:rFonts w:ascii="Times New Roman" w:eastAsia="Times New Roman" w:hAnsi="Times New Roman" w:cs="Times New Roman"/>
                            <w:b/>
                            <w:bCs/>
                            <w:sz w:val="24"/>
                            <w:szCs w:val="24"/>
                            <w:lang w:eastAsia="lv-LV"/>
                          </w:rPr>
                          <w:t>(125 Hz)</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9E4A0C" w14:textId="77777777" w:rsidR="00DD1B19" w:rsidRPr="00DD1B19" w:rsidRDefault="00DD1B19" w:rsidP="00DD1B19">
                        <w:pPr>
                          <w:spacing w:before="60" w:after="60" w:line="240" w:lineRule="auto"/>
                          <w:ind w:right="195"/>
                          <w:jc w:val="center"/>
                          <w:rPr>
                            <w:rFonts w:ascii="Times New Roman" w:eastAsia="Times New Roman" w:hAnsi="Times New Roman" w:cs="Times New Roman"/>
                            <w:b/>
                            <w:bCs/>
                            <w:sz w:val="24"/>
                            <w:szCs w:val="24"/>
                            <w:lang w:eastAsia="lv-LV"/>
                          </w:rPr>
                        </w:pPr>
                        <w:r w:rsidRPr="00DD1B19">
                          <w:rPr>
                            <w:rFonts w:ascii="Times New Roman" w:eastAsia="Times New Roman" w:hAnsi="Times New Roman" w:cs="Times New Roman"/>
                            <w:b/>
                            <w:bCs/>
                            <w:i/>
                            <w:iCs/>
                            <w:sz w:val="24"/>
                            <w:szCs w:val="24"/>
                            <w:lang w:eastAsia="lv-LV"/>
                          </w:rPr>
                          <w:t>α</w:t>
                        </w:r>
                        <w:r w:rsidRPr="00DD1B19">
                          <w:rPr>
                            <w:rFonts w:ascii="Times New Roman" w:eastAsia="Times New Roman" w:hAnsi="Times New Roman" w:cs="Times New Roman"/>
                            <w:b/>
                            <w:bCs/>
                            <w:i/>
                            <w:iCs/>
                            <w:sz w:val="24"/>
                            <w:szCs w:val="24"/>
                            <w:vertAlign w:val="subscript"/>
                            <w:lang w:eastAsia="lv-LV"/>
                          </w:rPr>
                          <w:t>m</w:t>
                        </w:r>
                      </w:p>
                      <w:p w14:paraId="488B97A2" w14:textId="77777777" w:rsidR="00DD1B19" w:rsidRPr="00DD1B19" w:rsidRDefault="00DD1B19" w:rsidP="00DD1B19">
                        <w:pPr>
                          <w:spacing w:before="60" w:after="60" w:line="240" w:lineRule="auto"/>
                          <w:ind w:right="195"/>
                          <w:jc w:val="center"/>
                          <w:rPr>
                            <w:rFonts w:ascii="Times New Roman" w:eastAsia="Times New Roman" w:hAnsi="Times New Roman" w:cs="Times New Roman"/>
                            <w:b/>
                            <w:bCs/>
                            <w:sz w:val="24"/>
                            <w:szCs w:val="24"/>
                            <w:lang w:eastAsia="lv-LV"/>
                          </w:rPr>
                        </w:pPr>
                        <w:r w:rsidRPr="00DD1B19">
                          <w:rPr>
                            <w:rFonts w:ascii="Times New Roman" w:eastAsia="Times New Roman" w:hAnsi="Times New Roman" w:cs="Times New Roman"/>
                            <w:b/>
                            <w:bCs/>
                            <w:sz w:val="24"/>
                            <w:szCs w:val="24"/>
                            <w:lang w:eastAsia="lv-LV"/>
                          </w:rPr>
                          <w:t>(250 Hz)</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E4503A2" w14:textId="77777777" w:rsidR="00DD1B19" w:rsidRPr="00DD1B19" w:rsidRDefault="00DD1B19" w:rsidP="00DD1B19">
                        <w:pPr>
                          <w:spacing w:before="60" w:after="60" w:line="240" w:lineRule="auto"/>
                          <w:ind w:right="195"/>
                          <w:jc w:val="center"/>
                          <w:rPr>
                            <w:rFonts w:ascii="Times New Roman" w:eastAsia="Times New Roman" w:hAnsi="Times New Roman" w:cs="Times New Roman"/>
                            <w:b/>
                            <w:bCs/>
                            <w:sz w:val="24"/>
                            <w:szCs w:val="24"/>
                            <w:lang w:eastAsia="lv-LV"/>
                          </w:rPr>
                        </w:pPr>
                        <w:r w:rsidRPr="00DD1B19">
                          <w:rPr>
                            <w:rFonts w:ascii="Times New Roman" w:eastAsia="Times New Roman" w:hAnsi="Times New Roman" w:cs="Times New Roman"/>
                            <w:b/>
                            <w:bCs/>
                            <w:i/>
                            <w:iCs/>
                            <w:sz w:val="24"/>
                            <w:szCs w:val="24"/>
                            <w:lang w:eastAsia="lv-LV"/>
                          </w:rPr>
                          <w:t>α</w:t>
                        </w:r>
                        <w:r w:rsidRPr="00DD1B19">
                          <w:rPr>
                            <w:rFonts w:ascii="Times New Roman" w:eastAsia="Times New Roman" w:hAnsi="Times New Roman" w:cs="Times New Roman"/>
                            <w:b/>
                            <w:bCs/>
                            <w:i/>
                            <w:iCs/>
                            <w:sz w:val="24"/>
                            <w:szCs w:val="24"/>
                            <w:vertAlign w:val="subscript"/>
                            <w:lang w:eastAsia="lv-LV"/>
                          </w:rPr>
                          <w:t>m</w:t>
                        </w:r>
                      </w:p>
                      <w:p w14:paraId="28A93944" w14:textId="77777777" w:rsidR="00DD1B19" w:rsidRPr="00DD1B19" w:rsidRDefault="00DD1B19" w:rsidP="00DD1B19">
                        <w:pPr>
                          <w:spacing w:before="60" w:after="60" w:line="240" w:lineRule="auto"/>
                          <w:ind w:right="195"/>
                          <w:jc w:val="center"/>
                          <w:rPr>
                            <w:rFonts w:ascii="Times New Roman" w:eastAsia="Times New Roman" w:hAnsi="Times New Roman" w:cs="Times New Roman"/>
                            <w:b/>
                            <w:bCs/>
                            <w:sz w:val="24"/>
                            <w:szCs w:val="24"/>
                            <w:lang w:eastAsia="lv-LV"/>
                          </w:rPr>
                        </w:pPr>
                        <w:r w:rsidRPr="00DD1B19">
                          <w:rPr>
                            <w:rFonts w:ascii="Times New Roman" w:eastAsia="Times New Roman" w:hAnsi="Times New Roman" w:cs="Times New Roman"/>
                            <w:b/>
                            <w:bCs/>
                            <w:sz w:val="24"/>
                            <w:szCs w:val="24"/>
                            <w:lang w:eastAsia="lv-LV"/>
                          </w:rPr>
                          <w:t>(500 Hz)</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06B041" w14:textId="77777777" w:rsidR="00DD1B19" w:rsidRPr="00DD1B19" w:rsidRDefault="00DD1B19" w:rsidP="00DD1B19">
                        <w:pPr>
                          <w:spacing w:before="60" w:after="60" w:line="240" w:lineRule="auto"/>
                          <w:ind w:right="195"/>
                          <w:jc w:val="center"/>
                          <w:rPr>
                            <w:rFonts w:ascii="Times New Roman" w:eastAsia="Times New Roman" w:hAnsi="Times New Roman" w:cs="Times New Roman"/>
                            <w:b/>
                            <w:bCs/>
                            <w:sz w:val="24"/>
                            <w:szCs w:val="24"/>
                            <w:lang w:eastAsia="lv-LV"/>
                          </w:rPr>
                        </w:pPr>
                        <w:r w:rsidRPr="00DD1B19">
                          <w:rPr>
                            <w:rFonts w:ascii="Times New Roman" w:eastAsia="Times New Roman" w:hAnsi="Times New Roman" w:cs="Times New Roman"/>
                            <w:b/>
                            <w:bCs/>
                            <w:i/>
                            <w:iCs/>
                            <w:sz w:val="24"/>
                            <w:szCs w:val="24"/>
                            <w:lang w:eastAsia="lv-LV"/>
                          </w:rPr>
                          <w:t>α</w:t>
                        </w:r>
                        <w:r w:rsidRPr="00DD1B19">
                          <w:rPr>
                            <w:rFonts w:ascii="Times New Roman" w:eastAsia="Times New Roman" w:hAnsi="Times New Roman" w:cs="Times New Roman"/>
                            <w:b/>
                            <w:bCs/>
                            <w:i/>
                            <w:iCs/>
                            <w:sz w:val="24"/>
                            <w:szCs w:val="24"/>
                            <w:vertAlign w:val="subscript"/>
                            <w:lang w:eastAsia="lv-LV"/>
                          </w:rPr>
                          <w:t>m</w:t>
                        </w:r>
                      </w:p>
                      <w:p w14:paraId="3EA4A38D" w14:textId="77777777" w:rsidR="00DD1B19" w:rsidRPr="00DD1B19" w:rsidRDefault="00DD1B19" w:rsidP="00DD1B19">
                        <w:pPr>
                          <w:spacing w:before="60" w:after="60" w:line="240" w:lineRule="auto"/>
                          <w:ind w:right="195"/>
                          <w:jc w:val="center"/>
                          <w:rPr>
                            <w:rFonts w:ascii="Times New Roman" w:eastAsia="Times New Roman" w:hAnsi="Times New Roman" w:cs="Times New Roman"/>
                            <w:b/>
                            <w:bCs/>
                            <w:sz w:val="24"/>
                            <w:szCs w:val="24"/>
                            <w:lang w:eastAsia="lv-LV"/>
                          </w:rPr>
                        </w:pPr>
                        <w:r w:rsidRPr="00DD1B19">
                          <w:rPr>
                            <w:rFonts w:ascii="Times New Roman" w:eastAsia="Times New Roman" w:hAnsi="Times New Roman" w:cs="Times New Roman"/>
                            <w:b/>
                            <w:bCs/>
                            <w:sz w:val="24"/>
                            <w:szCs w:val="24"/>
                            <w:lang w:eastAsia="lv-LV"/>
                          </w:rPr>
                          <w:t>(1 kHz)</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232E77" w14:textId="77777777" w:rsidR="00DD1B19" w:rsidRPr="00DD1B19" w:rsidRDefault="00DD1B19" w:rsidP="00DD1B19">
                        <w:pPr>
                          <w:spacing w:before="60" w:after="60" w:line="240" w:lineRule="auto"/>
                          <w:ind w:right="195"/>
                          <w:jc w:val="center"/>
                          <w:rPr>
                            <w:rFonts w:ascii="Times New Roman" w:eastAsia="Times New Roman" w:hAnsi="Times New Roman" w:cs="Times New Roman"/>
                            <w:b/>
                            <w:bCs/>
                            <w:sz w:val="24"/>
                            <w:szCs w:val="24"/>
                            <w:lang w:eastAsia="lv-LV"/>
                          </w:rPr>
                        </w:pPr>
                        <w:r w:rsidRPr="00DD1B19">
                          <w:rPr>
                            <w:rFonts w:ascii="Times New Roman" w:eastAsia="Times New Roman" w:hAnsi="Times New Roman" w:cs="Times New Roman"/>
                            <w:b/>
                            <w:bCs/>
                            <w:i/>
                            <w:iCs/>
                            <w:sz w:val="24"/>
                            <w:szCs w:val="24"/>
                            <w:lang w:eastAsia="lv-LV"/>
                          </w:rPr>
                          <w:t>α</w:t>
                        </w:r>
                        <w:r w:rsidRPr="00DD1B19">
                          <w:rPr>
                            <w:rFonts w:ascii="Times New Roman" w:eastAsia="Times New Roman" w:hAnsi="Times New Roman" w:cs="Times New Roman"/>
                            <w:b/>
                            <w:bCs/>
                            <w:i/>
                            <w:iCs/>
                            <w:sz w:val="24"/>
                            <w:szCs w:val="24"/>
                            <w:vertAlign w:val="subscript"/>
                            <w:lang w:eastAsia="lv-LV"/>
                          </w:rPr>
                          <w:t>m</w:t>
                        </w:r>
                      </w:p>
                      <w:p w14:paraId="59BA67B1" w14:textId="77777777" w:rsidR="00DD1B19" w:rsidRPr="00DD1B19" w:rsidRDefault="00DD1B19" w:rsidP="00DD1B19">
                        <w:pPr>
                          <w:spacing w:before="60" w:after="60" w:line="240" w:lineRule="auto"/>
                          <w:ind w:right="195"/>
                          <w:jc w:val="center"/>
                          <w:rPr>
                            <w:rFonts w:ascii="Times New Roman" w:eastAsia="Times New Roman" w:hAnsi="Times New Roman" w:cs="Times New Roman"/>
                            <w:b/>
                            <w:bCs/>
                            <w:sz w:val="24"/>
                            <w:szCs w:val="24"/>
                            <w:lang w:eastAsia="lv-LV"/>
                          </w:rPr>
                        </w:pPr>
                        <w:r w:rsidRPr="00DD1B19">
                          <w:rPr>
                            <w:rFonts w:ascii="Times New Roman" w:eastAsia="Times New Roman" w:hAnsi="Times New Roman" w:cs="Times New Roman"/>
                            <w:b/>
                            <w:bCs/>
                            <w:sz w:val="24"/>
                            <w:szCs w:val="24"/>
                            <w:lang w:eastAsia="lv-LV"/>
                          </w:rPr>
                          <w:t>(2 kHz)</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F28D0AF" w14:textId="77777777" w:rsidR="00DD1B19" w:rsidRPr="00DD1B19" w:rsidRDefault="00DD1B19" w:rsidP="00DD1B19">
                        <w:pPr>
                          <w:spacing w:before="60" w:after="60" w:line="240" w:lineRule="auto"/>
                          <w:ind w:right="195"/>
                          <w:jc w:val="center"/>
                          <w:rPr>
                            <w:rFonts w:ascii="Times New Roman" w:eastAsia="Times New Roman" w:hAnsi="Times New Roman" w:cs="Times New Roman"/>
                            <w:b/>
                            <w:bCs/>
                            <w:sz w:val="24"/>
                            <w:szCs w:val="24"/>
                            <w:lang w:eastAsia="lv-LV"/>
                          </w:rPr>
                        </w:pPr>
                        <w:r w:rsidRPr="00DD1B19">
                          <w:rPr>
                            <w:rFonts w:ascii="Times New Roman" w:eastAsia="Times New Roman" w:hAnsi="Times New Roman" w:cs="Times New Roman"/>
                            <w:b/>
                            <w:bCs/>
                            <w:i/>
                            <w:iCs/>
                            <w:sz w:val="24"/>
                            <w:szCs w:val="24"/>
                            <w:lang w:eastAsia="lv-LV"/>
                          </w:rPr>
                          <w:t>α</w:t>
                        </w:r>
                        <w:r w:rsidRPr="00DD1B19">
                          <w:rPr>
                            <w:rFonts w:ascii="Times New Roman" w:eastAsia="Times New Roman" w:hAnsi="Times New Roman" w:cs="Times New Roman"/>
                            <w:b/>
                            <w:bCs/>
                            <w:i/>
                            <w:iCs/>
                            <w:sz w:val="24"/>
                            <w:szCs w:val="24"/>
                            <w:vertAlign w:val="subscript"/>
                            <w:lang w:eastAsia="lv-LV"/>
                          </w:rPr>
                          <w:t>m</w:t>
                        </w:r>
                      </w:p>
                      <w:p w14:paraId="3BDAAC2E" w14:textId="77777777" w:rsidR="00DD1B19" w:rsidRPr="00DD1B19" w:rsidRDefault="00DD1B19" w:rsidP="00DD1B19">
                        <w:pPr>
                          <w:spacing w:before="60" w:after="60" w:line="240" w:lineRule="auto"/>
                          <w:ind w:right="195"/>
                          <w:jc w:val="center"/>
                          <w:rPr>
                            <w:rFonts w:ascii="Times New Roman" w:eastAsia="Times New Roman" w:hAnsi="Times New Roman" w:cs="Times New Roman"/>
                            <w:b/>
                            <w:bCs/>
                            <w:sz w:val="24"/>
                            <w:szCs w:val="24"/>
                            <w:lang w:eastAsia="lv-LV"/>
                          </w:rPr>
                        </w:pPr>
                        <w:r w:rsidRPr="00DD1B19">
                          <w:rPr>
                            <w:rFonts w:ascii="Times New Roman" w:eastAsia="Times New Roman" w:hAnsi="Times New Roman" w:cs="Times New Roman"/>
                            <w:b/>
                            <w:bCs/>
                            <w:sz w:val="24"/>
                            <w:szCs w:val="24"/>
                            <w:lang w:eastAsia="lv-LV"/>
                          </w:rPr>
                          <w:t>(4 kHz)</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F0C3C0C" w14:textId="77777777" w:rsidR="00DD1B19" w:rsidRPr="00DD1B19" w:rsidRDefault="00DD1B19" w:rsidP="00DD1B19">
                        <w:pPr>
                          <w:spacing w:before="60" w:after="60" w:line="240" w:lineRule="auto"/>
                          <w:ind w:right="195"/>
                          <w:jc w:val="center"/>
                          <w:rPr>
                            <w:rFonts w:ascii="Times New Roman" w:eastAsia="Times New Roman" w:hAnsi="Times New Roman" w:cs="Times New Roman"/>
                            <w:b/>
                            <w:bCs/>
                            <w:sz w:val="24"/>
                            <w:szCs w:val="24"/>
                            <w:lang w:eastAsia="lv-LV"/>
                          </w:rPr>
                        </w:pPr>
                        <w:r w:rsidRPr="00DD1B19">
                          <w:rPr>
                            <w:rFonts w:ascii="Times New Roman" w:eastAsia="Times New Roman" w:hAnsi="Times New Roman" w:cs="Times New Roman"/>
                            <w:b/>
                            <w:bCs/>
                            <w:i/>
                            <w:iCs/>
                            <w:sz w:val="24"/>
                            <w:szCs w:val="24"/>
                            <w:lang w:eastAsia="lv-LV"/>
                          </w:rPr>
                          <w:t>α</w:t>
                        </w:r>
                        <w:r w:rsidRPr="00DD1B19">
                          <w:rPr>
                            <w:rFonts w:ascii="Times New Roman" w:eastAsia="Times New Roman" w:hAnsi="Times New Roman" w:cs="Times New Roman"/>
                            <w:b/>
                            <w:bCs/>
                            <w:i/>
                            <w:iCs/>
                            <w:sz w:val="24"/>
                            <w:szCs w:val="24"/>
                            <w:vertAlign w:val="subscript"/>
                            <w:lang w:eastAsia="lv-LV"/>
                          </w:rPr>
                          <w:t>m</w:t>
                        </w:r>
                      </w:p>
                      <w:p w14:paraId="2368824F" w14:textId="77777777" w:rsidR="00DD1B19" w:rsidRPr="00DD1B19" w:rsidRDefault="00DD1B19" w:rsidP="00DD1B19">
                        <w:pPr>
                          <w:spacing w:before="60" w:after="60" w:line="240" w:lineRule="auto"/>
                          <w:ind w:right="195"/>
                          <w:jc w:val="center"/>
                          <w:rPr>
                            <w:rFonts w:ascii="Times New Roman" w:eastAsia="Times New Roman" w:hAnsi="Times New Roman" w:cs="Times New Roman"/>
                            <w:b/>
                            <w:bCs/>
                            <w:sz w:val="24"/>
                            <w:szCs w:val="24"/>
                            <w:lang w:eastAsia="lv-LV"/>
                          </w:rPr>
                        </w:pPr>
                        <w:r w:rsidRPr="00DD1B19">
                          <w:rPr>
                            <w:rFonts w:ascii="Times New Roman" w:eastAsia="Times New Roman" w:hAnsi="Times New Roman" w:cs="Times New Roman"/>
                            <w:b/>
                            <w:bCs/>
                            <w:sz w:val="24"/>
                            <w:szCs w:val="24"/>
                            <w:lang w:eastAsia="lv-LV"/>
                          </w:rPr>
                          <w:t>(8 kHz)</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B5BE464" w14:textId="77777777" w:rsidR="00DD1B19" w:rsidRPr="00DD1B19" w:rsidRDefault="00DD1B19" w:rsidP="00DD1B19">
                        <w:pPr>
                          <w:spacing w:before="60" w:after="60" w:line="240" w:lineRule="auto"/>
                          <w:ind w:right="195"/>
                          <w:jc w:val="center"/>
                          <w:rPr>
                            <w:rFonts w:ascii="Times New Roman" w:eastAsia="Times New Roman" w:hAnsi="Times New Roman" w:cs="Times New Roman"/>
                            <w:b/>
                            <w:bCs/>
                            <w:sz w:val="24"/>
                            <w:szCs w:val="24"/>
                            <w:lang w:eastAsia="lv-LV"/>
                          </w:rPr>
                        </w:pPr>
                        <w:r w:rsidRPr="00DD1B19">
                          <w:rPr>
                            <w:rFonts w:ascii="Times New Roman" w:eastAsia="Times New Roman" w:hAnsi="Times New Roman" w:cs="Times New Roman"/>
                            <w:b/>
                            <w:bCs/>
                            <w:i/>
                            <w:iCs/>
                            <w:sz w:val="24"/>
                            <w:szCs w:val="24"/>
                            <w:lang w:eastAsia="lv-LV"/>
                          </w:rPr>
                          <w:t>β </w:t>
                        </w:r>
                        <w:r w:rsidRPr="00DD1B19">
                          <w:rPr>
                            <w:rFonts w:ascii="Times New Roman" w:eastAsia="Times New Roman" w:hAnsi="Times New Roman" w:cs="Times New Roman"/>
                            <w:b/>
                            <w:bCs/>
                            <w:i/>
                            <w:iCs/>
                            <w:sz w:val="24"/>
                            <w:szCs w:val="24"/>
                            <w:vertAlign w:val="subscript"/>
                            <w:lang w:eastAsia="lv-LV"/>
                          </w:rPr>
                          <w:t>m</w:t>
                        </w:r>
                      </w:p>
                    </w:tc>
                  </w:tr>
                  <w:tr w:rsidR="00DD1B19" w:rsidRPr="00DD1B19" w14:paraId="47898713"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698FAA3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References ceļa segums</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4780EFA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3877531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4BC006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B69830E"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9D59D0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2F619CC"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6484B13"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E74F8F1"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87EE24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6BBCEDA"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FB743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2A60E90"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r>
                  <w:tr w:rsidR="00DD1B19" w:rsidRPr="00DD1B19" w14:paraId="4E656869"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20FB8CD"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0313C3B"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BE08045"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EA5C9E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9409AD5"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E80C262"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CADFDBF"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9EC618D"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C673DE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FBEC565"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4A7A4E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E6E43CE"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2C026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r>
                  <w:tr w:rsidR="00DD1B19" w:rsidRPr="00DD1B19" w14:paraId="0E230AC0"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3635E10"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61C3E17"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486CD9F"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28B41B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36544E0"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F102A27"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A2DFFC5"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1BA0E1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9BB8D47"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27BF7B"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EE97E45"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E9DD377"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7C6511F"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r>
                  <w:tr w:rsidR="00DD1B19" w:rsidRPr="00DD1B19" w14:paraId="1857DC06"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1601E38"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F744C93"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BAA4B30"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F135B9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4a/4b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4AD59BE"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58961A"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83599B"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8117A63"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190CABC"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ABE4C90"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18C07FC"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41AEF9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86651AB"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r>
                  <w:tr w:rsidR="00DD1B19" w:rsidRPr="00DD1B19" w14:paraId="502B8821"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7DA08FE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1-līmeņa ZOAB</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13BE1DF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7F9130D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130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00CE38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981B073"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F5AEFAA"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EA9239E"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9C84A60"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3DA26F5"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31555EE"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48E458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10E437A"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B3F8DB0"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–6,5</w:t>
                        </w:r>
                      </w:p>
                    </w:tc>
                  </w:tr>
                  <w:tr w:rsidR="00DD1B19" w:rsidRPr="00DD1B19" w14:paraId="49F0E69E"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112491C"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58B78F6"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2AC3B46"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46AD85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1F9D793"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8CFD9B4"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8DF83D1"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1D0AFF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DFB2B5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7BA5A3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23868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4ED0318"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39C9AF1"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0,2</w:t>
                        </w:r>
                      </w:p>
                    </w:tc>
                  </w:tr>
                  <w:tr w:rsidR="00DD1B19" w:rsidRPr="00DD1B19" w14:paraId="53E23F90"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9CC17C9"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5B9526F"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19C530E"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52AF4B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BF9CB0B"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8EF4D4C"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F753075"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D0B5CB"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ADB1CE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2F113B3"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58D9A03"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45A32B8"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358773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0,2</w:t>
                        </w:r>
                      </w:p>
                    </w:tc>
                  </w:tr>
                  <w:tr w:rsidR="00DD1B19" w:rsidRPr="00DD1B19" w14:paraId="605ACD76"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9AD5533"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9AA4FDA"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5C66598"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734346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4a/4b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8CA8E5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DC34118"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6A53D57"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C2F03C1"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2AFD21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E1B8110"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033324F"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71DBEF7"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33E16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r>
                  <w:tr w:rsidR="00DD1B19" w:rsidRPr="00DD1B19" w14:paraId="516F673C"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168905A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2-līmeņu ZOAB</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21ABA79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5148713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130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32B46E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E4B1D07"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2A54F9C"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AEC0B1B"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C72F954"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1D3E248"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89CCB08"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225DACF"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147F610"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0B7ACDC"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–3,0</w:t>
                        </w:r>
                      </w:p>
                    </w:tc>
                  </w:tr>
                  <w:tr w:rsidR="00DD1B19" w:rsidRPr="00DD1B19" w14:paraId="0BF05233"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9D8579E"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BA614AD"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D74073D"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746999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A7DDA18"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92487B7"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977256A"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E3143F"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48C8C54"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EF04B62"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388B26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E314EBF"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4A6BEBF"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4,7</w:t>
                        </w:r>
                      </w:p>
                    </w:tc>
                  </w:tr>
                  <w:tr w:rsidR="00DD1B19" w:rsidRPr="00DD1B19" w14:paraId="624C8527"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D8E1378"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E8DAB1F"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BEABDDF"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782E65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3CC22CD"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95FE1FA"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E6CDC95"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15712C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4781D2F"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04533C"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3FA29B8"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F1F5AAD"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E668BA"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4,7</w:t>
                        </w:r>
                      </w:p>
                    </w:tc>
                  </w:tr>
                  <w:tr w:rsidR="00DD1B19" w:rsidRPr="00DD1B19" w14:paraId="55BC9E59"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C9D245A"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3885BDA"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13874CA"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DE544D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4a/4b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F8FF088"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00B8338"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4B5F82D"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3FEA15A"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A80CCB8"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3A6C35"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E562465"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9BEE2D4"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B1091F7"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r>
                  <w:tr w:rsidR="00DD1B19" w:rsidRPr="00DD1B19" w14:paraId="4582E4B3"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4013B29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2-līmeņu ZOAB (smalks)</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4EB656A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4426B5F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130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C20474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5C757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135947"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54ED15"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91814DF"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BE58B7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0248058"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35C6C3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BB02EF4"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106309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–0,1</w:t>
                        </w:r>
                      </w:p>
                    </w:tc>
                  </w:tr>
                  <w:tr w:rsidR="00DD1B19" w:rsidRPr="00DD1B19" w14:paraId="493B646A"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98C8AAF"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FB12561"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9F3D0DB"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9A03A7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2F10B47"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4A874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34523C"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439E6A"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1212172"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0D038D"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14E4311"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26FACFB"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14BEFCD"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–0,8</w:t>
                        </w:r>
                      </w:p>
                    </w:tc>
                  </w:tr>
                  <w:tr w:rsidR="00DD1B19" w:rsidRPr="00DD1B19" w14:paraId="554CDB5C"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688014A"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AA63200"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4D8F3BB"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20B1C9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F545D31"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287EB35"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35711E5"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E56362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C68B70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8429C93"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E7D981B"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3412271"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D332B4"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–0,9</w:t>
                        </w:r>
                      </w:p>
                    </w:tc>
                  </w:tr>
                  <w:tr w:rsidR="00DD1B19" w:rsidRPr="00DD1B19" w14:paraId="30B55098"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0884C91"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7EDF89F"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F67AA1A"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F5919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4a/4b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5DED31A"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0555B58"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59E2313"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EB45D27"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866856D"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0195B93"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DAD9FD"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1E9929C"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8AA1A0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r>
                  <w:tr w:rsidR="00DD1B19" w:rsidRPr="00DD1B19" w14:paraId="53A0EC1E"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36E19DB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SMA-NL5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086CBF7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4EFAECD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5D949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019D7BF"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A767608"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9ADADC"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8CB0E7A"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0F72F05"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5D39E5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26E7367"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24E23AB"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BB044D"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–1,6</w:t>
                        </w:r>
                      </w:p>
                    </w:tc>
                  </w:tr>
                  <w:tr w:rsidR="00DD1B19" w:rsidRPr="00DD1B19" w14:paraId="784F8DF1"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F8F152F"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F2CA78F"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F24D99D"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3BD2C8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615437"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E8856B"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6531FA2"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DF14173"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B68AA12"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95177D1"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56E4965"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3027192"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FCBCB9F"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r>
                  <w:tr w:rsidR="00DD1B19" w:rsidRPr="00DD1B19" w14:paraId="1E11C537"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F054812"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8AA9536"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32AF4B6"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1FAB78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5F3524"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1869F64"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49D75B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BA3577"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A1E86E"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75E816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97242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4530745"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04ABBC2"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r>
                  <w:tr w:rsidR="00DD1B19" w:rsidRPr="00DD1B19" w14:paraId="37D6A4B4"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AC78A40"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40F86BA"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2B0605E"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36DC4F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4a/4b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52A619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5EED597"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684E5BB"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36E3C01"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700E2FC"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8109140"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EA10477"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2351643"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9A3B154"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r>
                  <w:tr w:rsidR="00DD1B19" w:rsidRPr="00DD1B19" w14:paraId="0A798CEC"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4079684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SMA-NL8</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0CA2524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4A3BF3A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8FFBA9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5A61A0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0418364"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C5A6F0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462B910"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A6259FA"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A22AA61"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EEF2DEB"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8C172AE"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0593CAD"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–1,4</w:t>
                        </w:r>
                      </w:p>
                    </w:tc>
                  </w:tr>
                  <w:tr w:rsidR="00DD1B19" w:rsidRPr="00DD1B19" w14:paraId="15795AD6"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41FE591"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6B6CF7C"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E42796D"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3918F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47FE225"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9138F8A"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E7682C4"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8366AF"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306F402"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CCBBF8D"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F80615C"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B23D7CC"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91A6AA0"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r>
                  <w:tr w:rsidR="00DD1B19" w:rsidRPr="00DD1B19" w14:paraId="3F2C8EC5"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B9E8DFE"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CBA49B3"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1AA3EC1"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364D1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D37BF60"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EB587D0"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5280A6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C241B6F"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03D617D"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DD1F563"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ABFD644"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C8BDFEC"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D1A25E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r>
                  <w:tr w:rsidR="00DD1B19" w:rsidRPr="00DD1B19" w14:paraId="608DBCE2"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B6DE778"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255C082"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EC713DE"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5200E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4a/4b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2FA05F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C3E9AF"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2E8E2AD"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B4CC351"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AEDC44E"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E90C1EC"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26C4F8E"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034C5BE"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392C49D"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r>
                  <w:tr w:rsidR="00DD1B19" w:rsidRPr="00DD1B19" w14:paraId="3E709205"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3894221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Betons ar grubuļainu faktūru</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25EB923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5955DA2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120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9E88D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5F3AFC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0ABA783"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445F8DF"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B696A44"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61E7D2F"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AB53CAE"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5E5B96D"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0758BF"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9E4828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1,4</w:t>
                        </w:r>
                      </w:p>
                    </w:tc>
                  </w:tr>
                  <w:tr w:rsidR="00DD1B19" w:rsidRPr="00DD1B19" w14:paraId="73F7C70E"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F9E91E5"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14FF45C"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35E0BC4"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F64DB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0F95D4"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F3E312"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85B0985"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789274E"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3B5BC12"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DFCC520"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523142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C8C023"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97FB962"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5,0</w:t>
                        </w:r>
                      </w:p>
                    </w:tc>
                  </w:tr>
                  <w:tr w:rsidR="00DD1B19" w:rsidRPr="00DD1B19" w14:paraId="000C942D"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39C57DB"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FE3121A"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53A22FE"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25D694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49C9E0F"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7689A6B"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2F8B3BE"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A1454B1"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901EDE2"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A0FB9F1"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85D06EC"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3DF8AA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1D76A0F"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5,5</w:t>
                        </w:r>
                      </w:p>
                    </w:tc>
                  </w:tr>
                  <w:tr w:rsidR="00DD1B19" w:rsidRPr="00DD1B19" w14:paraId="72DEBED1"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D9D23D6"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074D05E"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C6A5E91"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BAD84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4a/4b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6075848"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2D2A91C"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6AE60AE"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ABFADF5"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6815310"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5C7C74"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91F60DC"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3D38EEC"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1EB3A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r>
                  <w:tr w:rsidR="00DD1B19" w:rsidRPr="00DD1B19" w14:paraId="43223E02"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664B5E1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Optimizēts betons ar grubuļainu faktūru</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7466B16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22B012E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D2368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681E61B"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0655B3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B696323"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50D0FDA"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1260BBD"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B9D40ED"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AD0BA43"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48660F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24318FB"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w:t>
                        </w:r>
                      </w:p>
                    </w:tc>
                  </w:tr>
                  <w:tr w:rsidR="00DD1B19" w:rsidRPr="00DD1B19" w14:paraId="030A70A1"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3B1B0FD"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2DFA0B8"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8257F44"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1905E6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A822AED"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EB57E98"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3C66568"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2D3EF8"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BD5710E"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65F126E"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852F8FA"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22661C4"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58178F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–6,6</w:t>
                        </w:r>
                      </w:p>
                    </w:tc>
                  </w:tr>
                  <w:tr w:rsidR="00DD1B19" w:rsidRPr="00DD1B19" w14:paraId="71BD3CB3"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28F7C52"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5A13999"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52B6AF6"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B34B0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2529925"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CA0A77"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0051F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E556FAA"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EA974B1"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5EEA363"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EFED4D2"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1375D8C"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40C9503"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–6,6</w:t>
                        </w:r>
                      </w:p>
                    </w:tc>
                  </w:tr>
                  <w:tr w:rsidR="00DD1B19" w:rsidRPr="00DD1B19" w14:paraId="644681E4"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3CE8A1B"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594D0A7"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9155BE7"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373807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4a/4b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1141D04"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BA9D662"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D921C5B"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956B61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E943A78"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793C438"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ADB5BC8"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C5CCD6B"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F413977"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r>
                  <w:tr w:rsidR="00DD1B19" w:rsidRPr="00DD1B19" w14:paraId="003B6FB7"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7FF1E4B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Smalkrievots betons</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7DE1097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3D35F0B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120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960F43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7852031"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930E592"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3E3EFEC"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A78216E"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DA733A1"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27489F1"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BDCD650"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216AD41"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B01698E"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7,6</w:t>
                        </w:r>
                      </w:p>
                    </w:tc>
                  </w:tr>
                  <w:tr w:rsidR="00DD1B19" w:rsidRPr="00DD1B19" w14:paraId="154E9DE0"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3396E2A"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D43FAF4"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3FF459C"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31E499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BF8F5A0"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8F3CC93"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FBE7E4"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9FBCA0D"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B8345B7"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6165405"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1A23C28"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EA7311"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84D374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3,2</w:t>
                        </w:r>
                      </w:p>
                    </w:tc>
                  </w:tr>
                  <w:tr w:rsidR="00DD1B19" w:rsidRPr="00DD1B19" w14:paraId="5A43CEFF"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40B5041"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11271BB"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BA1DB89"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70175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63C7F7B"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9F37CD5"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08C77A"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4D973D3"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53D640F"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F34575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6074773"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04CCC03"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D3B62A3"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2,0</w:t>
                        </w:r>
                      </w:p>
                    </w:tc>
                  </w:tr>
                  <w:tr w:rsidR="00DD1B19" w:rsidRPr="00DD1B19" w14:paraId="145D50C9"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668E6EC"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16FE738"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D061002"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CA0ED3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4a/4b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B89A84"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90C7D63"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F332B1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08C8F3"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11209F0"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C14192D"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A1696C8"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FA362C7"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A114A54"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r>
                  <w:tr w:rsidR="00DD1B19" w:rsidRPr="00DD1B19" w14:paraId="48F1C6EF"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5AF0E17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Apstrādāta virsma</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6605B59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04155B2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130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2557D3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4B28A37"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06D3FE4"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A38D47C"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13C7DE7"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8B6CD21"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7E8260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007DFD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231A43"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2B3708E"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–0,3</w:t>
                        </w:r>
                      </w:p>
                    </w:tc>
                  </w:tr>
                  <w:tr w:rsidR="00DD1B19" w:rsidRPr="00DD1B19" w14:paraId="4E233C04"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E69A65F"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6208BC4"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99E9E6B"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5303BE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76B5E7"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32D468C"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AF8245B"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C977314"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9268CB3"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6F07EF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3440F65"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0F4FC2"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773BCEB"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1,7</w:t>
                        </w:r>
                      </w:p>
                    </w:tc>
                  </w:tr>
                  <w:tr w:rsidR="00DD1B19" w:rsidRPr="00DD1B19" w14:paraId="0FA76587"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8C24B95"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0DA5CB6"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42373D5"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1F715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44B2071"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1287E2C"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97D1FDA"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03B94B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8C4D708"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27A25FD"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3100F1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200C68"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A88DD88"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1,4</w:t>
                        </w:r>
                      </w:p>
                    </w:tc>
                  </w:tr>
                  <w:tr w:rsidR="00DD1B19" w:rsidRPr="00DD1B19" w14:paraId="19F86C99"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3EEAB96"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6394E2B"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F7895B3"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13B1D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4a/4b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E9A7FB0"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8216313"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3E2851A"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4190EF0"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5ED485"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10BC92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C30F161"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CA8D4A7"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3F2F04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r>
                  <w:tr w:rsidR="00DD1B19" w:rsidRPr="00DD1B19" w14:paraId="50BE02D9"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6A6AE1C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lastRenderedPageBreak/>
                          <w:t>Cietie elementi skuju rakstā</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216471F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25753FC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E1C01A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378D131"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27,0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CFE16FF"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16,2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AC51870"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14,7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6477ECA"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D80033"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C8C5EE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0216424"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C0B709A"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DEB8E4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2,5</w:t>
                        </w:r>
                      </w:p>
                    </w:tc>
                  </w:tr>
                  <w:tr w:rsidR="00DD1B19" w:rsidRPr="00DD1B19" w14:paraId="544C183B"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4801C92"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1D4C96E"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B406A3C"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138618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B01664E"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29,5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FBEB35F"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1F43913"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17,6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13E6785"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2161615"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45A0962"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D26CD2A"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499B8EC"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8580888"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2,5</w:t>
                        </w:r>
                      </w:p>
                    </w:tc>
                  </w:tr>
                  <w:tr w:rsidR="00DD1B19" w:rsidRPr="00DD1B19" w14:paraId="344BEC4B"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64A6C93"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033EE69"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34E1607"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5AFC2F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2D74EF4"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29,4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8FCBC9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21,2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2DB8714"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18,2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AD9FA23"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75DCB7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5330EE"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688E3BE"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95BC3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62CC7F"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2,5</w:t>
                        </w:r>
                      </w:p>
                    </w:tc>
                  </w:tr>
                  <w:tr w:rsidR="00DD1B19" w:rsidRPr="00DD1B19" w14:paraId="0E0E7F8F"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FB4D003"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69CE9F8"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CC891A1"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587B2B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4a/4b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1DFFF87"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95AD15C"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1E7EE0"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8F64A03"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B8251FF"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190759B"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DFCB091"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20EB524"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94819B1"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r>
                  <w:tr w:rsidR="00DD1B19" w:rsidRPr="00DD1B19" w14:paraId="76DAC087"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5D4045C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Cietie elementi, kas nav skuju rakstā</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05C198F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6F15317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B185D6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0C32B7B"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31,4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A67CDF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19,7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B559D73"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16,8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E86365E"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DE09C14"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CD05C44"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07094F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0F8FBC"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20A0E7E"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2,9</w:t>
                        </w:r>
                      </w:p>
                    </w:tc>
                  </w:tr>
                  <w:tr w:rsidR="00DD1B19" w:rsidRPr="00DD1B19" w14:paraId="31462802"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118E332"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2D0BB38"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CAB4D2D"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2BC9EA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2018D4"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34,0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F656FE1"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23,6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181F61C"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19,8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1CB752E"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55B137D"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11,7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207A1F1"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9DC6AF3"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12,2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FFC24B"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9CDA52B"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2,9</w:t>
                        </w:r>
                      </w:p>
                    </w:tc>
                  </w:tr>
                  <w:tr w:rsidR="00DD1B19" w:rsidRPr="00DD1B19" w14:paraId="5961B6A1"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B798FD8"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190375F"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4A9128E"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39794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8EF3CC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33,8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CFBE59A"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24,7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6A42515"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20,4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22F4BD5"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B7CDC81"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0242E90"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71B11DE"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12,0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4895D65"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4D0CD54"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2,9</w:t>
                        </w:r>
                      </w:p>
                    </w:tc>
                  </w:tr>
                  <w:tr w:rsidR="00DD1B19" w:rsidRPr="00DD1B19" w14:paraId="41CA14C9"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4A81149"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EABEC59"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496C91A"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ADE22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4a/4b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4CAE2BE"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669594F"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293EDB7"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01339EF"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CA23EFE"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7579DCF"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74E1418"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965CD57"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1833662"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r>
                  <w:tr w:rsidR="00DD1B19" w:rsidRPr="00DD1B19" w14:paraId="19115169"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008C2BE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Klusi cietie elementi</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1C7DF2D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26D9465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86B899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0899D10"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26,8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A5B4A2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13,7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B387DC1"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11,9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13D28CF"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25362EC"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06A36B"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DB815BE"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A26D3A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E922E92"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–1,7</w:t>
                        </w:r>
                      </w:p>
                    </w:tc>
                  </w:tr>
                  <w:tr w:rsidR="00DD1B19" w:rsidRPr="00DD1B19" w14:paraId="47CEF5E4"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86CEFBA"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6359075"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FF3A2D6"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0BAA66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38EEC9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179D5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FC2B3D"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E1376B5"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BBDFCC1"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29673D2"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0E614EF"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5BDDFE7"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0437AE8"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r>
                  <w:tr w:rsidR="00DD1B19" w:rsidRPr="00DD1B19" w14:paraId="5CAB1D36"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9BBFCF9"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BE4D1CB"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45143D2"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CA3987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B1E055F"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9C0E10F"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786C43B"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822E5B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DD3BF52"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F5FBA2E"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764742"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29892EF"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2499A25"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r>
                  <w:tr w:rsidR="00DD1B19" w:rsidRPr="00DD1B19" w14:paraId="582BB84E"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B8C7B0F"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759C225"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979DB28"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2D985F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4a/4b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DF4446B"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EF19CDA"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61B4B30"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0202ACF"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D170DC8"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8788F8A"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2791D4"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122CB0"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D491807"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r>
                  <w:tr w:rsidR="00DD1B19" w:rsidRPr="00DD1B19" w14:paraId="1160ACF6"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204A7A8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Plāns slānis A</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644B5FF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3AAE49A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130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B4D206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8DFFB5C"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3BAD541"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19420D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ABCA642"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242F6C4"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E0166F0"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6D6E5B2"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D36CCB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A581D1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–2,9</w:t>
                        </w:r>
                      </w:p>
                    </w:tc>
                  </w:tr>
                  <w:tr w:rsidR="00DD1B19" w:rsidRPr="00DD1B19" w14:paraId="51162D22"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4D81649"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0DBBBD9"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8C238B0"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E05B55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C0BB3AF"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13,8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7F926EC"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C573095"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7EF9FEB"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ED6C168"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C66DBF"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A6D36B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AD8EDE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2BDEFB"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0,5</w:t>
                        </w:r>
                      </w:p>
                    </w:tc>
                  </w:tr>
                  <w:tr w:rsidR="00DD1B19" w:rsidRPr="00DD1B19" w14:paraId="193BC499"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ACE4532"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64172D2"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7DEAC19"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47CEB5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5D1B2F"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9E8A4DA"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0923AC"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2AA6D93"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F3A966B"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5A93DA5"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8AEB450"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14844F1"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C89B043"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0,3</w:t>
                        </w:r>
                      </w:p>
                    </w:tc>
                  </w:tr>
                  <w:tr w:rsidR="00DD1B19" w:rsidRPr="00DD1B19" w14:paraId="12065BA3"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4F1D549"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C9011BB"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E052652"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9C0D8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4a/4b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BBECF20"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21CE07C"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8DCB110"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5819F9B"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8D4F39E"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C92ED55"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BA7B62A"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C042C65"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727EEF1"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r>
                  <w:tr w:rsidR="00DD1B19" w:rsidRPr="00DD1B19" w14:paraId="0D5D0F08"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18F625A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Plāns slānis B</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360F3C4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01893E8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130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92F76E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CF0B9C1"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A131DE8"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A6F280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5F2061"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D6A1DE8"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B09F9A4"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8BAD070"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1DB139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C8B0C20"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–1,8</w:t>
                        </w:r>
                      </w:p>
                    </w:tc>
                  </w:tr>
                  <w:tr w:rsidR="00DD1B19" w:rsidRPr="00DD1B19" w14:paraId="5A397AF9"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616637F"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3F3E4D0"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E9DEC10"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B75D5E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29B4885"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13,8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A39F51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C7CB7AC"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79EF110"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792D9C4"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B8FDDC"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EEFA99B"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B4A5A20"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E706E05"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0,5</w:t>
                        </w:r>
                      </w:p>
                    </w:tc>
                  </w:tr>
                  <w:tr w:rsidR="00DD1B19" w:rsidRPr="00DD1B19" w14:paraId="4ED940E3"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A2F9565"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E8335F5"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AB9D1EB"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5B6FD0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815315B"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013650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3175F6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2B41CE1"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2C4C67F"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1FFB90D"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A6AE310"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195D79F"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C7DBD71"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0,3</w:t>
                        </w:r>
                      </w:p>
                    </w:tc>
                  </w:tr>
                  <w:tr w:rsidR="00DD1B19" w:rsidRPr="00DD1B19" w14:paraId="3D2F5EC7"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F9B1E13"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CDDC864"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35DB084"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C49B27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4a/4b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2503208"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99C3C9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9CD44F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2DBCF50"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5ACF52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45786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F294A8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E1D1CF3"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DEC4C14"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 ”</w:t>
                        </w:r>
                      </w:p>
                    </w:tc>
                  </w:tr>
                </w:tbl>
                <w:p w14:paraId="5D53C505"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r>
          </w:tbl>
          <w:p w14:paraId="0E0340B5" w14:textId="77777777" w:rsidR="00DD1B19" w:rsidRPr="00DD1B19" w:rsidRDefault="00DD1B19" w:rsidP="00DD1B19">
            <w:pPr>
              <w:spacing w:after="0" w:line="240" w:lineRule="auto"/>
              <w:rPr>
                <w:rFonts w:ascii="Times New Roman" w:eastAsia="Times New Roman" w:hAnsi="Times New Roman" w:cs="Times New Roman"/>
                <w:color w:val="000000"/>
                <w:sz w:val="24"/>
                <w:szCs w:val="24"/>
                <w:lang w:eastAsia="lv-LV"/>
              </w:rPr>
            </w:pPr>
          </w:p>
        </w:tc>
      </w:tr>
    </w:tbl>
    <w:p w14:paraId="08A110A0" w14:textId="77777777" w:rsidR="00DD1B19" w:rsidRPr="00DD1B19" w:rsidRDefault="00DD1B19" w:rsidP="00DD1B19">
      <w:pPr>
        <w:spacing w:after="0" w:line="240" w:lineRule="auto"/>
        <w:rPr>
          <w:rFonts w:ascii="Times New Roman" w:eastAsia="Times New Roman" w:hAnsi="Times New Roman" w:cs="Times New Roman"/>
          <w:vanish/>
          <w:sz w:val="24"/>
          <w:szCs w:val="24"/>
          <w:lang w:eastAsia="lv-LV"/>
        </w:rPr>
      </w:pPr>
    </w:p>
    <w:tbl>
      <w:tblPr>
        <w:tblW w:w="5000" w:type="pct"/>
        <w:shd w:val="clear" w:color="auto" w:fill="FFFFFF"/>
        <w:tblCellMar>
          <w:left w:w="0" w:type="dxa"/>
          <w:right w:w="0" w:type="dxa"/>
        </w:tblCellMar>
        <w:tblLook w:val="04A0" w:firstRow="1" w:lastRow="0" w:firstColumn="1" w:lastColumn="0" w:noHBand="0" w:noVBand="1"/>
      </w:tblPr>
      <w:tblGrid>
        <w:gridCol w:w="271"/>
        <w:gridCol w:w="8035"/>
      </w:tblGrid>
      <w:tr w:rsidR="00DD1B19" w:rsidRPr="00DD1B19" w14:paraId="2B0F091E" w14:textId="77777777" w:rsidTr="00DD1B19">
        <w:tc>
          <w:tcPr>
            <w:tcW w:w="0" w:type="auto"/>
            <w:shd w:val="clear" w:color="auto" w:fill="FFFFFF"/>
            <w:hideMark/>
          </w:tcPr>
          <w:p w14:paraId="26078DA3"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20)</w:t>
            </w:r>
          </w:p>
        </w:tc>
        <w:tc>
          <w:tcPr>
            <w:tcW w:w="0" w:type="auto"/>
            <w:shd w:val="clear" w:color="auto" w:fill="FFFFFF"/>
            <w:hideMark/>
          </w:tcPr>
          <w:p w14:paraId="0AD172F2"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pielikuma G papildinājumu groza šādi:</w:t>
            </w:r>
          </w:p>
          <w:tbl>
            <w:tblPr>
              <w:tblW w:w="5000" w:type="pct"/>
              <w:tblCellMar>
                <w:left w:w="0" w:type="dxa"/>
                <w:right w:w="0" w:type="dxa"/>
              </w:tblCellMar>
              <w:tblLook w:val="04A0" w:firstRow="1" w:lastRow="0" w:firstColumn="1" w:lastColumn="0" w:noHBand="0" w:noVBand="1"/>
            </w:tblPr>
            <w:tblGrid>
              <w:gridCol w:w="187"/>
              <w:gridCol w:w="7848"/>
            </w:tblGrid>
            <w:tr w:rsidR="00DD1B19" w:rsidRPr="00DD1B19" w14:paraId="32C18BF0" w14:textId="77777777">
              <w:tc>
                <w:tcPr>
                  <w:tcW w:w="0" w:type="auto"/>
                  <w:shd w:val="clear" w:color="auto" w:fill="auto"/>
                  <w:hideMark/>
                </w:tcPr>
                <w:p w14:paraId="2033616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shd w:val="clear" w:color="auto" w:fill="auto"/>
                  <w:hideMark/>
                </w:tcPr>
                <w:p w14:paraId="6E2C0AF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G-1. tabulā otro tabulu aizstāj ar šādu:</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405"/>
                    <w:gridCol w:w="3192"/>
                    <w:gridCol w:w="3235"/>
                  </w:tblGrid>
                  <w:tr w:rsidR="00DD1B19" w:rsidRPr="00DD1B19" w14:paraId="10B042A2" w14:textId="77777777">
                    <w:tc>
                      <w:tcPr>
                        <w:tcW w:w="0" w:type="auto"/>
                        <w:gridSpan w:val="3"/>
                        <w:tcBorders>
                          <w:top w:val="single" w:sz="6" w:space="0" w:color="000000"/>
                          <w:left w:val="single" w:sz="6" w:space="0" w:color="000000"/>
                          <w:bottom w:val="single" w:sz="6" w:space="0" w:color="000000"/>
                          <w:right w:val="single" w:sz="6" w:space="0" w:color="000000"/>
                        </w:tcBorders>
                        <w:shd w:val="clear" w:color="auto" w:fill="auto"/>
                        <w:hideMark/>
                      </w:tcPr>
                      <w:p w14:paraId="2AAED864" w14:textId="77777777" w:rsidR="00DD1B19" w:rsidRPr="00DD1B19" w:rsidRDefault="00DD1B19" w:rsidP="00DD1B19">
                        <w:pPr>
                          <w:spacing w:before="60" w:after="60" w:line="240" w:lineRule="auto"/>
                          <w:ind w:right="195"/>
                          <w:jc w:val="center"/>
                          <w:rPr>
                            <w:rFonts w:ascii="Times New Roman" w:eastAsia="Times New Roman" w:hAnsi="Times New Roman" w:cs="Times New Roman"/>
                            <w:b/>
                            <w:bCs/>
                            <w:sz w:val="24"/>
                            <w:szCs w:val="24"/>
                            <w:lang w:eastAsia="lv-LV"/>
                          </w:rPr>
                        </w:pPr>
                        <w:r w:rsidRPr="00DD1B19">
                          <w:rPr>
                            <w:rFonts w:ascii="Times New Roman" w:eastAsia="Times New Roman" w:hAnsi="Times New Roman" w:cs="Times New Roman"/>
                            <w:b/>
                            <w:bCs/>
                            <w:sz w:val="24"/>
                            <w:szCs w:val="24"/>
                            <w:lang w:eastAsia="lv-LV"/>
                          </w:rPr>
                          <w:t>“L</w:t>
                        </w:r>
                        <w:r w:rsidRPr="00DD1B19">
                          <w:rPr>
                            <w:rFonts w:ascii="Times New Roman" w:eastAsia="Times New Roman" w:hAnsi="Times New Roman" w:cs="Times New Roman"/>
                            <w:b/>
                            <w:bCs/>
                            <w:sz w:val="24"/>
                            <w:szCs w:val="24"/>
                            <w:vertAlign w:val="subscript"/>
                            <w:lang w:eastAsia="lv-LV"/>
                          </w:rPr>
                          <w:t>r,TR,i</w:t>
                        </w:r>
                      </w:p>
                    </w:tc>
                  </w:tr>
                  <w:tr w:rsidR="00DD1B19" w:rsidRPr="00DD1B19" w14:paraId="5C391B36"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54F8ED35" w14:textId="77777777" w:rsidR="00DD1B19" w:rsidRPr="00DD1B19" w:rsidRDefault="00DD1B19" w:rsidP="00DD1B19">
                        <w:pPr>
                          <w:spacing w:before="60" w:after="60" w:line="240" w:lineRule="auto"/>
                          <w:ind w:right="195"/>
                          <w:jc w:val="center"/>
                          <w:rPr>
                            <w:rFonts w:ascii="Times New Roman" w:eastAsia="Times New Roman" w:hAnsi="Times New Roman" w:cs="Times New Roman"/>
                            <w:b/>
                            <w:bCs/>
                            <w:sz w:val="24"/>
                            <w:szCs w:val="24"/>
                            <w:lang w:eastAsia="lv-LV"/>
                          </w:rPr>
                        </w:pPr>
                        <w:r w:rsidRPr="00DD1B19">
                          <w:rPr>
                            <w:rFonts w:ascii="Times New Roman" w:eastAsia="Times New Roman" w:hAnsi="Times New Roman" w:cs="Times New Roman"/>
                            <w:b/>
                            <w:bCs/>
                            <w:sz w:val="24"/>
                            <w:szCs w:val="24"/>
                            <w:lang w:eastAsia="lv-LV"/>
                          </w:rPr>
                          <w:t>Viļņa garums</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auto"/>
                        <w:hideMark/>
                      </w:tcPr>
                      <w:p w14:paraId="6CB0F879" w14:textId="77777777" w:rsidR="00DD1B19" w:rsidRPr="00DD1B19" w:rsidRDefault="00DD1B19" w:rsidP="00DD1B19">
                        <w:pPr>
                          <w:spacing w:before="60" w:after="60" w:line="240" w:lineRule="auto"/>
                          <w:ind w:right="195"/>
                          <w:jc w:val="center"/>
                          <w:rPr>
                            <w:rFonts w:ascii="Times New Roman" w:eastAsia="Times New Roman" w:hAnsi="Times New Roman" w:cs="Times New Roman"/>
                            <w:b/>
                            <w:bCs/>
                            <w:sz w:val="24"/>
                            <w:szCs w:val="24"/>
                            <w:lang w:eastAsia="lv-LV"/>
                          </w:rPr>
                        </w:pPr>
                        <w:r w:rsidRPr="00DD1B19">
                          <w:rPr>
                            <w:rFonts w:ascii="Times New Roman" w:eastAsia="Times New Roman" w:hAnsi="Times New Roman" w:cs="Times New Roman"/>
                            <w:b/>
                            <w:bCs/>
                            <w:sz w:val="24"/>
                            <w:szCs w:val="24"/>
                            <w:lang w:eastAsia="lv-LV"/>
                          </w:rPr>
                          <w:t>Sliežu nelīdzenums</w:t>
                        </w:r>
                      </w:p>
                    </w:tc>
                  </w:tr>
                  <w:tr w:rsidR="00DD1B19" w:rsidRPr="00DD1B19" w14:paraId="7830762D"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5D5DE21" w14:textId="77777777" w:rsidR="00DD1B19" w:rsidRPr="00DD1B19" w:rsidRDefault="00DD1B19" w:rsidP="00DD1B19">
                        <w:pPr>
                          <w:spacing w:after="0" w:line="240" w:lineRule="auto"/>
                          <w:rPr>
                            <w:rFonts w:ascii="Times New Roman" w:eastAsia="Times New Roman" w:hAnsi="Times New Roman" w:cs="Times New Roman"/>
                            <w:b/>
                            <w:bCs/>
                            <w:sz w:val="24"/>
                            <w:szCs w:val="24"/>
                            <w:lang w:eastAsia="lv-LV"/>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8B766F6" w14:textId="77777777" w:rsidR="00DD1B19" w:rsidRPr="00DD1B19" w:rsidRDefault="00DD1B19" w:rsidP="00DD1B19">
                        <w:pPr>
                          <w:spacing w:before="60" w:after="60" w:line="240" w:lineRule="auto"/>
                          <w:ind w:right="195"/>
                          <w:jc w:val="center"/>
                          <w:rPr>
                            <w:rFonts w:ascii="Times New Roman" w:eastAsia="Times New Roman" w:hAnsi="Times New Roman" w:cs="Times New Roman"/>
                            <w:b/>
                            <w:bCs/>
                            <w:sz w:val="24"/>
                            <w:szCs w:val="24"/>
                            <w:lang w:eastAsia="lv-LV"/>
                          </w:rPr>
                        </w:pPr>
                        <w:r w:rsidRPr="00DD1B19">
                          <w:rPr>
                            <w:rFonts w:ascii="Times New Roman" w:eastAsia="Times New Roman" w:hAnsi="Times New Roman" w:cs="Times New Roman"/>
                            <w:b/>
                            <w:bCs/>
                            <w:sz w:val="24"/>
                            <w:szCs w:val="24"/>
                            <w:lang w:eastAsia="lv-LV"/>
                          </w:rPr>
                          <w:t>E</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EF5D671" w14:textId="77777777" w:rsidR="00DD1B19" w:rsidRPr="00DD1B19" w:rsidRDefault="00DD1B19" w:rsidP="00DD1B19">
                        <w:pPr>
                          <w:spacing w:before="60" w:after="60" w:line="240" w:lineRule="auto"/>
                          <w:ind w:right="195"/>
                          <w:jc w:val="center"/>
                          <w:rPr>
                            <w:rFonts w:ascii="Times New Roman" w:eastAsia="Times New Roman" w:hAnsi="Times New Roman" w:cs="Times New Roman"/>
                            <w:b/>
                            <w:bCs/>
                            <w:sz w:val="24"/>
                            <w:szCs w:val="24"/>
                            <w:lang w:eastAsia="lv-LV"/>
                          </w:rPr>
                        </w:pPr>
                        <w:r w:rsidRPr="00DD1B19">
                          <w:rPr>
                            <w:rFonts w:ascii="Times New Roman" w:eastAsia="Times New Roman" w:hAnsi="Times New Roman" w:cs="Times New Roman"/>
                            <w:b/>
                            <w:bCs/>
                            <w:sz w:val="24"/>
                            <w:szCs w:val="24"/>
                            <w:lang w:eastAsia="lv-LV"/>
                          </w:rPr>
                          <w:t>M</w:t>
                        </w:r>
                      </w:p>
                    </w:tc>
                  </w:tr>
                  <w:tr w:rsidR="00DD1B19" w:rsidRPr="00DD1B19" w14:paraId="1CE5D951"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632A756" w14:textId="77777777" w:rsidR="00DD1B19" w:rsidRPr="00DD1B19" w:rsidRDefault="00DD1B19" w:rsidP="00DD1B19">
                        <w:pPr>
                          <w:spacing w:after="0" w:line="240" w:lineRule="auto"/>
                          <w:rPr>
                            <w:rFonts w:ascii="Times New Roman" w:eastAsia="Times New Roman" w:hAnsi="Times New Roman" w:cs="Times New Roman"/>
                            <w:b/>
                            <w:bCs/>
                            <w:sz w:val="24"/>
                            <w:szCs w:val="24"/>
                            <w:lang w:eastAsia="lv-LV"/>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04A8C5A" w14:textId="77777777" w:rsidR="00DD1B19" w:rsidRPr="00DD1B19" w:rsidRDefault="00DD1B19" w:rsidP="00DD1B19">
                        <w:pPr>
                          <w:spacing w:before="60" w:after="60" w:line="240" w:lineRule="auto"/>
                          <w:ind w:right="195"/>
                          <w:jc w:val="center"/>
                          <w:rPr>
                            <w:rFonts w:ascii="Times New Roman" w:eastAsia="Times New Roman" w:hAnsi="Times New Roman" w:cs="Times New Roman"/>
                            <w:b/>
                            <w:bCs/>
                            <w:sz w:val="24"/>
                            <w:szCs w:val="24"/>
                            <w:lang w:eastAsia="lv-LV"/>
                          </w:rPr>
                        </w:pPr>
                        <w:r w:rsidRPr="00DD1B19">
                          <w:rPr>
                            <w:rFonts w:ascii="Times New Roman" w:eastAsia="Times New Roman" w:hAnsi="Times New Roman" w:cs="Times New Roman"/>
                            <w:b/>
                            <w:bCs/>
                            <w:sz w:val="24"/>
                            <w:szCs w:val="24"/>
                            <w:lang w:eastAsia="lv-LV"/>
                          </w:rPr>
                          <w:t>EN ISO 3095:2013 (labi uzturēta un ļoti gluda)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6F700C9" w14:textId="77777777" w:rsidR="00DD1B19" w:rsidRPr="00DD1B19" w:rsidRDefault="00DD1B19" w:rsidP="00DD1B19">
                        <w:pPr>
                          <w:spacing w:before="60" w:after="60" w:line="240" w:lineRule="auto"/>
                          <w:ind w:right="195"/>
                          <w:jc w:val="center"/>
                          <w:rPr>
                            <w:rFonts w:ascii="Times New Roman" w:eastAsia="Times New Roman" w:hAnsi="Times New Roman" w:cs="Times New Roman"/>
                            <w:b/>
                            <w:bCs/>
                            <w:sz w:val="24"/>
                            <w:szCs w:val="24"/>
                            <w:lang w:eastAsia="lv-LV"/>
                          </w:rPr>
                        </w:pPr>
                        <w:r w:rsidRPr="00DD1B19">
                          <w:rPr>
                            <w:rFonts w:ascii="Times New Roman" w:eastAsia="Times New Roman" w:hAnsi="Times New Roman" w:cs="Times New Roman"/>
                            <w:b/>
                            <w:bCs/>
                            <w:sz w:val="24"/>
                            <w:szCs w:val="24"/>
                            <w:lang w:eastAsia="lv-LV"/>
                          </w:rPr>
                          <w:t>Tīkla vidējais parametrs (normāli uzturēta un gluda)</w:t>
                        </w:r>
                      </w:p>
                    </w:tc>
                  </w:tr>
                  <w:tr w:rsidR="00DD1B19" w:rsidRPr="00DD1B19" w14:paraId="0232D00A"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8CEB80A"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2 000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7739A3"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17,1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1EB128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35,0</w:t>
                        </w:r>
                      </w:p>
                    </w:tc>
                  </w:tr>
                  <w:tr w:rsidR="00DD1B19" w:rsidRPr="00DD1B19" w14:paraId="466F4DA3"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263C0EF"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1 600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7ED7E98"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17,1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1E8208"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31,0</w:t>
                        </w:r>
                      </w:p>
                    </w:tc>
                  </w:tr>
                  <w:tr w:rsidR="00DD1B19" w:rsidRPr="00DD1B19" w14:paraId="6B1D9FDB"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702533D"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1 250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F4009A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17,1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6BF11E1"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28,0</w:t>
                        </w:r>
                      </w:p>
                    </w:tc>
                  </w:tr>
                  <w:tr w:rsidR="00DD1B19" w:rsidRPr="00DD1B19" w14:paraId="6A31843C"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A8A7A75"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1 000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D88DBE7"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17,1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669215B"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25,0</w:t>
                        </w:r>
                      </w:p>
                    </w:tc>
                  </w:tr>
                  <w:tr w:rsidR="00DD1B19" w:rsidRPr="00DD1B19" w14:paraId="0D387665"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8AAEC62"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800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03B2560"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17,1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8158914"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23,0</w:t>
                        </w:r>
                      </w:p>
                    </w:tc>
                  </w:tr>
                  <w:tr w:rsidR="00DD1B19" w:rsidRPr="00DD1B19" w14:paraId="530C5E2C"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A22C80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630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360650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17,1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4105EAA"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20,0</w:t>
                        </w:r>
                      </w:p>
                    </w:tc>
                  </w:tr>
                  <w:tr w:rsidR="00DD1B19" w:rsidRPr="00DD1B19" w14:paraId="501C3A8E"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C85A397"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500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E19705"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17,1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26B7960"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17,0</w:t>
                        </w:r>
                      </w:p>
                    </w:tc>
                  </w:tr>
                  <w:tr w:rsidR="00DD1B19" w:rsidRPr="00DD1B19" w14:paraId="27DCCBA5"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FF3BE4"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400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A97FA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17,1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093241B"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13,5</w:t>
                        </w:r>
                      </w:p>
                    </w:tc>
                  </w:tr>
                  <w:tr w:rsidR="00DD1B19" w:rsidRPr="00DD1B19" w14:paraId="65634ACF"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C7D3662"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315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A9C30D8"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15,0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0AAB87"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10,5</w:t>
                        </w:r>
                      </w:p>
                    </w:tc>
                  </w:tr>
                  <w:tr w:rsidR="00DD1B19" w:rsidRPr="00DD1B19" w14:paraId="59B3071E"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D39CF33"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lastRenderedPageBreak/>
                          <w:t>250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CEB5DD"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13,0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E23AD10"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9,0</w:t>
                        </w:r>
                      </w:p>
                    </w:tc>
                  </w:tr>
                  <w:tr w:rsidR="00DD1B19" w:rsidRPr="00DD1B19" w14:paraId="6BD1C3B1"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424EE9A"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200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E26894"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11,0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3D2DF6B"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6,5</w:t>
                        </w:r>
                      </w:p>
                    </w:tc>
                  </w:tr>
                  <w:tr w:rsidR="00DD1B19" w:rsidRPr="00DD1B19" w14:paraId="7A9F20C2"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94D4380"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160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4237C6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068AC1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5,5</w:t>
                        </w:r>
                      </w:p>
                    </w:tc>
                  </w:tr>
                  <w:tr w:rsidR="00DD1B19" w:rsidRPr="00DD1B19" w14:paraId="79F6FDC3"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5B89F0C"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125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BA70D7"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987CE02"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5,0</w:t>
                        </w:r>
                      </w:p>
                    </w:tc>
                  </w:tr>
                  <w:tr w:rsidR="00DD1B19" w:rsidRPr="00DD1B19" w14:paraId="4BD121C3"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721648"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100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ACD8620"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99F356B"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3,5</w:t>
                        </w:r>
                      </w:p>
                    </w:tc>
                  </w:tr>
                  <w:tr w:rsidR="00DD1B19" w:rsidRPr="00DD1B19" w14:paraId="60DAD0B0"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1091227"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80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40A339D"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6AF8E2"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2,0</w:t>
                        </w:r>
                      </w:p>
                    </w:tc>
                  </w:tr>
                  <w:tr w:rsidR="00DD1B19" w:rsidRPr="00DD1B19" w14:paraId="0D8A7325"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584E0EE"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63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5B5E102"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D85B555"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0,1</w:t>
                        </w:r>
                      </w:p>
                    </w:tc>
                  </w:tr>
                  <w:tr w:rsidR="00DD1B19" w:rsidRPr="00DD1B19" w14:paraId="67D12D2B"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701043"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50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2C8832"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71C64C"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–0,2</w:t>
                        </w:r>
                      </w:p>
                    </w:tc>
                  </w:tr>
                  <w:tr w:rsidR="00DD1B19" w:rsidRPr="00DD1B19" w14:paraId="12E76613"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EBEC97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40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84414A7"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6D92183"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–0,3</w:t>
                        </w:r>
                      </w:p>
                    </w:tc>
                  </w:tr>
                  <w:tr w:rsidR="00DD1B19" w:rsidRPr="00DD1B19" w14:paraId="6D93C519"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243A551"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31,5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829FA08"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69C412"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–0,8</w:t>
                        </w:r>
                      </w:p>
                    </w:tc>
                  </w:tr>
                  <w:tr w:rsidR="00DD1B19" w:rsidRPr="00DD1B19" w14:paraId="6CD6CF06"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8FD32C3"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25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491453A"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4196224"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–3,0</w:t>
                        </w:r>
                      </w:p>
                    </w:tc>
                  </w:tr>
                  <w:tr w:rsidR="00DD1B19" w:rsidRPr="00DD1B19" w14:paraId="797FBAC6"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7D1121E"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20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AB0C2F7"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A34752A"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–5,0</w:t>
                        </w:r>
                      </w:p>
                    </w:tc>
                  </w:tr>
                  <w:tr w:rsidR="00DD1B19" w:rsidRPr="00DD1B19" w14:paraId="56F3FDBB"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42D3B10"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16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63F957A"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05639CC"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–7,0</w:t>
                        </w:r>
                      </w:p>
                    </w:tc>
                  </w:tr>
                  <w:tr w:rsidR="00DD1B19" w:rsidRPr="00DD1B19" w14:paraId="0B7992A9"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959D8BB"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12,5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6DC6A0E"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DD790C"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–8,0</w:t>
                        </w:r>
                      </w:p>
                    </w:tc>
                  </w:tr>
                  <w:tr w:rsidR="00DD1B19" w:rsidRPr="00DD1B19" w14:paraId="404DA045"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1FC13F1"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E95E761"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7DA647B"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–9,0</w:t>
                        </w:r>
                      </w:p>
                    </w:tc>
                  </w:tr>
                  <w:tr w:rsidR="00DD1B19" w:rsidRPr="00DD1B19" w14:paraId="08D7F26C"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D0A4BE2"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F0E0E9F"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953A46F"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–10,0</w:t>
                        </w:r>
                      </w:p>
                    </w:tc>
                  </w:tr>
                  <w:tr w:rsidR="00DD1B19" w:rsidRPr="00DD1B19" w14:paraId="0A0C6980"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F7BC045"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6,3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98C0942"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C4BFBEB"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–12,0</w:t>
                        </w:r>
                      </w:p>
                    </w:tc>
                  </w:tr>
                  <w:tr w:rsidR="00DD1B19" w:rsidRPr="00DD1B19" w14:paraId="3EB2A182"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938022F"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4B87EC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4E4202A"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–13,0</w:t>
                        </w:r>
                      </w:p>
                    </w:tc>
                  </w:tr>
                  <w:tr w:rsidR="00DD1B19" w:rsidRPr="00DD1B19" w14:paraId="78C4AAE8"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EABF2F"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B5486F"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AA8CCC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–14,0</w:t>
                        </w:r>
                      </w:p>
                    </w:tc>
                  </w:tr>
                  <w:tr w:rsidR="00DD1B19" w:rsidRPr="00DD1B19" w14:paraId="11B946B3"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BDD847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3,15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2F7835"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–11,0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423852F"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–15,0</w:t>
                        </w:r>
                      </w:p>
                    </w:tc>
                  </w:tr>
                  <w:tr w:rsidR="00DD1B19" w:rsidRPr="00DD1B19" w14:paraId="0F833B99"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DA06CA"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2,5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6432AFB"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–11,6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9D4B07C"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–16,0</w:t>
                        </w:r>
                      </w:p>
                    </w:tc>
                  </w:tr>
                  <w:tr w:rsidR="00DD1B19" w:rsidRPr="00DD1B19" w14:paraId="09B5DC3B"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892190D"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D7D19A"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–12,2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D90DE8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–17,0</w:t>
                        </w:r>
                      </w:p>
                    </w:tc>
                  </w:tr>
                  <w:tr w:rsidR="00DD1B19" w:rsidRPr="00DD1B19" w14:paraId="2EB92E69"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0CE683A"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1,6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98133AA"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–12,8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CA7DC3E"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–18,0</w:t>
                        </w:r>
                      </w:p>
                    </w:tc>
                  </w:tr>
                  <w:tr w:rsidR="00DD1B19" w:rsidRPr="00DD1B19" w14:paraId="0F117098"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1363D9A"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1,25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8E5ED0C"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–13,4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C3D6BA"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–19,0</w:t>
                        </w:r>
                      </w:p>
                    </w:tc>
                  </w:tr>
                  <w:tr w:rsidR="00DD1B19" w:rsidRPr="00DD1B19" w14:paraId="13157BD9"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B19349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1032F45"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–14,0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2391632"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–19,0</w:t>
                        </w:r>
                      </w:p>
                    </w:tc>
                  </w:tr>
                  <w:tr w:rsidR="00DD1B19" w:rsidRPr="00DD1B19" w14:paraId="322B0516"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A3CE044"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0,8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C745F87"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–14,0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7819B2E"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–19,0 ”</w:t>
                        </w:r>
                      </w:p>
                    </w:tc>
                  </w:tr>
                </w:tbl>
                <w:p w14:paraId="376EDA82"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r>
          </w:tbl>
          <w:p w14:paraId="46224071" w14:textId="77777777" w:rsidR="00DD1B19" w:rsidRPr="00DD1B19" w:rsidRDefault="00DD1B19" w:rsidP="00DD1B19">
            <w:pPr>
              <w:spacing w:after="0" w:line="240" w:lineRule="auto"/>
              <w:rPr>
                <w:rFonts w:ascii="Times New Roman" w:eastAsia="Times New Roman" w:hAnsi="Times New Roman" w:cs="Times New Roman"/>
                <w:color w:val="000000"/>
                <w:sz w:val="24"/>
                <w:szCs w:val="24"/>
                <w:lang w:eastAsia="lv-LV"/>
              </w:rPr>
            </w:pPr>
          </w:p>
        </w:tc>
      </w:tr>
      <w:tr w:rsidR="00DD1B19" w:rsidRPr="00DD1B19" w14:paraId="45D980C2" w14:textId="77777777" w:rsidTr="00DD1B19">
        <w:tc>
          <w:tcPr>
            <w:tcW w:w="0" w:type="auto"/>
            <w:gridSpan w:val="2"/>
            <w:shd w:val="clear" w:color="auto" w:fill="FFFFFF"/>
            <w:hideMark/>
          </w:tcPr>
          <w:tbl>
            <w:tblPr>
              <w:tblW w:w="5000" w:type="pct"/>
              <w:tblCellMar>
                <w:left w:w="0" w:type="dxa"/>
                <w:right w:w="0" w:type="dxa"/>
              </w:tblCellMar>
              <w:tblLook w:val="04A0" w:firstRow="1" w:lastRow="0" w:firstColumn="1" w:lastColumn="0" w:noHBand="0" w:noVBand="1"/>
            </w:tblPr>
            <w:tblGrid>
              <w:gridCol w:w="200"/>
              <w:gridCol w:w="8106"/>
            </w:tblGrid>
            <w:tr w:rsidR="00DD1B19" w:rsidRPr="00DD1B19" w14:paraId="75BD6847" w14:textId="77777777">
              <w:tc>
                <w:tcPr>
                  <w:tcW w:w="0" w:type="auto"/>
                  <w:shd w:val="clear" w:color="auto" w:fill="auto"/>
                  <w:hideMark/>
                </w:tcPr>
                <w:p w14:paraId="2ECC07F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lastRenderedPageBreak/>
                    <w:t>b)</w:t>
                  </w:r>
                </w:p>
              </w:tc>
              <w:tc>
                <w:tcPr>
                  <w:tcW w:w="0" w:type="auto"/>
                  <w:shd w:val="clear" w:color="auto" w:fill="auto"/>
                  <w:hideMark/>
                </w:tcPr>
                <w:p w14:paraId="6459644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G-2. tabulu aizstāj ar šādu:</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313"/>
                    <w:gridCol w:w="1354"/>
                    <w:gridCol w:w="1354"/>
                    <w:gridCol w:w="1354"/>
                    <w:gridCol w:w="1354"/>
                    <w:gridCol w:w="1361"/>
                  </w:tblGrid>
                  <w:tr w:rsidR="00DD1B19" w:rsidRPr="00DD1B19" w14:paraId="47697958" w14:textId="77777777">
                    <w:tc>
                      <w:tcPr>
                        <w:tcW w:w="0" w:type="auto"/>
                        <w:gridSpan w:val="6"/>
                        <w:tcBorders>
                          <w:top w:val="single" w:sz="6" w:space="0" w:color="000000"/>
                          <w:left w:val="single" w:sz="6" w:space="0" w:color="000000"/>
                          <w:bottom w:val="single" w:sz="6" w:space="0" w:color="000000"/>
                          <w:right w:val="single" w:sz="6" w:space="0" w:color="000000"/>
                        </w:tcBorders>
                        <w:shd w:val="clear" w:color="auto" w:fill="auto"/>
                        <w:hideMark/>
                      </w:tcPr>
                      <w:p w14:paraId="54687BFD" w14:textId="77777777" w:rsidR="00DD1B19" w:rsidRPr="00DD1B19" w:rsidRDefault="00DD1B19" w:rsidP="00DD1B19">
                        <w:pPr>
                          <w:spacing w:before="60" w:after="60" w:line="240" w:lineRule="auto"/>
                          <w:ind w:right="195"/>
                          <w:jc w:val="center"/>
                          <w:rPr>
                            <w:rFonts w:ascii="Times New Roman" w:eastAsia="Times New Roman" w:hAnsi="Times New Roman" w:cs="Times New Roman"/>
                            <w:b/>
                            <w:bCs/>
                            <w:sz w:val="24"/>
                            <w:szCs w:val="24"/>
                            <w:lang w:eastAsia="lv-LV"/>
                          </w:rPr>
                        </w:pPr>
                        <w:r w:rsidRPr="00DD1B19">
                          <w:rPr>
                            <w:rFonts w:ascii="Times New Roman" w:eastAsia="Times New Roman" w:hAnsi="Times New Roman" w:cs="Times New Roman"/>
                            <w:b/>
                            <w:bCs/>
                            <w:sz w:val="24"/>
                            <w:szCs w:val="24"/>
                            <w:lang w:eastAsia="lv-LV"/>
                          </w:rPr>
                          <w:t>“A</w:t>
                        </w:r>
                        <w:r w:rsidRPr="00DD1B19">
                          <w:rPr>
                            <w:rFonts w:ascii="Times New Roman" w:eastAsia="Times New Roman" w:hAnsi="Times New Roman" w:cs="Times New Roman"/>
                            <w:b/>
                            <w:bCs/>
                            <w:sz w:val="24"/>
                            <w:szCs w:val="24"/>
                            <w:vertAlign w:val="subscript"/>
                            <w:lang w:eastAsia="lv-LV"/>
                          </w:rPr>
                          <w:t>3,i</w:t>
                        </w:r>
                      </w:p>
                    </w:tc>
                  </w:tr>
                  <w:tr w:rsidR="00DD1B19" w:rsidRPr="00DD1B19" w14:paraId="1A763421"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Mar>
                            <w:left w:w="0" w:type="dxa"/>
                            <w:right w:w="0" w:type="dxa"/>
                          </w:tblCellMar>
                          <w:tblLook w:val="04A0" w:firstRow="1" w:lastRow="0" w:firstColumn="1" w:lastColumn="0" w:noHBand="0" w:noVBand="1"/>
                        </w:tblPr>
                        <w:tblGrid>
                          <w:gridCol w:w="555"/>
                          <w:gridCol w:w="743"/>
                        </w:tblGrid>
                        <w:tr w:rsidR="00DD1B19" w:rsidRPr="00DD1B19" w14:paraId="535E0B31" w14:textId="77777777">
                          <w:tc>
                            <w:tcPr>
                              <w:tcW w:w="0" w:type="auto"/>
                              <w:shd w:val="clear" w:color="auto" w:fill="auto"/>
                              <w:hideMark/>
                            </w:tcPr>
                            <w:p w14:paraId="3460F60B" w14:textId="77777777" w:rsidR="00DD1B19" w:rsidRPr="00DD1B19" w:rsidRDefault="00DD1B19" w:rsidP="00DD1B19">
                              <w:pPr>
                                <w:spacing w:before="60" w:after="60" w:line="240" w:lineRule="auto"/>
                                <w:ind w:right="195"/>
                                <w:jc w:val="center"/>
                                <w:rPr>
                                  <w:rFonts w:ascii="Times New Roman" w:eastAsia="Times New Roman" w:hAnsi="Times New Roman" w:cs="Times New Roman"/>
                                  <w:b/>
                                  <w:bCs/>
                                  <w:sz w:val="24"/>
                                  <w:szCs w:val="24"/>
                                  <w:lang w:eastAsia="lv-LV"/>
                                </w:rPr>
                              </w:pPr>
                              <w:r w:rsidRPr="00DD1B19">
                                <w:rPr>
                                  <w:rFonts w:ascii="Times New Roman" w:eastAsia="Times New Roman" w:hAnsi="Times New Roman" w:cs="Times New Roman"/>
                                  <w:b/>
                                  <w:bCs/>
                                  <w:sz w:val="24"/>
                                  <w:szCs w:val="24"/>
                                  <w:lang w:eastAsia="lv-LV"/>
                                </w:rPr>
                                <w:t>1.1.</w:t>
                              </w:r>
                            </w:p>
                          </w:tc>
                          <w:tc>
                            <w:tcPr>
                              <w:tcW w:w="0" w:type="auto"/>
                              <w:shd w:val="clear" w:color="auto" w:fill="auto"/>
                              <w:hideMark/>
                            </w:tcPr>
                            <w:p w14:paraId="06CBCC0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Viļņa garums</w:t>
                              </w:r>
                            </w:p>
                          </w:tc>
                        </w:tr>
                      </w:tbl>
                      <w:p w14:paraId="59E045EB"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E73086" w14:textId="77777777" w:rsidR="00DD1B19" w:rsidRPr="00DD1B19" w:rsidRDefault="00DD1B19" w:rsidP="00DD1B19">
                        <w:pPr>
                          <w:spacing w:before="60" w:after="60" w:line="240" w:lineRule="auto"/>
                          <w:ind w:right="195"/>
                          <w:jc w:val="center"/>
                          <w:rPr>
                            <w:rFonts w:ascii="Times New Roman" w:eastAsia="Times New Roman" w:hAnsi="Times New Roman" w:cs="Times New Roman"/>
                            <w:b/>
                            <w:bCs/>
                            <w:sz w:val="24"/>
                            <w:szCs w:val="24"/>
                            <w:lang w:eastAsia="lv-LV"/>
                          </w:rPr>
                        </w:pPr>
                        <w:r w:rsidRPr="00DD1B19">
                          <w:rPr>
                            <w:rFonts w:ascii="Times New Roman" w:eastAsia="Times New Roman" w:hAnsi="Times New Roman" w:cs="Times New Roman"/>
                            <w:b/>
                            <w:bCs/>
                            <w:sz w:val="24"/>
                            <w:szCs w:val="24"/>
                            <w:lang w:eastAsia="lv-LV"/>
                          </w:rPr>
                          <w:t>Riteņa slodze 50 kN – riteņa diametrs 360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F3D4A97" w14:textId="77777777" w:rsidR="00DD1B19" w:rsidRPr="00DD1B19" w:rsidRDefault="00DD1B19" w:rsidP="00DD1B19">
                        <w:pPr>
                          <w:spacing w:before="60" w:after="60" w:line="240" w:lineRule="auto"/>
                          <w:ind w:right="195"/>
                          <w:jc w:val="center"/>
                          <w:rPr>
                            <w:rFonts w:ascii="Times New Roman" w:eastAsia="Times New Roman" w:hAnsi="Times New Roman" w:cs="Times New Roman"/>
                            <w:b/>
                            <w:bCs/>
                            <w:sz w:val="24"/>
                            <w:szCs w:val="24"/>
                            <w:lang w:eastAsia="lv-LV"/>
                          </w:rPr>
                        </w:pPr>
                        <w:r w:rsidRPr="00DD1B19">
                          <w:rPr>
                            <w:rFonts w:ascii="Times New Roman" w:eastAsia="Times New Roman" w:hAnsi="Times New Roman" w:cs="Times New Roman"/>
                            <w:b/>
                            <w:bCs/>
                            <w:sz w:val="24"/>
                            <w:szCs w:val="24"/>
                            <w:lang w:eastAsia="lv-LV"/>
                          </w:rPr>
                          <w:t>Riteņa slodze 50 kN – riteņa diametrs 680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D634864" w14:textId="77777777" w:rsidR="00DD1B19" w:rsidRPr="00DD1B19" w:rsidRDefault="00DD1B19" w:rsidP="00DD1B19">
                        <w:pPr>
                          <w:spacing w:before="60" w:after="60" w:line="240" w:lineRule="auto"/>
                          <w:ind w:right="195"/>
                          <w:jc w:val="center"/>
                          <w:rPr>
                            <w:rFonts w:ascii="Times New Roman" w:eastAsia="Times New Roman" w:hAnsi="Times New Roman" w:cs="Times New Roman"/>
                            <w:b/>
                            <w:bCs/>
                            <w:sz w:val="24"/>
                            <w:szCs w:val="24"/>
                            <w:lang w:eastAsia="lv-LV"/>
                          </w:rPr>
                        </w:pPr>
                        <w:r w:rsidRPr="00DD1B19">
                          <w:rPr>
                            <w:rFonts w:ascii="Times New Roman" w:eastAsia="Times New Roman" w:hAnsi="Times New Roman" w:cs="Times New Roman"/>
                            <w:b/>
                            <w:bCs/>
                            <w:sz w:val="24"/>
                            <w:szCs w:val="24"/>
                            <w:lang w:eastAsia="lv-LV"/>
                          </w:rPr>
                          <w:t>Riteņa slodze 50 kN – riteņa diametrs 920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4DCED62" w14:textId="77777777" w:rsidR="00DD1B19" w:rsidRPr="00DD1B19" w:rsidRDefault="00DD1B19" w:rsidP="00DD1B19">
                        <w:pPr>
                          <w:spacing w:before="60" w:after="60" w:line="240" w:lineRule="auto"/>
                          <w:ind w:right="195"/>
                          <w:jc w:val="center"/>
                          <w:rPr>
                            <w:rFonts w:ascii="Times New Roman" w:eastAsia="Times New Roman" w:hAnsi="Times New Roman" w:cs="Times New Roman"/>
                            <w:b/>
                            <w:bCs/>
                            <w:sz w:val="24"/>
                            <w:szCs w:val="24"/>
                            <w:lang w:eastAsia="lv-LV"/>
                          </w:rPr>
                        </w:pPr>
                        <w:r w:rsidRPr="00DD1B19">
                          <w:rPr>
                            <w:rFonts w:ascii="Times New Roman" w:eastAsia="Times New Roman" w:hAnsi="Times New Roman" w:cs="Times New Roman"/>
                            <w:b/>
                            <w:bCs/>
                            <w:sz w:val="24"/>
                            <w:szCs w:val="24"/>
                            <w:lang w:eastAsia="lv-LV"/>
                          </w:rPr>
                          <w:t>Riteņa slodze 25 kN – riteņa diametrs 920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A8BA643" w14:textId="77777777" w:rsidR="00DD1B19" w:rsidRPr="00DD1B19" w:rsidRDefault="00DD1B19" w:rsidP="00DD1B19">
                        <w:pPr>
                          <w:spacing w:before="60" w:after="60" w:line="240" w:lineRule="auto"/>
                          <w:ind w:right="195"/>
                          <w:jc w:val="center"/>
                          <w:rPr>
                            <w:rFonts w:ascii="Times New Roman" w:eastAsia="Times New Roman" w:hAnsi="Times New Roman" w:cs="Times New Roman"/>
                            <w:b/>
                            <w:bCs/>
                            <w:sz w:val="24"/>
                            <w:szCs w:val="24"/>
                            <w:lang w:eastAsia="lv-LV"/>
                          </w:rPr>
                        </w:pPr>
                        <w:r w:rsidRPr="00DD1B19">
                          <w:rPr>
                            <w:rFonts w:ascii="Times New Roman" w:eastAsia="Times New Roman" w:hAnsi="Times New Roman" w:cs="Times New Roman"/>
                            <w:b/>
                            <w:bCs/>
                            <w:sz w:val="24"/>
                            <w:szCs w:val="24"/>
                            <w:lang w:eastAsia="lv-LV"/>
                          </w:rPr>
                          <w:t>Riteņa slodze 100 kN – riteņa diametrs 920 mm</w:t>
                        </w:r>
                      </w:p>
                    </w:tc>
                  </w:tr>
                  <w:tr w:rsidR="00DD1B19" w:rsidRPr="00DD1B19" w14:paraId="13B60D2F"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3BA9D05"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2 000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926AA25"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5A4BC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219A7D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48FD28"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424D2C2"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r>
                  <w:tr w:rsidR="00DD1B19" w:rsidRPr="00DD1B19" w14:paraId="5ED41A78"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A247A1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lastRenderedPageBreak/>
                          <w:t>1 600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46CE97F"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14693DE"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BA36052"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5B31E3B"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39B7B3F"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r>
                  <w:tr w:rsidR="00DD1B19" w:rsidRPr="00DD1B19" w14:paraId="45B8F927"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A084DBB"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1 250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B9AB421"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8FD54D7"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9ACA9E1"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FFDD442"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7C4D8AC"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r>
                  <w:tr w:rsidR="00DD1B19" w:rsidRPr="00DD1B19" w14:paraId="2BA7C934"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43B2F9F"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1 000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9EDA87"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23238DE"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BBC95F5"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CD1B4C4"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10981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r>
                  <w:tr w:rsidR="00DD1B19" w:rsidRPr="00DD1B19" w14:paraId="46DE91AF"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EDEACBA"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800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F95376F"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A7C6B53"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22E2C5D"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068C420"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E38DF62"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r>
                  <w:tr w:rsidR="00DD1B19" w:rsidRPr="00DD1B19" w14:paraId="35EA7AB3"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387D3AB"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630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D032F1"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A3F3001"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52151EF"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5100CF"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098EDDF"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r>
                  <w:tr w:rsidR="00DD1B19" w:rsidRPr="00DD1B19" w14:paraId="5FF4EFE2"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71F413"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500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1AD6EF1"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585FF14"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097487C"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6C4629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706EE67"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r>
                  <w:tr w:rsidR="00DD1B19" w:rsidRPr="00DD1B19" w14:paraId="44884749"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2A3A4B7"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400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AF2E4BB"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33DDB7D"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71A0021"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B83FB43"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14AFAE7"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r>
                  <w:tr w:rsidR="00DD1B19" w:rsidRPr="00DD1B19" w14:paraId="4DDBCDDB"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B238D6B"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315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DF509CD"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C85E5B3"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C9D0E7"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46015B1"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52D171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r>
                  <w:tr w:rsidR="00DD1B19" w:rsidRPr="00DD1B19" w14:paraId="6C25DED4"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475381C"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250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FF62CB7"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21E3834"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C5F06EC"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4995205"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8EC4BD5"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r>
                  <w:tr w:rsidR="00DD1B19" w:rsidRPr="00DD1B19" w14:paraId="01340048"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3E24A8E"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200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B52CD7B"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2A19B62"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CD2E52E"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1AEE2BC"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D3D3C03"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r>
                  <w:tr w:rsidR="00DD1B19" w:rsidRPr="00DD1B19" w14:paraId="1AE8E681"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2FB7EAE"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160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537BFB7"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6C2A102"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3A76ED0"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531E64"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4C1D3D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–0,1</w:t>
                        </w:r>
                      </w:p>
                    </w:tc>
                  </w:tr>
                  <w:tr w:rsidR="00DD1B19" w:rsidRPr="00DD1B19" w14:paraId="66F58FDF"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3DF9EF4"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125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4E1EA67"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9EA63AF"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FFF0A7D"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642360D"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52065FE"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–0,2</w:t>
                        </w:r>
                      </w:p>
                    </w:tc>
                  </w:tr>
                  <w:tr w:rsidR="00DD1B19" w:rsidRPr="00DD1B19" w14:paraId="580D45DB"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59D4C9A"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100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E90B40C"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057ECD5"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8254AE5"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9B710C7"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F0B857F"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–0,3</w:t>
                        </w:r>
                      </w:p>
                    </w:tc>
                  </w:tr>
                  <w:tr w:rsidR="00DD1B19" w:rsidRPr="00DD1B19" w14:paraId="102EBA9D"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03DD1E8"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80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EAA619D"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96F7D94"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53183CA"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7999ADF"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D74995"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–0,6</w:t>
                        </w:r>
                      </w:p>
                    </w:tc>
                  </w:tr>
                  <w:tr w:rsidR="00DD1B19" w:rsidRPr="00DD1B19" w14:paraId="39DF2147"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BB9D892"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63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3B65A70"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5B86F34"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F8EE2AC"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79AD6F3"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34E26C"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w:t>
                        </w:r>
                      </w:p>
                    </w:tc>
                  </w:tr>
                  <w:tr w:rsidR="00DD1B19" w:rsidRPr="00DD1B19" w14:paraId="0018B4D0"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0C64AE"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50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67F306B"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8713E1B"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B68655B"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051BD7"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209E164"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–1,8</w:t>
                        </w:r>
                      </w:p>
                    </w:tc>
                  </w:tr>
                  <w:tr w:rsidR="00DD1B19" w:rsidRPr="00DD1B19" w14:paraId="46B5EC90"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EDD503A"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40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B5B918C"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2EB6C1F"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C9FA6F2"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3D468E8"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6C961B4"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–3,2</w:t>
                        </w:r>
                      </w:p>
                    </w:tc>
                  </w:tr>
                  <w:tr w:rsidR="00DD1B19" w:rsidRPr="00DD1B19" w14:paraId="438579AF"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C4136AA"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31,5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CDAF63D"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725843C"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54ED83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C9E83C"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8DF246F"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–5,4</w:t>
                        </w:r>
                      </w:p>
                    </w:tc>
                  </w:tr>
                  <w:tr w:rsidR="00DD1B19" w:rsidRPr="00DD1B19" w14:paraId="7AA42949"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29A13BA"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25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BF3A8A7"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99DFAA"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326642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2DD45D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CD5E3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–8,7</w:t>
                        </w:r>
                      </w:p>
                    </w:tc>
                  </w:tr>
                  <w:tr w:rsidR="00DD1B19" w:rsidRPr="00DD1B19" w14:paraId="103112C5"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6D0D67A"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20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4C0AAAA"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E5FF2E8"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1F67C23"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804F3A0"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10321B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–12,2</w:t>
                        </w:r>
                      </w:p>
                    </w:tc>
                  </w:tr>
                  <w:tr w:rsidR="00DD1B19" w:rsidRPr="00DD1B19" w14:paraId="2D134AF7"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5A9C644"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16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27E91C"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F2698D0"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6C11B8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–12,0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94A248B"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C68D72B"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–16,7</w:t>
                        </w:r>
                      </w:p>
                    </w:tc>
                  </w:tr>
                  <w:tr w:rsidR="00DD1B19" w:rsidRPr="00DD1B19" w14:paraId="0EAD184F"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82F9E00"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12,5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5CD4FA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075717E"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–13,8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48FAE9D"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–16,8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72A8D9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–12,8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686711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–17,7</w:t>
                        </w:r>
                      </w:p>
                    </w:tc>
                  </w:tr>
                  <w:tr w:rsidR="00DD1B19" w:rsidRPr="00DD1B19" w14:paraId="3CA7F51A"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18A54D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2E549D1"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–12,2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14DB9FB"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–17,2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DE4B0F7"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–17,7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965EB51"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–16,8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601585E"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–17,8</w:t>
                        </w:r>
                      </w:p>
                    </w:tc>
                  </w:tr>
                  <w:tr w:rsidR="00DD1B19" w:rsidRPr="00DD1B19" w14:paraId="77875D92"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272AFF4"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4D4DE62"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–16,7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5643F08"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–17,7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1D2B8D2"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–18,0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C0942DB"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–17,7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A569B0F"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–20,7</w:t>
                        </w:r>
                      </w:p>
                    </w:tc>
                  </w:tr>
                  <w:tr w:rsidR="00DD1B19" w:rsidRPr="00DD1B19" w14:paraId="4ADF3C61"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F1DA30D"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6,3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F04EAAF"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–17,7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AAC27ED"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–18,6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984553D"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–21,5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4C6CA18"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–18,2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943D8C1"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–22,1</w:t>
                        </w:r>
                      </w:p>
                    </w:tc>
                  </w:tr>
                  <w:tr w:rsidR="00DD1B19" w:rsidRPr="00DD1B19" w14:paraId="24A232D2"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11C2E07"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11EA5BF"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–17,8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FC97D1B"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–21,5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FD16428"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–21,8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EFC0303"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–20,5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0C5192"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–22,8</w:t>
                        </w:r>
                      </w:p>
                    </w:tc>
                  </w:tr>
                  <w:tr w:rsidR="00DD1B19" w:rsidRPr="00DD1B19" w14:paraId="349D5802"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D84618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9E5D92"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–20,7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87888AD"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–22,3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201823"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–22,8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14AAE8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–22,0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916A3F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–24,0</w:t>
                        </w:r>
                      </w:p>
                    </w:tc>
                  </w:tr>
                  <w:tr w:rsidR="00DD1B19" w:rsidRPr="00DD1B19" w14:paraId="208E4412"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460252"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3,15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D3C31A"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–22,1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F0A8F0"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–23,1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08DFFFE"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–24,0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2A2700B"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–22,8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CB11563"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–24,5</w:t>
                        </w:r>
                      </w:p>
                    </w:tc>
                  </w:tr>
                  <w:tr w:rsidR="00DD1B19" w:rsidRPr="00DD1B19" w14:paraId="1705FACC"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CD62D80"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2,5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F9C3B81"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–22,8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7A37995"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–24,4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57C526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–24,5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71E3E8"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–24,2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540EE62"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–24,7</w:t>
                        </w:r>
                      </w:p>
                    </w:tc>
                  </w:tr>
                  <w:tr w:rsidR="00DD1B19" w:rsidRPr="00DD1B19" w14:paraId="45041804"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B732BBD"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61E45F"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–24,0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283143D"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–24,5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AC2838"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–25,0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C8FF82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–24,5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A302B91"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–27,0</w:t>
                        </w:r>
                      </w:p>
                    </w:tc>
                  </w:tr>
                  <w:tr w:rsidR="00DD1B19" w:rsidRPr="00DD1B19" w14:paraId="19B53C75"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91A301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1,6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CB3A5A5"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–24,5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2E662C3"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–25,0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B67B90B"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–27,3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532AB8C"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–25,0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3EBD773"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–27,8</w:t>
                        </w:r>
                      </w:p>
                    </w:tc>
                  </w:tr>
                  <w:tr w:rsidR="00DD1B19" w:rsidRPr="00DD1B19" w14:paraId="507AA637"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8DD1AA3"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1,25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553B9A7"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–24,7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8061EB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–28,0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D57DFE"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–28,1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24F4A80"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–27,4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6E9C015"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–28,6</w:t>
                        </w:r>
                      </w:p>
                    </w:tc>
                  </w:tr>
                  <w:tr w:rsidR="00DD1B19" w:rsidRPr="00DD1B19" w14:paraId="79754729"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C477BDA"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D6714F1"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–27,0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69B249C"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–28,8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8D86450"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–28,9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08D43A1"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–28,2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6846E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–29,4</w:t>
                        </w:r>
                      </w:p>
                    </w:tc>
                  </w:tr>
                  <w:tr w:rsidR="00DD1B19" w:rsidRPr="00DD1B19" w14:paraId="12D48A2C"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337ED07"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lastRenderedPageBreak/>
                          <w:t>0,8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38CE635"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–27,8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F684FBA"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–29,6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FC76F8F"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–29,7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10F8463"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–29,0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568FBA"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–30,2 ”</w:t>
                        </w:r>
                      </w:p>
                    </w:tc>
                  </w:tr>
                </w:tbl>
                <w:p w14:paraId="7EC564EA"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r>
          </w:tbl>
          <w:p w14:paraId="7E5674FC" w14:textId="77777777" w:rsidR="00DD1B19" w:rsidRPr="00DD1B19" w:rsidRDefault="00DD1B19" w:rsidP="00DD1B19">
            <w:pPr>
              <w:spacing w:after="0" w:line="240" w:lineRule="auto"/>
              <w:rPr>
                <w:rFonts w:ascii="Times New Roman" w:eastAsia="Times New Roman" w:hAnsi="Times New Roman" w:cs="Times New Roman"/>
                <w:vanish/>
                <w:color w:val="000000"/>
                <w:sz w:val="24"/>
                <w:szCs w:val="24"/>
                <w:lang w:eastAsia="lv-LV"/>
              </w:rPr>
            </w:pPr>
          </w:p>
          <w:tbl>
            <w:tblPr>
              <w:tblW w:w="5000" w:type="pct"/>
              <w:tblCellMar>
                <w:left w:w="0" w:type="dxa"/>
                <w:right w:w="0" w:type="dxa"/>
              </w:tblCellMar>
              <w:tblLook w:val="04A0" w:firstRow="1" w:lastRow="0" w:firstColumn="1" w:lastColumn="0" w:noHBand="0" w:noVBand="1"/>
            </w:tblPr>
            <w:tblGrid>
              <w:gridCol w:w="133"/>
              <w:gridCol w:w="8173"/>
            </w:tblGrid>
            <w:tr w:rsidR="00DD1B19" w:rsidRPr="00DD1B19" w14:paraId="43311288" w14:textId="77777777">
              <w:tc>
                <w:tcPr>
                  <w:tcW w:w="0" w:type="auto"/>
                  <w:shd w:val="clear" w:color="auto" w:fill="auto"/>
                  <w:hideMark/>
                </w:tcPr>
                <w:p w14:paraId="55D2D7D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c)</w:t>
                  </w:r>
                </w:p>
              </w:tc>
              <w:tc>
                <w:tcPr>
                  <w:tcW w:w="0" w:type="auto"/>
                  <w:shd w:val="clear" w:color="auto" w:fill="auto"/>
                  <w:hideMark/>
                </w:tcPr>
                <w:p w14:paraId="14B01DE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G-3. tabulas pirmo tabulu aizstāj ar šādu:</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910"/>
                    <w:gridCol w:w="986"/>
                    <w:gridCol w:w="986"/>
                    <w:gridCol w:w="986"/>
                    <w:gridCol w:w="873"/>
                    <w:gridCol w:w="873"/>
                    <w:gridCol w:w="873"/>
                    <w:gridCol w:w="589"/>
                    <w:gridCol w:w="1081"/>
                  </w:tblGrid>
                  <w:tr w:rsidR="00DD1B19" w:rsidRPr="00DD1B19" w14:paraId="7EADC140" w14:textId="77777777">
                    <w:tc>
                      <w:tcPr>
                        <w:tcW w:w="0" w:type="auto"/>
                        <w:gridSpan w:val="9"/>
                        <w:tcBorders>
                          <w:top w:val="single" w:sz="6" w:space="0" w:color="000000"/>
                          <w:left w:val="single" w:sz="6" w:space="0" w:color="000000"/>
                          <w:bottom w:val="single" w:sz="6" w:space="0" w:color="000000"/>
                          <w:right w:val="single" w:sz="6" w:space="0" w:color="000000"/>
                        </w:tcBorders>
                        <w:shd w:val="clear" w:color="auto" w:fill="auto"/>
                        <w:hideMark/>
                      </w:tcPr>
                      <w:p w14:paraId="437871AD" w14:textId="77777777" w:rsidR="00DD1B19" w:rsidRPr="00DD1B19" w:rsidRDefault="00DD1B19" w:rsidP="00DD1B19">
                        <w:pPr>
                          <w:spacing w:before="60" w:after="60" w:line="240" w:lineRule="auto"/>
                          <w:ind w:right="195"/>
                          <w:jc w:val="center"/>
                          <w:rPr>
                            <w:rFonts w:ascii="Times New Roman" w:eastAsia="Times New Roman" w:hAnsi="Times New Roman" w:cs="Times New Roman"/>
                            <w:b/>
                            <w:bCs/>
                            <w:sz w:val="24"/>
                            <w:szCs w:val="24"/>
                            <w:lang w:eastAsia="lv-LV"/>
                          </w:rPr>
                        </w:pPr>
                        <w:r w:rsidRPr="00DD1B19">
                          <w:rPr>
                            <w:rFonts w:ascii="Times New Roman" w:eastAsia="Times New Roman" w:hAnsi="Times New Roman" w:cs="Times New Roman"/>
                            <w:b/>
                            <w:bCs/>
                            <w:sz w:val="24"/>
                            <w:szCs w:val="24"/>
                            <w:lang w:eastAsia="lv-LV"/>
                          </w:rPr>
                          <w:t>“</w:t>
                        </w:r>
                        <w:r w:rsidRPr="00DD1B19">
                          <w:rPr>
                            <w:rFonts w:ascii="Times New Roman" w:eastAsia="Times New Roman" w:hAnsi="Times New Roman" w:cs="Times New Roman"/>
                            <w:b/>
                            <w:bCs/>
                            <w:i/>
                            <w:iCs/>
                            <w:sz w:val="24"/>
                            <w:szCs w:val="24"/>
                            <w:lang w:eastAsia="lv-LV"/>
                          </w:rPr>
                          <w:t>L</w:t>
                        </w:r>
                        <w:r w:rsidRPr="00DD1B19">
                          <w:rPr>
                            <w:rFonts w:ascii="Times New Roman" w:eastAsia="Times New Roman" w:hAnsi="Times New Roman" w:cs="Times New Roman"/>
                            <w:b/>
                            <w:bCs/>
                            <w:i/>
                            <w:iCs/>
                            <w:sz w:val="24"/>
                            <w:szCs w:val="24"/>
                            <w:vertAlign w:val="subscript"/>
                            <w:lang w:eastAsia="lv-LV"/>
                          </w:rPr>
                          <w:t>H,TR,i</w:t>
                        </w:r>
                      </w:p>
                    </w:tc>
                  </w:tr>
                  <w:tr w:rsidR="00DD1B19" w:rsidRPr="00DD1B19" w14:paraId="2BAECC3C"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6ADBB86C" w14:textId="77777777" w:rsidR="00DD1B19" w:rsidRPr="00DD1B19" w:rsidRDefault="00DD1B19" w:rsidP="00DD1B19">
                        <w:pPr>
                          <w:spacing w:before="60" w:after="60" w:line="240" w:lineRule="auto"/>
                          <w:ind w:right="195"/>
                          <w:jc w:val="center"/>
                          <w:rPr>
                            <w:rFonts w:ascii="Times New Roman" w:eastAsia="Times New Roman" w:hAnsi="Times New Roman" w:cs="Times New Roman"/>
                            <w:b/>
                            <w:bCs/>
                            <w:sz w:val="24"/>
                            <w:szCs w:val="24"/>
                            <w:lang w:eastAsia="lv-LV"/>
                          </w:rPr>
                        </w:pPr>
                        <w:r w:rsidRPr="00DD1B19">
                          <w:rPr>
                            <w:rFonts w:ascii="Times New Roman" w:eastAsia="Times New Roman" w:hAnsi="Times New Roman" w:cs="Times New Roman"/>
                            <w:b/>
                            <w:bCs/>
                            <w:sz w:val="24"/>
                            <w:szCs w:val="24"/>
                            <w:lang w:eastAsia="lv-LV"/>
                          </w:rPr>
                          <w:t>Frekvence</w:t>
                        </w:r>
                      </w:p>
                    </w:tc>
                    <w:tc>
                      <w:tcPr>
                        <w:tcW w:w="0" w:type="auto"/>
                        <w:gridSpan w:val="8"/>
                        <w:tcBorders>
                          <w:top w:val="single" w:sz="6" w:space="0" w:color="000000"/>
                          <w:left w:val="single" w:sz="6" w:space="0" w:color="000000"/>
                          <w:bottom w:val="single" w:sz="6" w:space="0" w:color="000000"/>
                          <w:right w:val="single" w:sz="6" w:space="0" w:color="000000"/>
                        </w:tcBorders>
                        <w:shd w:val="clear" w:color="auto" w:fill="auto"/>
                        <w:hideMark/>
                      </w:tcPr>
                      <w:p w14:paraId="0A3EF0F6" w14:textId="77777777" w:rsidR="00DD1B19" w:rsidRPr="00DD1B19" w:rsidRDefault="00DD1B19" w:rsidP="00DD1B19">
                        <w:pPr>
                          <w:spacing w:before="60" w:after="60" w:line="240" w:lineRule="auto"/>
                          <w:ind w:right="195"/>
                          <w:jc w:val="center"/>
                          <w:rPr>
                            <w:rFonts w:ascii="Times New Roman" w:eastAsia="Times New Roman" w:hAnsi="Times New Roman" w:cs="Times New Roman"/>
                            <w:b/>
                            <w:bCs/>
                            <w:sz w:val="24"/>
                            <w:szCs w:val="24"/>
                            <w:lang w:eastAsia="lv-LV"/>
                          </w:rPr>
                        </w:pPr>
                        <w:r w:rsidRPr="00DD1B19">
                          <w:rPr>
                            <w:rFonts w:ascii="Times New Roman" w:eastAsia="Times New Roman" w:hAnsi="Times New Roman" w:cs="Times New Roman"/>
                            <w:b/>
                            <w:bCs/>
                            <w:sz w:val="24"/>
                            <w:szCs w:val="24"/>
                            <w:lang w:eastAsia="lv-LV"/>
                          </w:rPr>
                          <w:t>Sliežu ceļa pamats / Sliežu starpliku tips</w:t>
                        </w:r>
                      </w:p>
                    </w:tc>
                  </w:tr>
                  <w:tr w:rsidR="00DD1B19" w:rsidRPr="00DD1B19" w14:paraId="28C8516F"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BDDDC7B" w14:textId="77777777" w:rsidR="00DD1B19" w:rsidRPr="00DD1B19" w:rsidRDefault="00DD1B19" w:rsidP="00DD1B19">
                        <w:pPr>
                          <w:spacing w:after="0" w:line="240" w:lineRule="auto"/>
                          <w:rPr>
                            <w:rFonts w:ascii="Times New Roman" w:eastAsia="Times New Roman" w:hAnsi="Times New Roman" w:cs="Times New Roman"/>
                            <w:b/>
                            <w:bCs/>
                            <w:sz w:val="24"/>
                            <w:szCs w:val="24"/>
                            <w:lang w:eastAsia="lv-LV"/>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9604DD9" w14:textId="77777777" w:rsidR="00DD1B19" w:rsidRPr="00DD1B19" w:rsidRDefault="00DD1B19" w:rsidP="00DD1B19">
                        <w:pPr>
                          <w:spacing w:before="60" w:after="60" w:line="240" w:lineRule="auto"/>
                          <w:ind w:right="195"/>
                          <w:jc w:val="center"/>
                          <w:rPr>
                            <w:rFonts w:ascii="Times New Roman" w:eastAsia="Times New Roman" w:hAnsi="Times New Roman" w:cs="Times New Roman"/>
                            <w:b/>
                            <w:bCs/>
                            <w:sz w:val="24"/>
                            <w:szCs w:val="24"/>
                            <w:lang w:eastAsia="lv-LV"/>
                          </w:rPr>
                        </w:pPr>
                        <w:r w:rsidRPr="00DD1B19">
                          <w:rPr>
                            <w:rFonts w:ascii="Times New Roman" w:eastAsia="Times New Roman" w:hAnsi="Times New Roman" w:cs="Times New Roman"/>
                            <w:b/>
                            <w:bCs/>
                            <w:sz w:val="24"/>
                            <w:szCs w:val="24"/>
                            <w:lang w:eastAsia="lv-LV"/>
                          </w:rPr>
                          <w:t>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E975EB7" w14:textId="77777777" w:rsidR="00DD1B19" w:rsidRPr="00DD1B19" w:rsidRDefault="00DD1B19" w:rsidP="00DD1B19">
                        <w:pPr>
                          <w:spacing w:before="60" w:after="60" w:line="240" w:lineRule="auto"/>
                          <w:ind w:right="195"/>
                          <w:jc w:val="center"/>
                          <w:rPr>
                            <w:rFonts w:ascii="Times New Roman" w:eastAsia="Times New Roman" w:hAnsi="Times New Roman" w:cs="Times New Roman"/>
                            <w:b/>
                            <w:bCs/>
                            <w:sz w:val="24"/>
                            <w:szCs w:val="24"/>
                            <w:lang w:eastAsia="lv-LV"/>
                          </w:rPr>
                        </w:pPr>
                        <w:r w:rsidRPr="00DD1B19">
                          <w:rPr>
                            <w:rFonts w:ascii="Times New Roman" w:eastAsia="Times New Roman" w:hAnsi="Times New Roman" w:cs="Times New Roman"/>
                            <w:b/>
                            <w:bCs/>
                            <w:sz w:val="24"/>
                            <w:szCs w:val="24"/>
                            <w:lang w:eastAsia="lv-LV"/>
                          </w:rPr>
                          <w:t>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0196700" w14:textId="77777777" w:rsidR="00DD1B19" w:rsidRPr="00DD1B19" w:rsidRDefault="00DD1B19" w:rsidP="00DD1B19">
                        <w:pPr>
                          <w:spacing w:before="60" w:after="60" w:line="240" w:lineRule="auto"/>
                          <w:ind w:right="195"/>
                          <w:jc w:val="center"/>
                          <w:rPr>
                            <w:rFonts w:ascii="Times New Roman" w:eastAsia="Times New Roman" w:hAnsi="Times New Roman" w:cs="Times New Roman"/>
                            <w:b/>
                            <w:bCs/>
                            <w:sz w:val="24"/>
                            <w:szCs w:val="24"/>
                            <w:lang w:eastAsia="lv-LV"/>
                          </w:rPr>
                        </w:pPr>
                        <w:r w:rsidRPr="00DD1B19">
                          <w:rPr>
                            <w:rFonts w:ascii="Times New Roman" w:eastAsia="Times New Roman" w:hAnsi="Times New Roman" w:cs="Times New Roman"/>
                            <w:b/>
                            <w:bCs/>
                            <w:sz w:val="24"/>
                            <w:szCs w:val="24"/>
                            <w:lang w:eastAsia="lv-LV"/>
                          </w:rPr>
                          <w:t>M/H</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9140A4" w14:textId="77777777" w:rsidR="00DD1B19" w:rsidRPr="00DD1B19" w:rsidRDefault="00DD1B19" w:rsidP="00DD1B19">
                        <w:pPr>
                          <w:spacing w:before="60" w:after="60" w:line="240" w:lineRule="auto"/>
                          <w:ind w:right="195"/>
                          <w:jc w:val="center"/>
                          <w:rPr>
                            <w:rFonts w:ascii="Times New Roman" w:eastAsia="Times New Roman" w:hAnsi="Times New Roman" w:cs="Times New Roman"/>
                            <w:b/>
                            <w:bCs/>
                            <w:sz w:val="24"/>
                            <w:szCs w:val="24"/>
                            <w:lang w:eastAsia="lv-LV"/>
                          </w:rPr>
                        </w:pPr>
                        <w:r w:rsidRPr="00DD1B19">
                          <w:rPr>
                            <w:rFonts w:ascii="Times New Roman" w:eastAsia="Times New Roman" w:hAnsi="Times New Roman" w:cs="Times New Roman"/>
                            <w:b/>
                            <w:bCs/>
                            <w:sz w:val="24"/>
                            <w:szCs w:val="24"/>
                            <w:lang w:eastAsia="lv-LV"/>
                          </w:rPr>
                          <w:t>B/S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469C505" w14:textId="77777777" w:rsidR="00DD1B19" w:rsidRPr="00DD1B19" w:rsidRDefault="00DD1B19" w:rsidP="00DD1B19">
                        <w:pPr>
                          <w:spacing w:before="60" w:after="60" w:line="240" w:lineRule="auto"/>
                          <w:ind w:right="195"/>
                          <w:jc w:val="center"/>
                          <w:rPr>
                            <w:rFonts w:ascii="Times New Roman" w:eastAsia="Times New Roman" w:hAnsi="Times New Roman" w:cs="Times New Roman"/>
                            <w:b/>
                            <w:bCs/>
                            <w:sz w:val="24"/>
                            <w:szCs w:val="24"/>
                            <w:lang w:eastAsia="lv-LV"/>
                          </w:rPr>
                        </w:pPr>
                        <w:r w:rsidRPr="00DD1B19">
                          <w:rPr>
                            <w:rFonts w:ascii="Times New Roman" w:eastAsia="Times New Roman" w:hAnsi="Times New Roman" w:cs="Times New Roman"/>
                            <w:b/>
                            <w:bCs/>
                            <w:sz w:val="24"/>
                            <w:szCs w:val="24"/>
                            <w:lang w:eastAsia="lv-LV"/>
                          </w:rPr>
                          <w:t>B/M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8B82AF4" w14:textId="77777777" w:rsidR="00DD1B19" w:rsidRPr="00DD1B19" w:rsidRDefault="00DD1B19" w:rsidP="00DD1B19">
                        <w:pPr>
                          <w:spacing w:before="60" w:after="60" w:line="240" w:lineRule="auto"/>
                          <w:ind w:right="195"/>
                          <w:jc w:val="center"/>
                          <w:rPr>
                            <w:rFonts w:ascii="Times New Roman" w:eastAsia="Times New Roman" w:hAnsi="Times New Roman" w:cs="Times New Roman"/>
                            <w:b/>
                            <w:bCs/>
                            <w:sz w:val="24"/>
                            <w:szCs w:val="24"/>
                            <w:lang w:eastAsia="lv-LV"/>
                          </w:rPr>
                        </w:pPr>
                        <w:r w:rsidRPr="00DD1B19">
                          <w:rPr>
                            <w:rFonts w:ascii="Times New Roman" w:eastAsia="Times New Roman" w:hAnsi="Times New Roman" w:cs="Times New Roman"/>
                            <w:b/>
                            <w:bCs/>
                            <w:sz w:val="24"/>
                            <w:szCs w:val="24"/>
                            <w:lang w:eastAsia="lv-LV"/>
                          </w:rPr>
                          <w:t>B/H</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C54C02F" w14:textId="77777777" w:rsidR="00DD1B19" w:rsidRPr="00DD1B19" w:rsidRDefault="00DD1B19" w:rsidP="00DD1B19">
                        <w:pPr>
                          <w:spacing w:before="60" w:after="60" w:line="240" w:lineRule="auto"/>
                          <w:ind w:right="195"/>
                          <w:jc w:val="center"/>
                          <w:rPr>
                            <w:rFonts w:ascii="Times New Roman" w:eastAsia="Times New Roman" w:hAnsi="Times New Roman" w:cs="Times New Roman"/>
                            <w:b/>
                            <w:bCs/>
                            <w:sz w:val="24"/>
                            <w:szCs w:val="24"/>
                            <w:lang w:eastAsia="lv-LV"/>
                          </w:rPr>
                        </w:pPr>
                        <w:r w:rsidRPr="00DD1B19">
                          <w:rPr>
                            <w:rFonts w:ascii="Times New Roman" w:eastAsia="Times New Roman" w:hAnsi="Times New Roman" w:cs="Times New Roman"/>
                            <w:b/>
                            <w:bCs/>
                            <w:sz w:val="24"/>
                            <w:szCs w:val="24"/>
                            <w:lang w:eastAsia="lv-LV"/>
                          </w:rPr>
                          <w:t>W</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A5DBA7E" w14:textId="77777777" w:rsidR="00DD1B19" w:rsidRPr="00DD1B19" w:rsidRDefault="00DD1B19" w:rsidP="00DD1B19">
                        <w:pPr>
                          <w:spacing w:before="60" w:after="60" w:line="240" w:lineRule="auto"/>
                          <w:ind w:right="195"/>
                          <w:jc w:val="center"/>
                          <w:rPr>
                            <w:rFonts w:ascii="Times New Roman" w:eastAsia="Times New Roman" w:hAnsi="Times New Roman" w:cs="Times New Roman"/>
                            <w:b/>
                            <w:bCs/>
                            <w:sz w:val="24"/>
                            <w:szCs w:val="24"/>
                            <w:lang w:eastAsia="lv-LV"/>
                          </w:rPr>
                        </w:pPr>
                        <w:r w:rsidRPr="00DD1B19">
                          <w:rPr>
                            <w:rFonts w:ascii="Times New Roman" w:eastAsia="Times New Roman" w:hAnsi="Times New Roman" w:cs="Times New Roman"/>
                            <w:b/>
                            <w:bCs/>
                            <w:sz w:val="24"/>
                            <w:szCs w:val="24"/>
                            <w:lang w:eastAsia="lv-LV"/>
                          </w:rPr>
                          <w:t>D</w:t>
                        </w:r>
                      </w:p>
                    </w:tc>
                  </w:tr>
                  <w:tr w:rsidR="00DD1B19" w:rsidRPr="00DD1B19" w14:paraId="57E9E29E"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7E8EB1D" w14:textId="77777777" w:rsidR="00DD1B19" w:rsidRPr="00DD1B19" w:rsidRDefault="00DD1B19" w:rsidP="00DD1B19">
                        <w:pPr>
                          <w:spacing w:after="0" w:line="240" w:lineRule="auto"/>
                          <w:rPr>
                            <w:rFonts w:ascii="Times New Roman" w:eastAsia="Times New Roman" w:hAnsi="Times New Roman" w:cs="Times New Roman"/>
                            <w:b/>
                            <w:bCs/>
                            <w:sz w:val="24"/>
                            <w:szCs w:val="24"/>
                            <w:lang w:eastAsia="lv-LV"/>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D907E92" w14:textId="77777777" w:rsidR="00DD1B19" w:rsidRPr="00DD1B19" w:rsidRDefault="00DD1B19" w:rsidP="00DD1B19">
                        <w:pPr>
                          <w:spacing w:before="60" w:after="60" w:line="240" w:lineRule="auto"/>
                          <w:ind w:right="195"/>
                          <w:jc w:val="center"/>
                          <w:rPr>
                            <w:rFonts w:ascii="Times New Roman" w:eastAsia="Times New Roman" w:hAnsi="Times New Roman" w:cs="Times New Roman"/>
                            <w:b/>
                            <w:bCs/>
                            <w:sz w:val="24"/>
                            <w:szCs w:val="24"/>
                            <w:lang w:eastAsia="lv-LV"/>
                          </w:rPr>
                        </w:pPr>
                        <w:r w:rsidRPr="00DD1B19">
                          <w:rPr>
                            <w:rFonts w:ascii="Times New Roman" w:eastAsia="Times New Roman" w:hAnsi="Times New Roman" w:cs="Times New Roman"/>
                            <w:b/>
                            <w:bCs/>
                            <w:sz w:val="24"/>
                            <w:szCs w:val="24"/>
                            <w:lang w:eastAsia="lv-LV"/>
                          </w:rPr>
                          <w:t>Monobloka gulšņi uz mīkstas starplikas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B546203" w14:textId="77777777" w:rsidR="00DD1B19" w:rsidRPr="00DD1B19" w:rsidRDefault="00DD1B19" w:rsidP="00DD1B19">
                        <w:pPr>
                          <w:spacing w:before="60" w:after="60" w:line="240" w:lineRule="auto"/>
                          <w:ind w:right="195"/>
                          <w:jc w:val="center"/>
                          <w:rPr>
                            <w:rFonts w:ascii="Times New Roman" w:eastAsia="Times New Roman" w:hAnsi="Times New Roman" w:cs="Times New Roman"/>
                            <w:b/>
                            <w:bCs/>
                            <w:sz w:val="24"/>
                            <w:szCs w:val="24"/>
                            <w:lang w:eastAsia="lv-LV"/>
                          </w:rPr>
                        </w:pPr>
                        <w:r w:rsidRPr="00DD1B19">
                          <w:rPr>
                            <w:rFonts w:ascii="Times New Roman" w:eastAsia="Times New Roman" w:hAnsi="Times New Roman" w:cs="Times New Roman"/>
                            <w:b/>
                            <w:bCs/>
                            <w:sz w:val="24"/>
                            <w:szCs w:val="24"/>
                            <w:lang w:eastAsia="lv-LV"/>
                          </w:rPr>
                          <w:t>Monobloka gulšņi uz vidēji cietas starplikas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F40BEB2" w14:textId="77777777" w:rsidR="00DD1B19" w:rsidRPr="00DD1B19" w:rsidRDefault="00DD1B19" w:rsidP="00DD1B19">
                        <w:pPr>
                          <w:spacing w:before="60" w:after="60" w:line="240" w:lineRule="auto"/>
                          <w:ind w:right="195"/>
                          <w:jc w:val="center"/>
                          <w:rPr>
                            <w:rFonts w:ascii="Times New Roman" w:eastAsia="Times New Roman" w:hAnsi="Times New Roman" w:cs="Times New Roman"/>
                            <w:b/>
                            <w:bCs/>
                            <w:sz w:val="24"/>
                            <w:szCs w:val="24"/>
                            <w:lang w:eastAsia="lv-LV"/>
                          </w:rPr>
                        </w:pPr>
                        <w:r w:rsidRPr="00DD1B19">
                          <w:rPr>
                            <w:rFonts w:ascii="Times New Roman" w:eastAsia="Times New Roman" w:hAnsi="Times New Roman" w:cs="Times New Roman"/>
                            <w:b/>
                            <w:bCs/>
                            <w:sz w:val="24"/>
                            <w:szCs w:val="24"/>
                            <w:lang w:eastAsia="lv-LV"/>
                          </w:rPr>
                          <w:t>Monobloka gulšņi uz cietas starplikas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1E06F95" w14:textId="77777777" w:rsidR="00DD1B19" w:rsidRPr="00DD1B19" w:rsidRDefault="00DD1B19" w:rsidP="00DD1B19">
                        <w:pPr>
                          <w:spacing w:before="60" w:after="60" w:line="240" w:lineRule="auto"/>
                          <w:ind w:right="195"/>
                          <w:jc w:val="center"/>
                          <w:rPr>
                            <w:rFonts w:ascii="Times New Roman" w:eastAsia="Times New Roman" w:hAnsi="Times New Roman" w:cs="Times New Roman"/>
                            <w:b/>
                            <w:bCs/>
                            <w:sz w:val="24"/>
                            <w:szCs w:val="24"/>
                            <w:lang w:eastAsia="lv-LV"/>
                          </w:rPr>
                        </w:pPr>
                        <w:r w:rsidRPr="00DD1B19">
                          <w:rPr>
                            <w:rFonts w:ascii="Times New Roman" w:eastAsia="Times New Roman" w:hAnsi="Times New Roman" w:cs="Times New Roman"/>
                            <w:b/>
                            <w:bCs/>
                            <w:sz w:val="24"/>
                            <w:szCs w:val="24"/>
                            <w:lang w:eastAsia="lv-LV"/>
                          </w:rPr>
                          <w:t>Divbloku gulšņi uz mīkstas starplikas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257474" w14:textId="77777777" w:rsidR="00DD1B19" w:rsidRPr="00DD1B19" w:rsidRDefault="00DD1B19" w:rsidP="00DD1B19">
                        <w:pPr>
                          <w:spacing w:before="60" w:after="60" w:line="240" w:lineRule="auto"/>
                          <w:ind w:right="195"/>
                          <w:jc w:val="center"/>
                          <w:rPr>
                            <w:rFonts w:ascii="Times New Roman" w:eastAsia="Times New Roman" w:hAnsi="Times New Roman" w:cs="Times New Roman"/>
                            <w:b/>
                            <w:bCs/>
                            <w:sz w:val="24"/>
                            <w:szCs w:val="24"/>
                            <w:lang w:eastAsia="lv-LV"/>
                          </w:rPr>
                        </w:pPr>
                        <w:r w:rsidRPr="00DD1B19">
                          <w:rPr>
                            <w:rFonts w:ascii="Times New Roman" w:eastAsia="Times New Roman" w:hAnsi="Times New Roman" w:cs="Times New Roman"/>
                            <w:b/>
                            <w:bCs/>
                            <w:sz w:val="24"/>
                            <w:szCs w:val="24"/>
                            <w:lang w:eastAsia="lv-LV"/>
                          </w:rPr>
                          <w:t>Divbloku gulšņi uz vidēji cietas starplikas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9F1715C" w14:textId="77777777" w:rsidR="00DD1B19" w:rsidRPr="00DD1B19" w:rsidRDefault="00DD1B19" w:rsidP="00DD1B19">
                        <w:pPr>
                          <w:spacing w:before="60" w:after="60" w:line="240" w:lineRule="auto"/>
                          <w:ind w:right="195"/>
                          <w:jc w:val="center"/>
                          <w:rPr>
                            <w:rFonts w:ascii="Times New Roman" w:eastAsia="Times New Roman" w:hAnsi="Times New Roman" w:cs="Times New Roman"/>
                            <w:b/>
                            <w:bCs/>
                            <w:sz w:val="24"/>
                            <w:szCs w:val="24"/>
                            <w:lang w:eastAsia="lv-LV"/>
                          </w:rPr>
                        </w:pPr>
                        <w:r w:rsidRPr="00DD1B19">
                          <w:rPr>
                            <w:rFonts w:ascii="Times New Roman" w:eastAsia="Times New Roman" w:hAnsi="Times New Roman" w:cs="Times New Roman"/>
                            <w:b/>
                            <w:bCs/>
                            <w:sz w:val="24"/>
                            <w:szCs w:val="24"/>
                            <w:lang w:eastAsia="lv-LV"/>
                          </w:rPr>
                          <w:t>Divbloku gulšņi uz cietas starplikas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E96D3D9" w14:textId="77777777" w:rsidR="00DD1B19" w:rsidRPr="00DD1B19" w:rsidRDefault="00DD1B19" w:rsidP="00DD1B19">
                        <w:pPr>
                          <w:spacing w:before="60" w:after="60" w:line="240" w:lineRule="auto"/>
                          <w:ind w:right="195"/>
                          <w:jc w:val="center"/>
                          <w:rPr>
                            <w:rFonts w:ascii="Times New Roman" w:eastAsia="Times New Roman" w:hAnsi="Times New Roman" w:cs="Times New Roman"/>
                            <w:b/>
                            <w:bCs/>
                            <w:sz w:val="24"/>
                            <w:szCs w:val="24"/>
                            <w:lang w:eastAsia="lv-LV"/>
                          </w:rPr>
                        </w:pPr>
                        <w:r w:rsidRPr="00DD1B19">
                          <w:rPr>
                            <w:rFonts w:ascii="Times New Roman" w:eastAsia="Times New Roman" w:hAnsi="Times New Roman" w:cs="Times New Roman"/>
                            <w:b/>
                            <w:bCs/>
                            <w:sz w:val="24"/>
                            <w:szCs w:val="24"/>
                            <w:lang w:eastAsia="lv-LV"/>
                          </w:rPr>
                          <w:t>Koka gulšņi</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B4A2E95" w14:textId="77777777" w:rsidR="00DD1B19" w:rsidRPr="00DD1B19" w:rsidRDefault="00DD1B19" w:rsidP="00DD1B19">
                        <w:pPr>
                          <w:spacing w:before="60" w:after="60" w:line="240" w:lineRule="auto"/>
                          <w:ind w:right="195"/>
                          <w:jc w:val="center"/>
                          <w:rPr>
                            <w:rFonts w:ascii="Times New Roman" w:eastAsia="Times New Roman" w:hAnsi="Times New Roman" w:cs="Times New Roman"/>
                            <w:b/>
                            <w:bCs/>
                            <w:sz w:val="24"/>
                            <w:szCs w:val="24"/>
                            <w:lang w:eastAsia="lv-LV"/>
                          </w:rPr>
                        </w:pPr>
                        <w:r w:rsidRPr="00DD1B19">
                          <w:rPr>
                            <w:rFonts w:ascii="Times New Roman" w:eastAsia="Times New Roman" w:hAnsi="Times New Roman" w:cs="Times New Roman"/>
                            <w:b/>
                            <w:bCs/>
                            <w:sz w:val="24"/>
                            <w:szCs w:val="24"/>
                            <w:lang w:eastAsia="lv-LV"/>
                          </w:rPr>
                          <w:t>Tiešs stiprinājums uz tiltiem</w:t>
                        </w:r>
                      </w:p>
                    </w:tc>
                  </w:tr>
                  <w:tr w:rsidR="00DD1B19" w:rsidRPr="00DD1B19" w14:paraId="5099F172"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2A7B518"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50 Hz</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6DB3090"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53,3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1E2CBCC"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50,9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4B10F8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50,1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AD6D48"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50,9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34648AF"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A5F4023"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49,8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32C3B0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44,0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2E1843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75,4</w:t>
                        </w:r>
                      </w:p>
                    </w:tc>
                  </w:tr>
                  <w:tr w:rsidR="00DD1B19" w:rsidRPr="00DD1B19" w14:paraId="0B9484C4"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CD0768F"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63 Hz</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61251E"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59,3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DD9A938"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57,8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23DA175"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57,2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167F6B8"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56,6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C70DC4B"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56,1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0BFEF01"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55,9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E40D752"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51,0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8915C73"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77,4</w:t>
                        </w:r>
                      </w:p>
                    </w:tc>
                  </w:tr>
                  <w:tr w:rsidR="00DD1B19" w:rsidRPr="00DD1B19" w14:paraId="5FFB8935"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BB616A3"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80 Hz</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38F5755"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67,2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D165C33"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66,5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DDC0857"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66,3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D38B617"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64,3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3AE6AF2"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549908C"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64,0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23AFB0A"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59,9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BBD809A"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81,4</w:t>
                        </w:r>
                      </w:p>
                    </w:tc>
                  </w:tr>
                  <w:tr w:rsidR="00DD1B19" w:rsidRPr="00DD1B19" w14:paraId="71962A00"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FCB9A6F"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100 Hz</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0F0688B"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75,9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1E77CA1"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76,8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8A5080E"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77,2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E32B337"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72,3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A120C50"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72,5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16F2FE8"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72,5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18D9EC4"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70,8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110839F"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87,1</w:t>
                        </w:r>
                      </w:p>
                    </w:tc>
                  </w:tr>
                  <w:tr w:rsidR="00DD1B19" w:rsidRPr="00DD1B19" w14:paraId="4BDE517C"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8D62788"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125 Hz</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AB75038"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79,2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58D3695"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80,9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573BB7C"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81,6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3EC5738"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75,4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CDACAA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75,8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9D0AD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75,9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3B586FC"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75,1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6086A2E"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88,0</w:t>
                        </w:r>
                      </w:p>
                    </w:tc>
                  </w:tr>
                  <w:tr w:rsidR="00DD1B19" w:rsidRPr="00DD1B19" w14:paraId="2C1E2F0F"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AE8D5AB"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160 Hz</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159CFDF"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81,8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D88742E"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83,3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6DDDE34"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84,0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8A25465"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78,5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68C88EC"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79,1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86DA498"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79,4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150336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76,9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D114F7"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89,7</w:t>
                        </w:r>
                      </w:p>
                    </w:tc>
                  </w:tr>
                  <w:tr w:rsidR="00DD1B19" w:rsidRPr="00DD1B19" w14:paraId="08248E27"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001882"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200 Hz</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7B906B3"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84,2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042C1D8"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85,8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C133385"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86,5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7AC23B3"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81,8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1E25C9A"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83,6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40739DE"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84,4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443BCCA"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77,2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5AE3B4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83,4</w:t>
                        </w:r>
                      </w:p>
                    </w:tc>
                  </w:tr>
                  <w:tr w:rsidR="00DD1B19" w:rsidRPr="00DD1B19" w14:paraId="76AE7247"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D6E179A"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250 Hz</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38C59F2"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88,6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A635B14"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0A9D0A8"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90,7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DB66DF5"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86,6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AA5414C"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88,7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0C6CCA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89,7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5A65740"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80,9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96DDC70"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87,7</w:t>
                        </w:r>
                      </w:p>
                    </w:tc>
                  </w:tr>
                  <w:tr w:rsidR="00DD1B19" w:rsidRPr="00DD1B19" w14:paraId="77B21BE5"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62F37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315 Hz</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8232F2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91,0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8D53FA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91,6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7F83BB2"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92,1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16D488"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89,1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BE4606F"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89,6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3548C6C"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90,2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D9BB5B8"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85,3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9972D50"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89,8</w:t>
                        </w:r>
                      </w:p>
                    </w:tc>
                  </w:tr>
                  <w:tr w:rsidR="00DD1B19" w:rsidRPr="00DD1B19" w14:paraId="602846BD"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6E50520"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400 Hz</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B024384"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94,5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E4DCD8"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93,9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6F925A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94,3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F267A0B"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91,9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224D3EF"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89,7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9E34CCC"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90,2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05E0D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92,5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C8F4A75"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97,5</w:t>
                        </w:r>
                      </w:p>
                    </w:tc>
                  </w:tr>
                  <w:tr w:rsidR="00DD1B19" w:rsidRPr="00DD1B19" w14:paraId="68B1FB20"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42EB182"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500 Hz</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E5C6A7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97,0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A6D57D0"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95,6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FCE6E5A"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95,8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6C377B"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94,5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B9939C8"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90,6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04A8E2A"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90,8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3CB94C"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97,0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F9D82DB"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99,0</w:t>
                        </w:r>
                      </w:p>
                    </w:tc>
                  </w:tr>
                  <w:tr w:rsidR="00DD1B19" w:rsidRPr="00DD1B19" w14:paraId="6FA4CAAB"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EFBE63A"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630 Hz</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0BBEC40"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99,2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4634164"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97,4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ED09A22"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97,0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3B5C71E"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97,5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A4AFA7"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93,8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BF366C5"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93,1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3BA69E3"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98,7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17CE688"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100,8</w:t>
                        </w:r>
                      </w:p>
                    </w:tc>
                  </w:tr>
                  <w:tr w:rsidR="00DD1B19" w:rsidRPr="00DD1B19" w14:paraId="19D80377"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FFFE51B"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800 Hz</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704EE5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104,0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338358E"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101,7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E6B5A0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100,3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769CFC0"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104,0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153F9B3"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100,6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9F3904"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97,9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05B4B5D"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102,8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966DA7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104,9</w:t>
                        </w:r>
                      </w:p>
                    </w:tc>
                  </w:tr>
                  <w:tr w:rsidR="00DD1B19" w:rsidRPr="00DD1B19" w14:paraId="77457512"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F09A5DB"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lastRenderedPageBreak/>
                          <w:t>1 000 Hz</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02C69D3"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107,1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2E47E0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104,4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2C372C3"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102,5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168F1D"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107,9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F7D1112"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104,7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C04A898"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101,1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9C4ACE0"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105,4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9290F87"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111,8</w:t>
                        </w:r>
                      </w:p>
                    </w:tc>
                  </w:tr>
                  <w:tr w:rsidR="00DD1B19" w:rsidRPr="00DD1B19" w14:paraId="23848DF8"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EA93B3C"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1 250 Hz</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D5244D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108,3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827AFFD"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106,0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5976CA2"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104,2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2F2FA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108,9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64431B3"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106,3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133688E"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103,4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C3F0931"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106,5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509582"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113,9</w:t>
                        </w:r>
                      </w:p>
                    </w:tc>
                  </w:tr>
                  <w:tr w:rsidR="00DD1B19" w:rsidRPr="00DD1B19" w14:paraId="0BD55CB9"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4732BE"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1 600 Hz</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9728015"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108,5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8A8966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106,8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69E88B2"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105,4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EECCA2"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108,8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62D56FE"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107,1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46F1694"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105,4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4C2107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106,4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3FEAA3A"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115,5</w:t>
                        </w:r>
                      </w:p>
                    </w:tc>
                  </w:tr>
                  <w:tr w:rsidR="00DD1B19" w:rsidRPr="00DD1B19" w14:paraId="6F1BE50D"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52DD2E"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2 000 Hz</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FBFB7C"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109,7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9EBB2B8"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108,3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233FB43"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107,1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F3AF895"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109,8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45F2B4C"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108,8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20CD1CF"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107,7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0D9CBD1"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107,5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E6CCDB1"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114,9</w:t>
                        </w:r>
                      </w:p>
                    </w:tc>
                  </w:tr>
                  <w:tr w:rsidR="00DD1B19" w:rsidRPr="00DD1B19" w14:paraId="7F87CEE9"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C2F22A7"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2 500 Hz</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512F1E"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110,0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089728E"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108,9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FC9791"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107,9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C4F5151"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110,2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9EF80BE"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109,3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2ADD94"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108,5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B834777"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108,1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6596BC3"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118,2</w:t>
                        </w:r>
                      </w:p>
                    </w:tc>
                  </w:tr>
                  <w:tr w:rsidR="00DD1B19" w:rsidRPr="00DD1B19" w14:paraId="79370A61"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819ADE5"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3 150 Hz</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C30D760"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110,0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8C345A7"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109,1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6541852"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108,2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335D6E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110,1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382694F"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109,4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D0ECC2C"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108,7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BBBA7F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108,4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927DC31"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118,3</w:t>
                        </w:r>
                      </w:p>
                    </w:tc>
                  </w:tr>
                  <w:tr w:rsidR="00DD1B19" w:rsidRPr="00DD1B19" w14:paraId="05D35910"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F962F7C"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4 000 Hz</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FA898D0"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110,0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1FB4B91"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109,4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08EB1A5"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108,7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D41FB15"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110,1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4A1D15"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109,7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14AA145"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109,1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719AA7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108,7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EAD34E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118,4</w:t>
                        </w:r>
                      </w:p>
                    </w:tc>
                  </w:tr>
                  <w:tr w:rsidR="00DD1B19" w:rsidRPr="00DD1B19" w14:paraId="30DEBBCF"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80C77E2"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5 000 Hz</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15FCE01"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110,3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36EB8FB"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109,9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9BB4D01"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109,4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185CE57"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110,3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549DB8A"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110,0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780164"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109,6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DA4560"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109,1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3A44B04"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118,9</w:t>
                        </w:r>
                      </w:p>
                    </w:tc>
                  </w:tr>
                  <w:tr w:rsidR="00DD1B19" w:rsidRPr="00DD1B19" w14:paraId="373E841F"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BD7C87E"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6 300 Hz</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03370E0"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110,0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07E18D1"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109,9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08AE2CA"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109,7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B2B498E"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109,9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B1B52F"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109,8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A80BBCA"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109,6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7B12DEB"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109,1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33B5BD3"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117,5</w:t>
                        </w:r>
                      </w:p>
                    </w:tc>
                  </w:tr>
                  <w:tr w:rsidR="00DD1B19" w:rsidRPr="00DD1B19" w14:paraId="00AED23F"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45F6443"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8 000 Hz</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A9657BA"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110,1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4B037F0"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110,3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75EC2F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110,4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96A29DD"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110,0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8D4DC9A"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110,0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91FC733"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109,9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329E5C5"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109,5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605BCD"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117,9</w:t>
                        </w:r>
                      </w:p>
                    </w:tc>
                  </w:tr>
                  <w:tr w:rsidR="00DD1B19" w:rsidRPr="00DD1B19" w14:paraId="5DACC952"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C46E5D"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10 000 Hz</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3CAB77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110,6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2ECE85C"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111,0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59AD7A2"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111,4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4F1CE5"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110,4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6145C20"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110,5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61F16C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110,6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1B9EAB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110,2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46E7C8B"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118,6 ”</w:t>
                        </w:r>
                      </w:p>
                    </w:tc>
                  </w:tr>
                </w:tbl>
                <w:p w14:paraId="48B42D0C"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r>
          </w:tbl>
          <w:p w14:paraId="4CA0B7D5" w14:textId="77777777" w:rsidR="00DD1B19" w:rsidRPr="00DD1B19" w:rsidRDefault="00DD1B19" w:rsidP="00DD1B19">
            <w:pPr>
              <w:spacing w:after="0" w:line="240" w:lineRule="auto"/>
              <w:rPr>
                <w:rFonts w:ascii="Times New Roman" w:eastAsia="Times New Roman" w:hAnsi="Times New Roman" w:cs="Times New Roman"/>
                <w:vanish/>
                <w:color w:val="000000"/>
                <w:sz w:val="24"/>
                <w:szCs w:val="24"/>
                <w:lang w:eastAsia="lv-LV"/>
              </w:rPr>
            </w:pPr>
          </w:p>
          <w:tbl>
            <w:tblPr>
              <w:tblW w:w="5000" w:type="pct"/>
              <w:tblCellMar>
                <w:left w:w="0" w:type="dxa"/>
                <w:right w:w="0" w:type="dxa"/>
              </w:tblCellMar>
              <w:tblLook w:val="04A0" w:firstRow="1" w:lastRow="0" w:firstColumn="1" w:lastColumn="0" w:noHBand="0" w:noVBand="1"/>
            </w:tblPr>
            <w:tblGrid>
              <w:gridCol w:w="391"/>
              <w:gridCol w:w="7915"/>
            </w:tblGrid>
            <w:tr w:rsidR="00DD1B19" w:rsidRPr="00DD1B19" w14:paraId="4DD9F6D1" w14:textId="77777777">
              <w:tc>
                <w:tcPr>
                  <w:tcW w:w="0" w:type="auto"/>
                  <w:shd w:val="clear" w:color="auto" w:fill="auto"/>
                  <w:hideMark/>
                </w:tcPr>
                <w:p w14:paraId="4CB94AB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shd w:val="clear" w:color="auto" w:fill="auto"/>
                  <w:hideMark/>
                </w:tcPr>
                <w:p w14:paraId="7B73E3E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G-3. tabulu groza šādi:</w:t>
                  </w:r>
                </w:p>
                <w:tbl>
                  <w:tblPr>
                    <w:tblW w:w="5000" w:type="pct"/>
                    <w:tblCellMar>
                      <w:left w:w="0" w:type="dxa"/>
                      <w:right w:w="0" w:type="dxa"/>
                    </w:tblCellMar>
                    <w:tblLook w:val="04A0" w:firstRow="1" w:lastRow="0" w:firstColumn="1" w:lastColumn="0" w:noHBand="0" w:noVBand="1"/>
                  </w:tblPr>
                  <w:tblGrid>
                    <w:gridCol w:w="469"/>
                    <w:gridCol w:w="7446"/>
                  </w:tblGrid>
                  <w:tr w:rsidR="00DD1B19" w:rsidRPr="00DD1B19" w14:paraId="7A882AE7" w14:textId="77777777">
                    <w:tc>
                      <w:tcPr>
                        <w:tcW w:w="0" w:type="auto"/>
                        <w:shd w:val="clear" w:color="auto" w:fill="auto"/>
                        <w:hideMark/>
                      </w:tcPr>
                      <w:p w14:paraId="27FB398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w:t>
                        </w:r>
                      </w:p>
                    </w:tc>
                    <w:tc>
                      <w:tcPr>
                        <w:tcW w:w="0" w:type="auto"/>
                        <w:shd w:val="clear" w:color="auto" w:fill="auto"/>
                        <w:hideMark/>
                      </w:tcPr>
                      <w:p w14:paraId="6BDB192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“L</w:t>
                        </w:r>
                        <w:r w:rsidRPr="00DD1B19">
                          <w:rPr>
                            <w:rFonts w:ascii="Times New Roman" w:eastAsia="Times New Roman" w:hAnsi="Times New Roman" w:cs="Times New Roman"/>
                            <w:sz w:val="24"/>
                            <w:szCs w:val="24"/>
                            <w:vertAlign w:val="subscript"/>
                            <w:lang w:eastAsia="lv-LV"/>
                          </w:rPr>
                          <w:t>H, VEH, i</w:t>
                        </w:r>
                        <w:r w:rsidRPr="00DD1B19">
                          <w:rPr>
                            <w:rFonts w:ascii="Times New Roman" w:eastAsia="Times New Roman" w:hAnsi="Times New Roman" w:cs="Times New Roman"/>
                            <w:sz w:val="24"/>
                            <w:szCs w:val="24"/>
                            <w:lang w:eastAsia="lv-LV"/>
                          </w:rPr>
                          <w:t>” sadaļas 1. slejā:</w:t>
                        </w:r>
                      </w:p>
                      <w:tbl>
                        <w:tblPr>
                          <w:tblW w:w="5000" w:type="pct"/>
                          <w:tblCellMar>
                            <w:left w:w="0" w:type="dxa"/>
                            <w:right w:w="0" w:type="dxa"/>
                          </w:tblCellMar>
                          <w:tblLook w:val="04A0" w:firstRow="1" w:lastRow="0" w:firstColumn="1" w:lastColumn="0" w:noHBand="0" w:noVBand="1"/>
                        </w:tblPr>
                        <w:tblGrid>
                          <w:gridCol w:w="492"/>
                          <w:gridCol w:w="6954"/>
                        </w:tblGrid>
                        <w:tr w:rsidR="00DD1B19" w:rsidRPr="00DD1B19" w14:paraId="7DD5338A" w14:textId="77777777">
                          <w:tc>
                            <w:tcPr>
                              <w:tcW w:w="0" w:type="auto"/>
                              <w:shd w:val="clear" w:color="auto" w:fill="auto"/>
                              <w:hideMark/>
                            </w:tcPr>
                            <w:p w14:paraId="4F60EBF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w:t>
                              </w:r>
                            </w:p>
                          </w:tc>
                          <w:tc>
                            <w:tcPr>
                              <w:tcW w:w="0" w:type="auto"/>
                              <w:shd w:val="clear" w:color="auto" w:fill="auto"/>
                              <w:hideMark/>
                            </w:tcPr>
                            <w:p w14:paraId="544889A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11. rindu aizstāj ar šādu: “315 Hz”;</w:t>
                              </w:r>
                            </w:p>
                          </w:tc>
                        </w:tr>
                      </w:tbl>
                      <w:p w14:paraId="7727229A" w14:textId="77777777" w:rsidR="00DD1B19" w:rsidRPr="00DD1B19" w:rsidRDefault="00DD1B19" w:rsidP="00DD1B19">
                        <w:pPr>
                          <w:spacing w:after="0" w:line="240" w:lineRule="auto"/>
                          <w:rPr>
                            <w:rFonts w:ascii="Times New Roman" w:eastAsia="Times New Roman" w:hAnsi="Times New Roman" w:cs="Times New Roman"/>
                            <w:vanish/>
                            <w:sz w:val="24"/>
                            <w:szCs w:val="24"/>
                            <w:lang w:eastAsia="lv-LV"/>
                          </w:rPr>
                        </w:pPr>
                      </w:p>
                      <w:tbl>
                        <w:tblPr>
                          <w:tblW w:w="5000" w:type="pct"/>
                          <w:tblCellMar>
                            <w:left w:w="0" w:type="dxa"/>
                            <w:right w:w="0" w:type="dxa"/>
                          </w:tblCellMar>
                          <w:tblLook w:val="04A0" w:firstRow="1" w:lastRow="0" w:firstColumn="1" w:lastColumn="0" w:noHBand="0" w:noVBand="1"/>
                        </w:tblPr>
                        <w:tblGrid>
                          <w:gridCol w:w="469"/>
                          <w:gridCol w:w="6977"/>
                        </w:tblGrid>
                        <w:tr w:rsidR="00DD1B19" w:rsidRPr="00DD1B19" w14:paraId="7F416D59" w14:textId="77777777">
                          <w:tc>
                            <w:tcPr>
                              <w:tcW w:w="0" w:type="auto"/>
                              <w:shd w:val="clear" w:color="auto" w:fill="auto"/>
                              <w:hideMark/>
                            </w:tcPr>
                            <w:p w14:paraId="3367565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w:t>
                              </w:r>
                            </w:p>
                          </w:tc>
                          <w:tc>
                            <w:tcPr>
                              <w:tcW w:w="0" w:type="auto"/>
                              <w:shd w:val="clear" w:color="auto" w:fill="auto"/>
                              <w:hideMark/>
                            </w:tcPr>
                            <w:p w14:paraId="1E6762A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21. rindu aizstāj ar šādu: “3 150 Hz”;</w:t>
                              </w:r>
                            </w:p>
                          </w:tc>
                        </w:tr>
                      </w:tbl>
                      <w:p w14:paraId="0C0CDBC2" w14:textId="77777777" w:rsidR="00DD1B19" w:rsidRPr="00DD1B19" w:rsidRDefault="00DD1B19" w:rsidP="00DD1B19">
                        <w:pPr>
                          <w:spacing w:after="0" w:line="240" w:lineRule="auto"/>
                          <w:rPr>
                            <w:rFonts w:ascii="Times New Roman" w:eastAsia="Times New Roman" w:hAnsi="Times New Roman" w:cs="Times New Roman"/>
                            <w:vanish/>
                            <w:sz w:val="24"/>
                            <w:szCs w:val="24"/>
                            <w:lang w:eastAsia="lv-LV"/>
                          </w:rPr>
                        </w:pPr>
                      </w:p>
                      <w:tbl>
                        <w:tblPr>
                          <w:tblW w:w="5000" w:type="pct"/>
                          <w:tblCellMar>
                            <w:left w:w="0" w:type="dxa"/>
                            <w:right w:w="0" w:type="dxa"/>
                          </w:tblCellMar>
                          <w:tblLook w:val="04A0" w:firstRow="1" w:lastRow="0" w:firstColumn="1" w:lastColumn="0" w:noHBand="0" w:noVBand="1"/>
                        </w:tblPr>
                        <w:tblGrid>
                          <w:gridCol w:w="469"/>
                          <w:gridCol w:w="6977"/>
                        </w:tblGrid>
                        <w:tr w:rsidR="00DD1B19" w:rsidRPr="00DD1B19" w14:paraId="0F0FA5A4" w14:textId="77777777">
                          <w:tc>
                            <w:tcPr>
                              <w:tcW w:w="0" w:type="auto"/>
                              <w:shd w:val="clear" w:color="auto" w:fill="auto"/>
                              <w:hideMark/>
                            </w:tcPr>
                            <w:p w14:paraId="64574EA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w:t>
                              </w:r>
                            </w:p>
                          </w:tc>
                          <w:tc>
                            <w:tcPr>
                              <w:tcW w:w="0" w:type="auto"/>
                              <w:shd w:val="clear" w:color="auto" w:fill="auto"/>
                              <w:hideMark/>
                            </w:tcPr>
                            <w:p w14:paraId="0471712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24. rindu aizstāj ar šādu: “6 300 Hz”;</w:t>
                              </w:r>
                            </w:p>
                          </w:tc>
                        </w:tr>
                      </w:tbl>
                      <w:p w14:paraId="66523355"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r>
                </w:tbl>
                <w:p w14:paraId="54E2D6C1" w14:textId="77777777" w:rsidR="00DD1B19" w:rsidRPr="00DD1B19" w:rsidRDefault="00DD1B19" w:rsidP="00DD1B19">
                  <w:pPr>
                    <w:spacing w:after="0" w:line="240" w:lineRule="auto"/>
                    <w:rPr>
                      <w:rFonts w:ascii="Times New Roman" w:eastAsia="Times New Roman" w:hAnsi="Times New Roman" w:cs="Times New Roman"/>
                      <w:vanish/>
                      <w:sz w:val="24"/>
                      <w:szCs w:val="24"/>
                      <w:lang w:eastAsia="lv-LV"/>
                    </w:rPr>
                  </w:pPr>
                </w:p>
                <w:tbl>
                  <w:tblPr>
                    <w:tblW w:w="5000" w:type="pct"/>
                    <w:tblCellMar>
                      <w:left w:w="0" w:type="dxa"/>
                      <w:right w:w="0" w:type="dxa"/>
                    </w:tblCellMar>
                    <w:tblLook w:val="04A0" w:firstRow="1" w:lastRow="0" w:firstColumn="1" w:lastColumn="0" w:noHBand="0" w:noVBand="1"/>
                  </w:tblPr>
                  <w:tblGrid>
                    <w:gridCol w:w="469"/>
                    <w:gridCol w:w="7446"/>
                  </w:tblGrid>
                  <w:tr w:rsidR="00DD1B19" w:rsidRPr="00DD1B19" w14:paraId="33EBDF8E" w14:textId="77777777">
                    <w:tc>
                      <w:tcPr>
                        <w:tcW w:w="0" w:type="auto"/>
                        <w:shd w:val="clear" w:color="auto" w:fill="auto"/>
                        <w:hideMark/>
                      </w:tcPr>
                      <w:p w14:paraId="1D55874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w:t>
                        </w:r>
                      </w:p>
                    </w:tc>
                    <w:tc>
                      <w:tcPr>
                        <w:tcW w:w="0" w:type="auto"/>
                        <w:shd w:val="clear" w:color="auto" w:fill="auto"/>
                        <w:hideMark/>
                      </w:tcPr>
                      <w:p w14:paraId="7532739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“L</w:t>
                        </w:r>
                        <w:r w:rsidRPr="00DD1B19">
                          <w:rPr>
                            <w:rFonts w:ascii="Times New Roman" w:eastAsia="Times New Roman" w:hAnsi="Times New Roman" w:cs="Times New Roman"/>
                            <w:sz w:val="24"/>
                            <w:szCs w:val="24"/>
                            <w:vertAlign w:val="subscript"/>
                            <w:lang w:eastAsia="lv-LV"/>
                          </w:rPr>
                          <w:t>H, VEH, SUP, i</w:t>
                        </w:r>
                        <w:r w:rsidRPr="00DD1B19">
                          <w:rPr>
                            <w:rFonts w:ascii="Times New Roman" w:eastAsia="Times New Roman" w:hAnsi="Times New Roman" w:cs="Times New Roman"/>
                            <w:sz w:val="24"/>
                            <w:szCs w:val="24"/>
                            <w:lang w:eastAsia="lv-LV"/>
                          </w:rPr>
                          <w:t>” sadaļas 1. slejā:</w:t>
                        </w:r>
                      </w:p>
                      <w:tbl>
                        <w:tblPr>
                          <w:tblW w:w="5000" w:type="pct"/>
                          <w:tblCellMar>
                            <w:left w:w="0" w:type="dxa"/>
                            <w:right w:w="0" w:type="dxa"/>
                          </w:tblCellMar>
                          <w:tblLook w:val="04A0" w:firstRow="1" w:lastRow="0" w:firstColumn="1" w:lastColumn="0" w:noHBand="0" w:noVBand="1"/>
                        </w:tblPr>
                        <w:tblGrid>
                          <w:gridCol w:w="492"/>
                          <w:gridCol w:w="6954"/>
                        </w:tblGrid>
                        <w:tr w:rsidR="00DD1B19" w:rsidRPr="00DD1B19" w14:paraId="77641901" w14:textId="77777777">
                          <w:tc>
                            <w:tcPr>
                              <w:tcW w:w="0" w:type="auto"/>
                              <w:shd w:val="clear" w:color="auto" w:fill="auto"/>
                              <w:hideMark/>
                            </w:tcPr>
                            <w:p w14:paraId="2B8A7EA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w:t>
                              </w:r>
                            </w:p>
                          </w:tc>
                          <w:tc>
                            <w:tcPr>
                              <w:tcW w:w="0" w:type="auto"/>
                              <w:shd w:val="clear" w:color="auto" w:fill="auto"/>
                              <w:hideMark/>
                            </w:tcPr>
                            <w:p w14:paraId="7B29385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11. rindu aizstāj ar šādu: “315 Hz”;</w:t>
                              </w:r>
                            </w:p>
                          </w:tc>
                        </w:tr>
                      </w:tbl>
                      <w:p w14:paraId="562037AB" w14:textId="77777777" w:rsidR="00DD1B19" w:rsidRPr="00DD1B19" w:rsidRDefault="00DD1B19" w:rsidP="00DD1B19">
                        <w:pPr>
                          <w:spacing w:after="0" w:line="240" w:lineRule="auto"/>
                          <w:rPr>
                            <w:rFonts w:ascii="Times New Roman" w:eastAsia="Times New Roman" w:hAnsi="Times New Roman" w:cs="Times New Roman"/>
                            <w:vanish/>
                            <w:sz w:val="24"/>
                            <w:szCs w:val="24"/>
                            <w:lang w:eastAsia="lv-LV"/>
                          </w:rPr>
                        </w:pPr>
                      </w:p>
                      <w:tbl>
                        <w:tblPr>
                          <w:tblW w:w="5000" w:type="pct"/>
                          <w:tblCellMar>
                            <w:left w:w="0" w:type="dxa"/>
                            <w:right w:w="0" w:type="dxa"/>
                          </w:tblCellMar>
                          <w:tblLook w:val="04A0" w:firstRow="1" w:lastRow="0" w:firstColumn="1" w:lastColumn="0" w:noHBand="0" w:noVBand="1"/>
                        </w:tblPr>
                        <w:tblGrid>
                          <w:gridCol w:w="469"/>
                          <w:gridCol w:w="6977"/>
                        </w:tblGrid>
                        <w:tr w:rsidR="00DD1B19" w:rsidRPr="00DD1B19" w14:paraId="5AA0CCC7" w14:textId="77777777">
                          <w:tc>
                            <w:tcPr>
                              <w:tcW w:w="0" w:type="auto"/>
                              <w:shd w:val="clear" w:color="auto" w:fill="auto"/>
                              <w:hideMark/>
                            </w:tcPr>
                            <w:p w14:paraId="2D04822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w:t>
                              </w:r>
                            </w:p>
                          </w:tc>
                          <w:tc>
                            <w:tcPr>
                              <w:tcW w:w="0" w:type="auto"/>
                              <w:shd w:val="clear" w:color="auto" w:fill="auto"/>
                              <w:hideMark/>
                            </w:tcPr>
                            <w:p w14:paraId="2101BC4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21. rindu aizstāj ar šādu: “3 150 Hz”;</w:t>
                              </w:r>
                            </w:p>
                          </w:tc>
                        </w:tr>
                      </w:tbl>
                      <w:p w14:paraId="65DCD817" w14:textId="77777777" w:rsidR="00DD1B19" w:rsidRPr="00DD1B19" w:rsidRDefault="00DD1B19" w:rsidP="00DD1B19">
                        <w:pPr>
                          <w:spacing w:after="0" w:line="240" w:lineRule="auto"/>
                          <w:rPr>
                            <w:rFonts w:ascii="Times New Roman" w:eastAsia="Times New Roman" w:hAnsi="Times New Roman" w:cs="Times New Roman"/>
                            <w:vanish/>
                            <w:sz w:val="24"/>
                            <w:szCs w:val="24"/>
                            <w:lang w:eastAsia="lv-LV"/>
                          </w:rPr>
                        </w:pPr>
                      </w:p>
                      <w:tbl>
                        <w:tblPr>
                          <w:tblW w:w="5000" w:type="pct"/>
                          <w:tblCellMar>
                            <w:left w:w="0" w:type="dxa"/>
                            <w:right w:w="0" w:type="dxa"/>
                          </w:tblCellMar>
                          <w:tblLook w:val="04A0" w:firstRow="1" w:lastRow="0" w:firstColumn="1" w:lastColumn="0" w:noHBand="0" w:noVBand="1"/>
                        </w:tblPr>
                        <w:tblGrid>
                          <w:gridCol w:w="469"/>
                          <w:gridCol w:w="6977"/>
                        </w:tblGrid>
                        <w:tr w:rsidR="00DD1B19" w:rsidRPr="00DD1B19" w14:paraId="1A5C6F75" w14:textId="77777777">
                          <w:tc>
                            <w:tcPr>
                              <w:tcW w:w="0" w:type="auto"/>
                              <w:shd w:val="clear" w:color="auto" w:fill="auto"/>
                              <w:hideMark/>
                            </w:tcPr>
                            <w:p w14:paraId="645AD67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w:t>
                              </w:r>
                            </w:p>
                          </w:tc>
                          <w:tc>
                            <w:tcPr>
                              <w:tcW w:w="0" w:type="auto"/>
                              <w:shd w:val="clear" w:color="auto" w:fill="auto"/>
                              <w:hideMark/>
                            </w:tcPr>
                            <w:p w14:paraId="0BE2E44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24. rindu aizstāj ar šādu: “6 300 Hz”;</w:t>
                              </w:r>
                            </w:p>
                          </w:tc>
                        </w:tr>
                      </w:tbl>
                      <w:p w14:paraId="672C920D"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r>
                </w:tbl>
                <w:p w14:paraId="7AEC1476"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r>
          </w:tbl>
          <w:p w14:paraId="3DDE84D2" w14:textId="77777777" w:rsidR="00DD1B19" w:rsidRPr="00DD1B19" w:rsidRDefault="00DD1B19" w:rsidP="00DD1B19">
            <w:pPr>
              <w:spacing w:after="0" w:line="240" w:lineRule="auto"/>
              <w:rPr>
                <w:rFonts w:ascii="Times New Roman" w:eastAsia="Times New Roman" w:hAnsi="Times New Roman" w:cs="Times New Roman"/>
                <w:vanish/>
                <w:color w:val="000000"/>
                <w:sz w:val="24"/>
                <w:szCs w:val="24"/>
                <w:lang w:eastAsia="lv-LV"/>
              </w:rPr>
            </w:pPr>
          </w:p>
          <w:tbl>
            <w:tblPr>
              <w:tblW w:w="5000" w:type="pct"/>
              <w:tblCellMar>
                <w:left w:w="0" w:type="dxa"/>
                <w:right w:w="0" w:type="dxa"/>
              </w:tblCellMar>
              <w:tblLook w:val="04A0" w:firstRow="1" w:lastRow="0" w:firstColumn="1" w:lastColumn="0" w:noHBand="0" w:noVBand="1"/>
            </w:tblPr>
            <w:tblGrid>
              <w:gridCol w:w="220"/>
              <w:gridCol w:w="8086"/>
            </w:tblGrid>
            <w:tr w:rsidR="00DD1B19" w:rsidRPr="00DD1B19" w14:paraId="6401DE3D" w14:textId="77777777">
              <w:tc>
                <w:tcPr>
                  <w:tcW w:w="0" w:type="auto"/>
                  <w:shd w:val="clear" w:color="auto" w:fill="auto"/>
                  <w:hideMark/>
                </w:tcPr>
                <w:p w14:paraId="1C9A3E6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e)</w:t>
                  </w:r>
                </w:p>
              </w:tc>
              <w:tc>
                <w:tcPr>
                  <w:tcW w:w="0" w:type="auto"/>
                  <w:shd w:val="clear" w:color="auto" w:fill="auto"/>
                  <w:hideMark/>
                </w:tcPr>
                <w:p w14:paraId="64591EF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G-4. tabulu aizstāj ar šādu:</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885"/>
                    <w:gridCol w:w="6185"/>
                  </w:tblGrid>
                  <w:tr w:rsidR="00DD1B19" w:rsidRPr="00DD1B19" w14:paraId="71791D5B" w14:textId="77777777">
                    <w:tc>
                      <w:tcPr>
                        <w:tcW w:w="0" w:type="auto"/>
                        <w:gridSpan w:val="2"/>
                        <w:tcBorders>
                          <w:top w:val="single" w:sz="6" w:space="0" w:color="000000"/>
                          <w:left w:val="single" w:sz="6" w:space="0" w:color="000000"/>
                          <w:bottom w:val="single" w:sz="6" w:space="0" w:color="000000"/>
                          <w:right w:val="single" w:sz="6" w:space="0" w:color="000000"/>
                        </w:tcBorders>
                        <w:shd w:val="clear" w:color="auto" w:fill="auto"/>
                        <w:hideMark/>
                      </w:tcPr>
                      <w:p w14:paraId="4A065F0C" w14:textId="77777777" w:rsidR="00DD1B19" w:rsidRPr="00DD1B19" w:rsidRDefault="00DD1B19" w:rsidP="00DD1B19">
                        <w:pPr>
                          <w:spacing w:before="60" w:after="60" w:line="240" w:lineRule="auto"/>
                          <w:ind w:right="195"/>
                          <w:jc w:val="center"/>
                          <w:rPr>
                            <w:rFonts w:ascii="Times New Roman" w:eastAsia="Times New Roman" w:hAnsi="Times New Roman" w:cs="Times New Roman"/>
                            <w:b/>
                            <w:bCs/>
                            <w:sz w:val="24"/>
                            <w:szCs w:val="24"/>
                            <w:lang w:eastAsia="lv-LV"/>
                          </w:rPr>
                        </w:pPr>
                        <w:r w:rsidRPr="00DD1B19">
                          <w:rPr>
                            <w:rFonts w:ascii="Times New Roman" w:eastAsia="Times New Roman" w:hAnsi="Times New Roman" w:cs="Times New Roman"/>
                            <w:b/>
                            <w:bCs/>
                            <w:sz w:val="24"/>
                            <w:szCs w:val="24"/>
                            <w:lang w:eastAsia="lv-LV"/>
                          </w:rPr>
                          <w:t>“L</w:t>
                        </w:r>
                        <w:r w:rsidRPr="00DD1B19">
                          <w:rPr>
                            <w:rFonts w:ascii="Times New Roman" w:eastAsia="Times New Roman" w:hAnsi="Times New Roman" w:cs="Times New Roman"/>
                            <w:b/>
                            <w:bCs/>
                            <w:sz w:val="24"/>
                            <w:szCs w:val="24"/>
                            <w:vertAlign w:val="subscript"/>
                            <w:lang w:eastAsia="lv-LV"/>
                          </w:rPr>
                          <w:t>R,IMPACT,i</w:t>
                        </w:r>
                      </w:p>
                    </w:tc>
                  </w:tr>
                  <w:tr w:rsidR="00DD1B19" w:rsidRPr="00DD1B19" w14:paraId="05AA6190"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E682FA2" w14:textId="77777777" w:rsidR="00DD1B19" w:rsidRPr="00DD1B19" w:rsidRDefault="00DD1B19" w:rsidP="00DD1B19">
                        <w:pPr>
                          <w:spacing w:before="60" w:after="60" w:line="240" w:lineRule="auto"/>
                          <w:ind w:right="195"/>
                          <w:jc w:val="center"/>
                          <w:rPr>
                            <w:rFonts w:ascii="Times New Roman" w:eastAsia="Times New Roman" w:hAnsi="Times New Roman" w:cs="Times New Roman"/>
                            <w:b/>
                            <w:bCs/>
                            <w:sz w:val="24"/>
                            <w:szCs w:val="24"/>
                            <w:lang w:eastAsia="lv-LV"/>
                          </w:rPr>
                        </w:pPr>
                        <w:r w:rsidRPr="00DD1B19">
                          <w:rPr>
                            <w:rFonts w:ascii="Times New Roman" w:eastAsia="Times New Roman" w:hAnsi="Times New Roman" w:cs="Times New Roman"/>
                            <w:b/>
                            <w:bCs/>
                            <w:sz w:val="24"/>
                            <w:szCs w:val="24"/>
                            <w:lang w:eastAsia="lv-LV"/>
                          </w:rPr>
                          <w:t>Viļņa garums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DF83232" w14:textId="77777777" w:rsidR="00DD1B19" w:rsidRPr="00DD1B19" w:rsidRDefault="00DD1B19" w:rsidP="00DD1B19">
                        <w:pPr>
                          <w:spacing w:before="60" w:after="60" w:line="240" w:lineRule="auto"/>
                          <w:ind w:right="195"/>
                          <w:jc w:val="center"/>
                          <w:rPr>
                            <w:rFonts w:ascii="Times New Roman" w:eastAsia="Times New Roman" w:hAnsi="Times New Roman" w:cs="Times New Roman"/>
                            <w:b/>
                            <w:bCs/>
                            <w:sz w:val="24"/>
                            <w:szCs w:val="24"/>
                            <w:lang w:eastAsia="lv-LV"/>
                          </w:rPr>
                        </w:pPr>
                        <w:r w:rsidRPr="00DD1B19">
                          <w:rPr>
                            <w:rFonts w:ascii="Times New Roman" w:eastAsia="Times New Roman" w:hAnsi="Times New Roman" w:cs="Times New Roman"/>
                            <w:b/>
                            <w:bCs/>
                            <w:sz w:val="24"/>
                            <w:szCs w:val="24"/>
                            <w:lang w:eastAsia="lv-LV"/>
                          </w:rPr>
                          <w:t>Vienlīmeņa pārmijas/pārvedas/krustojumi/100 m</w:t>
                        </w:r>
                      </w:p>
                    </w:tc>
                  </w:tr>
                  <w:tr w:rsidR="00DD1B19" w:rsidRPr="00DD1B19" w14:paraId="46D1E5D2"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46D8A08"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2 000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9554201"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22,0</w:t>
                        </w:r>
                      </w:p>
                    </w:tc>
                  </w:tr>
                  <w:tr w:rsidR="00DD1B19" w:rsidRPr="00DD1B19" w14:paraId="6B868789"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D6A91BC"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1 600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C65E170"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22,0</w:t>
                        </w:r>
                      </w:p>
                    </w:tc>
                  </w:tr>
                  <w:tr w:rsidR="00DD1B19" w:rsidRPr="00DD1B19" w14:paraId="4A2C2746"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30A8ABB"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1 250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678FA6D"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22,0</w:t>
                        </w:r>
                      </w:p>
                    </w:tc>
                  </w:tr>
                  <w:tr w:rsidR="00DD1B19" w:rsidRPr="00DD1B19" w14:paraId="1B02F930"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AEB960D"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lastRenderedPageBreak/>
                          <w:t>1 000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E84098"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22,0</w:t>
                        </w:r>
                      </w:p>
                    </w:tc>
                  </w:tr>
                  <w:tr w:rsidR="00DD1B19" w:rsidRPr="00DD1B19" w14:paraId="76693A2E"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C1E647A"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800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5018573"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22,0</w:t>
                        </w:r>
                      </w:p>
                    </w:tc>
                  </w:tr>
                  <w:tr w:rsidR="00DD1B19" w:rsidRPr="00DD1B19" w14:paraId="56DEC451"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DE9F9C3"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630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41F7BD7"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20,0</w:t>
                        </w:r>
                      </w:p>
                    </w:tc>
                  </w:tr>
                  <w:tr w:rsidR="00DD1B19" w:rsidRPr="00DD1B19" w14:paraId="03242975"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B1E2FC4"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500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01B51F7"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16,0</w:t>
                        </w:r>
                      </w:p>
                    </w:tc>
                  </w:tr>
                  <w:tr w:rsidR="00DD1B19" w:rsidRPr="00DD1B19" w14:paraId="5CB85DD5"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570DE0"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400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BC0FD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15,0</w:t>
                        </w:r>
                      </w:p>
                    </w:tc>
                  </w:tr>
                  <w:tr w:rsidR="00DD1B19" w:rsidRPr="00DD1B19" w14:paraId="7F7F5A7B"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7F48D1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315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BD5ADF4"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14,0</w:t>
                        </w:r>
                      </w:p>
                    </w:tc>
                  </w:tr>
                  <w:tr w:rsidR="00DD1B19" w:rsidRPr="00DD1B19" w14:paraId="73D686E7"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3BF0FCD"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250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3CE13B2"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15,0</w:t>
                        </w:r>
                      </w:p>
                    </w:tc>
                  </w:tr>
                  <w:tr w:rsidR="00DD1B19" w:rsidRPr="00DD1B19" w14:paraId="4A4E3BBA"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80233B3"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200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85FD2B"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14,0</w:t>
                        </w:r>
                      </w:p>
                    </w:tc>
                  </w:tr>
                  <w:tr w:rsidR="00DD1B19" w:rsidRPr="00DD1B19" w14:paraId="67DCD592"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65637FF"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160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AEFAEB"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12,0</w:t>
                        </w:r>
                      </w:p>
                    </w:tc>
                  </w:tr>
                  <w:tr w:rsidR="00DD1B19" w:rsidRPr="00DD1B19" w14:paraId="6440D6C0"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FA37D4"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125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33C882C"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11,0</w:t>
                        </w:r>
                      </w:p>
                    </w:tc>
                  </w:tr>
                  <w:tr w:rsidR="00DD1B19" w:rsidRPr="00DD1B19" w14:paraId="5B4E7C68"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67B6AA1"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100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7B6650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10,0</w:t>
                        </w:r>
                      </w:p>
                    </w:tc>
                  </w:tr>
                  <w:tr w:rsidR="00DD1B19" w:rsidRPr="00DD1B19" w14:paraId="3F6FF798"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078AD4"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80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565DA2E"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9,0</w:t>
                        </w:r>
                      </w:p>
                    </w:tc>
                  </w:tr>
                  <w:tr w:rsidR="00DD1B19" w:rsidRPr="00DD1B19" w14:paraId="1D87896B"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57A56BD"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63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15E664F"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8,0</w:t>
                        </w:r>
                      </w:p>
                    </w:tc>
                  </w:tr>
                  <w:tr w:rsidR="00DD1B19" w:rsidRPr="00DD1B19" w14:paraId="59CCE0B8"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3AF817F"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50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07D040"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6,0</w:t>
                        </w:r>
                      </w:p>
                    </w:tc>
                  </w:tr>
                  <w:tr w:rsidR="00DD1B19" w:rsidRPr="00DD1B19" w14:paraId="2935E175"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3D5D8E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40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DEEB22A"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3,0</w:t>
                        </w:r>
                      </w:p>
                    </w:tc>
                  </w:tr>
                  <w:tr w:rsidR="00DD1B19" w:rsidRPr="00DD1B19" w14:paraId="33A990C4"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170412"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31,5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503F3B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2,0</w:t>
                        </w:r>
                      </w:p>
                    </w:tc>
                  </w:tr>
                  <w:tr w:rsidR="00DD1B19" w:rsidRPr="00DD1B19" w14:paraId="2777E16C"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238E97"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25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E21F318"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–3,0</w:t>
                        </w:r>
                      </w:p>
                    </w:tc>
                  </w:tr>
                  <w:tr w:rsidR="00DD1B19" w:rsidRPr="00DD1B19" w14:paraId="1235A929"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D0FAFE5"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20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DBBEDB"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–8,0</w:t>
                        </w:r>
                      </w:p>
                    </w:tc>
                  </w:tr>
                  <w:tr w:rsidR="00DD1B19" w:rsidRPr="00DD1B19" w14:paraId="3818EC4A"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A735F4"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16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CCDA3FD"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–13,0</w:t>
                        </w:r>
                      </w:p>
                    </w:tc>
                  </w:tr>
                  <w:tr w:rsidR="00DD1B19" w:rsidRPr="00DD1B19" w14:paraId="2247AA38"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2DA262"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12,5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4BB58BB"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–17,0</w:t>
                        </w:r>
                      </w:p>
                    </w:tc>
                  </w:tr>
                  <w:tr w:rsidR="00DD1B19" w:rsidRPr="00DD1B19" w14:paraId="6D1AA72F"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259E73C"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E08A7D0"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–19,0</w:t>
                        </w:r>
                      </w:p>
                    </w:tc>
                  </w:tr>
                  <w:tr w:rsidR="00DD1B19" w:rsidRPr="00DD1B19" w14:paraId="74C07C8A"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28CA0FF"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8093844"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–22,0</w:t>
                        </w:r>
                      </w:p>
                    </w:tc>
                  </w:tr>
                  <w:tr w:rsidR="00DD1B19" w:rsidRPr="00DD1B19" w14:paraId="1FF0568C"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776B34B"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6,3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FC91325"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–25,0</w:t>
                        </w:r>
                      </w:p>
                    </w:tc>
                  </w:tr>
                  <w:tr w:rsidR="00DD1B19" w:rsidRPr="00DD1B19" w14:paraId="34A5E4C9"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235061C"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738446E"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–26,0</w:t>
                        </w:r>
                      </w:p>
                    </w:tc>
                  </w:tr>
                  <w:tr w:rsidR="00DD1B19" w:rsidRPr="00DD1B19" w14:paraId="67C7D06F"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B46CF08"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68141D8"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–32,0</w:t>
                        </w:r>
                      </w:p>
                    </w:tc>
                  </w:tr>
                  <w:tr w:rsidR="00DD1B19" w:rsidRPr="00DD1B19" w14:paraId="2976C0F7"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79431C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3,15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467803"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–35,0</w:t>
                        </w:r>
                      </w:p>
                    </w:tc>
                  </w:tr>
                  <w:tr w:rsidR="00DD1B19" w:rsidRPr="00DD1B19" w14:paraId="316D42EC"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BD58E35"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2,5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BD763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–40,0</w:t>
                        </w:r>
                      </w:p>
                    </w:tc>
                  </w:tr>
                  <w:tr w:rsidR="00DD1B19" w:rsidRPr="00DD1B19" w14:paraId="232E795A"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AD25E2"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8933A3F"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–43,0</w:t>
                        </w:r>
                      </w:p>
                    </w:tc>
                  </w:tr>
                  <w:tr w:rsidR="00DD1B19" w:rsidRPr="00DD1B19" w14:paraId="4FB408B0"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8F22BD7"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1,6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D88AF2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–45,0</w:t>
                        </w:r>
                      </w:p>
                    </w:tc>
                  </w:tr>
                  <w:tr w:rsidR="00DD1B19" w:rsidRPr="00DD1B19" w14:paraId="5449F169"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8BE3781"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1,25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4643B7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–47,0</w:t>
                        </w:r>
                      </w:p>
                    </w:tc>
                  </w:tr>
                  <w:tr w:rsidR="00DD1B19" w:rsidRPr="00DD1B19" w14:paraId="5649291A"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3BF374A"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9B8EC2C"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–49,0</w:t>
                        </w:r>
                      </w:p>
                    </w:tc>
                  </w:tr>
                  <w:tr w:rsidR="00DD1B19" w:rsidRPr="00DD1B19" w14:paraId="0A893BF3"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FBAB17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0,8 mm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8373F6E"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–50,0 ”</w:t>
                        </w:r>
                      </w:p>
                    </w:tc>
                  </w:tr>
                </w:tbl>
                <w:p w14:paraId="4DCD9CB6"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r>
          </w:tbl>
          <w:p w14:paraId="36B7A81F" w14:textId="77777777" w:rsidR="00DD1B19" w:rsidRPr="00DD1B19" w:rsidRDefault="00DD1B19" w:rsidP="00DD1B19">
            <w:pPr>
              <w:spacing w:after="0" w:line="240" w:lineRule="auto"/>
              <w:rPr>
                <w:rFonts w:ascii="Times New Roman" w:eastAsia="Times New Roman" w:hAnsi="Times New Roman" w:cs="Times New Roman"/>
                <w:vanish/>
                <w:color w:val="000000"/>
                <w:sz w:val="24"/>
                <w:szCs w:val="24"/>
                <w:lang w:eastAsia="lv-LV"/>
              </w:rPr>
            </w:pPr>
          </w:p>
          <w:tbl>
            <w:tblPr>
              <w:tblW w:w="5000" w:type="pct"/>
              <w:tblCellMar>
                <w:left w:w="0" w:type="dxa"/>
                <w:right w:w="0" w:type="dxa"/>
              </w:tblCellMar>
              <w:tblLook w:val="04A0" w:firstRow="1" w:lastRow="0" w:firstColumn="1" w:lastColumn="0" w:noHBand="0" w:noVBand="1"/>
            </w:tblPr>
            <w:tblGrid>
              <w:gridCol w:w="287"/>
              <w:gridCol w:w="8019"/>
            </w:tblGrid>
            <w:tr w:rsidR="00DD1B19" w:rsidRPr="00DD1B19" w14:paraId="4D8B6160" w14:textId="77777777">
              <w:tc>
                <w:tcPr>
                  <w:tcW w:w="0" w:type="auto"/>
                  <w:shd w:val="clear" w:color="auto" w:fill="auto"/>
                  <w:hideMark/>
                </w:tcPr>
                <w:p w14:paraId="3EB97E8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f)</w:t>
                  </w:r>
                </w:p>
              </w:tc>
              <w:tc>
                <w:tcPr>
                  <w:tcW w:w="0" w:type="auto"/>
                  <w:shd w:val="clear" w:color="auto" w:fill="auto"/>
                  <w:hideMark/>
                </w:tcPr>
                <w:p w14:paraId="6D3910D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G-5. tabulā:</w:t>
                  </w:r>
                </w:p>
                <w:tbl>
                  <w:tblPr>
                    <w:tblW w:w="5000" w:type="pct"/>
                    <w:tblCellMar>
                      <w:left w:w="0" w:type="dxa"/>
                      <w:right w:w="0" w:type="dxa"/>
                    </w:tblCellMar>
                    <w:tblLook w:val="04A0" w:firstRow="1" w:lastRow="0" w:firstColumn="1" w:lastColumn="0" w:noHBand="0" w:noVBand="1"/>
                  </w:tblPr>
                  <w:tblGrid>
                    <w:gridCol w:w="112"/>
                    <w:gridCol w:w="7907"/>
                  </w:tblGrid>
                  <w:tr w:rsidR="00DD1B19" w:rsidRPr="00DD1B19" w14:paraId="67CA08BA" w14:textId="77777777">
                    <w:tc>
                      <w:tcPr>
                        <w:tcW w:w="0" w:type="auto"/>
                        <w:shd w:val="clear" w:color="auto" w:fill="auto"/>
                        <w:hideMark/>
                      </w:tcPr>
                      <w:p w14:paraId="4148AAC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lastRenderedPageBreak/>
                          <w:t> </w:t>
                        </w:r>
                      </w:p>
                    </w:tc>
                    <w:tc>
                      <w:tcPr>
                        <w:tcW w:w="0" w:type="auto"/>
                        <w:shd w:val="clear" w:color="auto" w:fill="auto"/>
                        <w:hideMark/>
                      </w:tcPr>
                      <w:p w14:paraId="1BCB781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12. rindas 1. sleju aizstāj ar šādu: “315 Hz”;</w:t>
                        </w:r>
                      </w:p>
                    </w:tc>
                  </w:tr>
                </w:tbl>
                <w:p w14:paraId="4CBDBEA2" w14:textId="77777777" w:rsidR="00DD1B19" w:rsidRPr="00DD1B19" w:rsidRDefault="00DD1B19" w:rsidP="00DD1B19">
                  <w:pPr>
                    <w:spacing w:after="0" w:line="240" w:lineRule="auto"/>
                    <w:rPr>
                      <w:rFonts w:ascii="Times New Roman" w:eastAsia="Times New Roman" w:hAnsi="Times New Roman" w:cs="Times New Roman"/>
                      <w:vanish/>
                      <w:sz w:val="24"/>
                      <w:szCs w:val="24"/>
                      <w:lang w:eastAsia="lv-LV"/>
                    </w:rPr>
                  </w:pPr>
                </w:p>
                <w:tbl>
                  <w:tblPr>
                    <w:tblW w:w="5000" w:type="pct"/>
                    <w:tblCellMar>
                      <w:left w:w="0" w:type="dxa"/>
                      <w:right w:w="0" w:type="dxa"/>
                    </w:tblCellMar>
                    <w:tblLook w:val="04A0" w:firstRow="1" w:lastRow="0" w:firstColumn="1" w:lastColumn="0" w:noHBand="0" w:noVBand="1"/>
                  </w:tblPr>
                  <w:tblGrid>
                    <w:gridCol w:w="108"/>
                    <w:gridCol w:w="7911"/>
                  </w:tblGrid>
                  <w:tr w:rsidR="00DD1B19" w:rsidRPr="00DD1B19" w14:paraId="77C899BA" w14:textId="77777777">
                    <w:tc>
                      <w:tcPr>
                        <w:tcW w:w="0" w:type="auto"/>
                        <w:shd w:val="clear" w:color="auto" w:fill="auto"/>
                        <w:hideMark/>
                      </w:tcPr>
                      <w:p w14:paraId="2647186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shd w:val="clear" w:color="auto" w:fill="auto"/>
                        <w:hideMark/>
                      </w:tcPr>
                      <w:p w14:paraId="107F1EA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22. rindas 1. sleju aizstāj ar šādu: “3 150 Hz”;</w:t>
                        </w:r>
                      </w:p>
                    </w:tc>
                  </w:tr>
                </w:tbl>
                <w:p w14:paraId="65BE6E54" w14:textId="77777777" w:rsidR="00DD1B19" w:rsidRPr="00DD1B19" w:rsidRDefault="00DD1B19" w:rsidP="00DD1B19">
                  <w:pPr>
                    <w:spacing w:after="0" w:line="240" w:lineRule="auto"/>
                    <w:rPr>
                      <w:rFonts w:ascii="Times New Roman" w:eastAsia="Times New Roman" w:hAnsi="Times New Roman" w:cs="Times New Roman"/>
                      <w:vanish/>
                      <w:sz w:val="24"/>
                      <w:szCs w:val="24"/>
                      <w:lang w:eastAsia="lv-LV"/>
                    </w:rPr>
                  </w:pPr>
                </w:p>
                <w:tbl>
                  <w:tblPr>
                    <w:tblW w:w="5000" w:type="pct"/>
                    <w:tblCellMar>
                      <w:left w:w="0" w:type="dxa"/>
                      <w:right w:w="0" w:type="dxa"/>
                    </w:tblCellMar>
                    <w:tblLook w:val="04A0" w:firstRow="1" w:lastRow="0" w:firstColumn="1" w:lastColumn="0" w:noHBand="0" w:noVBand="1"/>
                  </w:tblPr>
                  <w:tblGrid>
                    <w:gridCol w:w="108"/>
                    <w:gridCol w:w="7911"/>
                  </w:tblGrid>
                  <w:tr w:rsidR="00DD1B19" w:rsidRPr="00DD1B19" w14:paraId="77F5ABEB" w14:textId="77777777">
                    <w:tc>
                      <w:tcPr>
                        <w:tcW w:w="0" w:type="auto"/>
                        <w:shd w:val="clear" w:color="auto" w:fill="auto"/>
                        <w:hideMark/>
                      </w:tcPr>
                      <w:p w14:paraId="559B6CC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shd w:val="clear" w:color="auto" w:fill="auto"/>
                        <w:hideMark/>
                      </w:tcPr>
                      <w:p w14:paraId="46A9B79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25. rindas 1. sleju aizstāj ar šādu: “6 300 Hz”;</w:t>
                        </w:r>
                      </w:p>
                    </w:tc>
                  </w:tr>
                </w:tbl>
                <w:p w14:paraId="26D144D1" w14:textId="77777777" w:rsidR="00DD1B19" w:rsidRPr="00DD1B19" w:rsidRDefault="00DD1B19" w:rsidP="00DD1B19">
                  <w:pPr>
                    <w:spacing w:after="0" w:line="240" w:lineRule="auto"/>
                    <w:rPr>
                      <w:rFonts w:ascii="Times New Roman" w:eastAsia="Times New Roman" w:hAnsi="Times New Roman" w:cs="Times New Roman"/>
                      <w:vanish/>
                      <w:sz w:val="24"/>
                      <w:szCs w:val="24"/>
                      <w:lang w:eastAsia="lv-LV"/>
                    </w:rPr>
                  </w:pPr>
                </w:p>
                <w:tbl>
                  <w:tblPr>
                    <w:tblW w:w="5000" w:type="pct"/>
                    <w:tblCellMar>
                      <w:left w:w="0" w:type="dxa"/>
                      <w:right w:w="0" w:type="dxa"/>
                    </w:tblCellMar>
                    <w:tblLook w:val="04A0" w:firstRow="1" w:lastRow="0" w:firstColumn="1" w:lastColumn="0" w:noHBand="0" w:noVBand="1"/>
                  </w:tblPr>
                  <w:tblGrid>
                    <w:gridCol w:w="120"/>
                    <w:gridCol w:w="7899"/>
                  </w:tblGrid>
                  <w:tr w:rsidR="00DD1B19" w:rsidRPr="00DD1B19" w14:paraId="31F65833" w14:textId="77777777">
                    <w:tc>
                      <w:tcPr>
                        <w:tcW w:w="0" w:type="auto"/>
                        <w:shd w:val="clear" w:color="auto" w:fill="auto"/>
                        <w:hideMark/>
                      </w:tcPr>
                      <w:p w14:paraId="4549D5E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shd w:val="clear" w:color="auto" w:fill="auto"/>
                        <w:hideMark/>
                      </w:tcPr>
                      <w:p w14:paraId="3C9EC4F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25. rindas 4. sleju aizstāj ar šādu: “81,4”;</w:t>
                        </w:r>
                      </w:p>
                    </w:tc>
                  </w:tr>
                </w:tbl>
                <w:p w14:paraId="52A25FAA" w14:textId="77777777" w:rsidR="00DD1B19" w:rsidRPr="00DD1B19" w:rsidRDefault="00DD1B19" w:rsidP="00DD1B19">
                  <w:pPr>
                    <w:spacing w:after="0" w:line="240" w:lineRule="auto"/>
                    <w:rPr>
                      <w:rFonts w:ascii="Times New Roman" w:eastAsia="Times New Roman" w:hAnsi="Times New Roman" w:cs="Times New Roman"/>
                      <w:vanish/>
                      <w:sz w:val="24"/>
                      <w:szCs w:val="24"/>
                      <w:lang w:eastAsia="lv-LV"/>
                    </w:rPr>
                  </w:pPr>
                </w:p>
                <w:tbl>
                  <w:tblPr>
                    <w:tblW w:w="5000" w:type="pct"/>
                    <w:tblCellMar>
                      <w:left w:w="0" w:type="dxa"/>
                      <w:right w:w="0" w:type="dxa"/>
                    </w:tblCellMar>
                    <w:tblLook w:val="04A0" w:firstRow="1" w:lastRow="0" w:firstColumn="1" w:lastColumn="0" w:noHBand="0" w:noVBand="1"/>
                  </w:tblPr>
                  <w:tblGrid>
                    <w:gridCol w:w="120"/>
                    <w:gridCol w:w="7899"/>
                  </w:tblGrid>
                  <w:tr w:rsidR="00DD1B19" w:rsidRPr="00DD1B19" w14:paraId="6FFA0DFF" w14:textId="77777777">
                    <w:tc>
                      <w:tcPr>
                        <w:tcW w:w="0" w:type="auto"/>
                        <w:shd w:val="clear" w:color="auto" w:fill="auto"/>
                        <w:hideMark/>
                      </w:tcPr>
                      <w:p w14:paraId="3A3CCD0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shd w:val="clear" w:color="auto" w:fill="auto"/>
                        <w:hideMark/>
                      </w:tcPr>
                      <w:p w14:paraId="49918DC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25. rindas 5. sleju aizstāj ar šādu: “80,7”;</w:t>
                        </w:r>
                      </w:p>
                    </w:tc>
                  </w:tr>
                </w:tbl>
                <w:p w14:paraId="66F7DAA2"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r>
          </w:tbl>
          <w:p w14:paraId="7723889F" w14:textId="77777777" w:rsidR="00DD1B19" w:rsidRPr="00DD1B19" w:rsidRDefault="00DD1B19" w:rsidP="00DD1B19">
            <w:pPr>
              <w:spacing w:after="0" w:line="240" w:lineRule="auto"/>
              <w:rPr>
                <w:rFonts w:ascii="Times New Roman" w:eastAsia="Times New Roman" w:hAnsi="Times New Roman" w:cs="Times New Roman"/>
                <w:vanish/>
                <w:color w:val="000000"/>
                <w:sz w:val="24"/>
                <w:szCs w:val="24"/>
                <w:lang w:eastAsia="lv-LV"/>
              </w:rPr>
            </w:pPr>
          </w:p>
          <w:tbl>
            <w:tblPr>
              <w:tblW w:w="5000" w:type="pct"/>
              <w:tblCellMar>
                <w:left w:w="0" w:type="dxa"/>
                <w:right w:w="0" w:type="dxa"/>
              </w:tblCellMar>
              <w:tblLook w:val="04A0" w:firstRow="1" w:lastRow="0" w:firstColumn="1" w:lastColumn="0" w:noHBand="0" w:noVBand="1"/>
            </w:tblPr>
            <w:tblGrid>
              <w:gridCol w:w="433"/>
              <w:gridCol w:w="7873"/>
            </w:tblGrid>
            <w:tr w:rsidR="00DD1B19" w:rsidRPr="00DD1B19" w14:paraId="5B237DD6" w14:textId="77777777">
              <w:tc>
                <w:tcPr>
                  <w:tcW w:w="0" w:type="auto"/>
                  <w:shd w:val="clear" w:color="auto" w:fill="auto"/>
                  <w:hideMark/>
                </w:tcPr>
                <w:p w14:paraId="293D396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g)</w:t>
                  </w:r>
                </w:p>
              </w:tc>
              <w:tc>
                <w:tcPr>
                  <w:tcW w:w="0" w:type="auto"/>
                  <w:shd w:val="clear" w:color="auto" w:fill="auto"/>
                  <w:hideMark/>
                </w:tcPr>
                <w:p w14:paraId="2CD088E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G-6. tabulas 1. slejā:</w:t>
                  </w:r>
                </w:p>
                <w:tbl>
                  <w:tblPr>
                    <w:tblW w:w="5000" w:type="pct"/>
                    <w:tblCellMar>
                      <w:left w:w="0" w:type="dxa"/>
                      <w:right w:w="0" w:type="dxa"/>
                    </w:tblCellMar>
                    <w:tblLook w:val="04A0" w:firstRow="1" w:lastRow="0" w:firstColumn="1" w:lastColumn="0" w:noHBand="0" w:noVBand="1"/>
                  </w:tblPr>
                  <w:tblGrid>
                    <w:gridCol w:w="137"/>
                    <w:gridCol w:w="7736"/>
                  </w:tblGrid>
                  <w:tr w:rsidR="00DD1B19" w:rsidRPr="00DD1B19" w14:paraId="32C25A02" w14:textId="77777777">
                    <w:tc>
                      <w:tcPr>
                        <w:tcW w:w="0" w:type="auto"/>
                        <w:shd w:val="clear" w:color="auto" w:fill="auto"/>
                        <w:hideMark/>
                      </w:tcPr>
                      <w:p w14:paraId="571FCC6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shd w:val="clear" w:color="auto" w:fill="auto"/>
                        <w:hideMark/>
                      </w:tcPr>
                      <w:p w14:paraId="79F1226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11. rindu aizstāj ar šādu: “315 Hz”;</w:t>
                        </w:r>
                      </w:p>
                    </w:tc>
                  </w:tr>
                </w:tbl>
                <w:p w14:paraId="6503D15F" w14:textId="77777777" w:rsidR="00DD1B19" w:rsidRPr="00DD1B19" w:rsidRDefault="00DD1B19" w:rsidP="00DD1B19">
                  <w:pPr>
                    <w:spacing w:after="0" w:line="240" w:lineRule="auto"/>
                    <w:rPr>
                      <w:rFonts w:ascii="Times New Roman" w:eastAsia="Times New Roman" w:hAnsi="Times New Roman" w:cs="Times New Roman"/>
                      <w:vanish/>
                      <w:sz w:val="24"/>
                      <w:szCs w:val="24"/>
                      <w:lang w:eastAsia="lv-LV"/>
                    </w:rPr>
                  </w:pPr>
                </w:p>
                <w:tbl>
                  <w:tblPr>
                    <w:tblW w:w="5000" w:type="pct"/>
                    <w:tblCellMar>
                      <w:left w:w="0" w:type="dxa"/>
                      <w:right w:w="0" w:type="dxa"/>
                    </w:tblCellMar>
                    <w:tblLook w:val="04A0" w:firstRow="1" w:lastRow="0" w:firstColumn="1" w:lastColumn="0" w:noHBand="0" w:noVBand="1"/>
                  </w:tblPr>
                  <w:tblGrid>
                    <w:gridCol w:w="130"/>
                    <w:gridCol w:w="7743"/>
                  </w:tblGrid>
                  <w:tr w:rsidR="00DD1B19" w:rsidRPr="00DD1B19" w14:paraId="5F56AAF7" w14:textId="77777777">
                    <w:tc>
                      <w:tcPr>
                        <w:tcW w:w="0" w:type="auto"/>
                        <w:shd w:val="clear" w:color="auto" w:fill="auto"/>
                        <w:hideMark/>
                      </w:tcPr>
                      <w:p w14:paraId="5E8410C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shd w:val="clear" w:color="auto" w:fill="auto"/>
                        <w:hideMark/>
                      </w:tcPr>
                      <w:p w14:paraId="0B83EE3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21. rindu aizstāj ar šādu: “3 150 Hz”;</w:t>
                        </w:r>
                      </w:p>
                    </w:tc>
                  </w:tr>
                </w:tbl>
                <w:p w14:paraId="1AE9B0A8" w14:textId="77777777" w:rsidR="00DD1B19" w:rsidRPr="00DD1B19" w:rsidRDefault="00DD1B19" w:rsidP="00DD1B19">
                  <w:pPr>
                    <w:spacing w:after="0" w:line="240" w:lineRule="auto"/>
                    <w:rPr>
                      <w:rFonts w:ascii="Times New Roman" w:eastAsia="Times New Roman" w:hAnsi="Times New Roman" w:cs="Times New Roman"/>
                      <w:vanish/>
                      <w:sz w:val="24"/>
                      <w:szCs w:val="24"/>
                      <w:lang w:eastAsia="lv-LV"/>
                    </w:rPr>
                  </w:pPr>
                </w:p>
                <w:tbl>
                  <w:tblPr>
                    <w:tblW w:w="5000" w:type="pct"/>
                    <w:tblCellMar>
                      <w:left w:w="0" w:type="dxa"/>
                      <w:right w:w="0" w:type="dxa"/>
                    </w:tblCellMar>
                    <w:tblLook w:val="04A0" w:firstRow="1" w:lastRow="0" w:firstColumn="1" w:lastColumn="0" w:noHBand="0" w:noVBand="1"/>
                  </w:tblPr>
                  <w:tblGrid>
                    <w:gridCol w:w="130"/>
                    <w:gridCol w:w="7743"/>
                  </w:tblGrid>
                  <w:tr w:rsidR="00DD1B19" w:rsidRPr="00DD1B19" w14:paraId="2EB4D7AF" w14:textId="77777777">
                    <w:tc>
                      <w:tcPr>
                        <w:tcW w:w="0" w:type="auto"/>
                        <w:shd w:val="clear" w:color="auto" w:fill="auto"/>
                        <w:hideMark/>
                      </w:tcPr>
                      <w:p w14:paraId="122AD83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shd w:val="clear" w:color="auto" w:fill="auto"/>
                        <w:hideMark/>
                      </w:tcPr>
                      <w:p w14:paraId="10B5EF9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24. rindu aizstāj ar šādu: “6 300 Hz”;</w:t>
                        </w:r>
                      </w:p>
                    </w:tc>
                  </w:tr>
                </w:tbl>
                <w:p w14:paraId="6AC32306"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r>
          </w:tbl>
          <w:p w14:paraId="7B9F60B7" w14:textId="77777777" w:rsidR="00DD1B19" w:rsidRPr="00DD1B19" w:rsidRDefault="00DD1B19" w:rsidP="00DD1B19">
            <w:pPr>
              <w:spacing w:after="0" w:line="240" w:lineRule="auto"/>
              <w:rPr>
                <w:rFonts w:ascii="Times New Roman" w:eastAsia="Times New Roman" w:hAnsi="Times New Roman" w:cs="Times New Roman"/>
                <w:vanish/>
                <w:color w:val="000000"/>
                <w:sz w:val="24"/>
                <w:szCs w:val="24"/>
                <w:lang w:eastAsia="lv-LV"/>
              </w:rPr>
            </w:pPr>
          </w:p>
          <w:tbl>
            <w:tblPr>
              <w:tblW w:w="5000" w:type="pct"/>
              <w:tblCellMar>
                <w:left w:w="0" w:type="dxa"/>
                <w:right w:w="0" w:type="dxa"/>
              </w:tblCellMar>
              <w:tblLook w:val="04A0" w:firstRow="1" w:lastRow="0" w:firstColumn="1" w:lastColumn="0" w:noHBand="0" w:noVBand="1"/>
            </w:tblPr>
            <w:tblGrid>
              <w:gridCol w:w="399"/>
              <w:gridCol w:w="7907"/>
            </w:tblGrid>
            <w:tr w:rsidR="00DD1B19" w:rsidRPr="00DD1B19" w14:paraId="1057D0F9" w14:textId="77777777">
              <w:tc>
                <w:tcPr>
                  <w:tcW w:w="0" w:type="auto"/>
                  <w:shd w:val="clear" w:color="auto" w:fill="auto"/>
                  <w:hideMark/>
                </w:tcPr>
                <w:p w14:paraId="2C4E54D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h)</w:t>
                  </w:r>
                </w:p>
              </w:tc>
              <w:tc>
                <w:tcPr>
                  <w:tcW w:w="0" w:type="auto"/>
                  <w:shd w:val="clear" w:color="auto" w:fill="auto"/>
                  <w:hideMark/>
                </w:tcPr>
                <w:p w14:paraId="5419F92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G-7. tabulu aizstāj ar šādu:</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555"/>
                    <w:gridCol w:w="2668"/>
                    <w:gridCol w:w="2668"/>
                  </w:tblGrid>
                  <w:tr w:rsidR="00DD1B19" w:rsidRPr="00DD1B19" w14:paraId="2F58991F" w14:textId="77777777">
                    <w:tc>
                      <w:tcPr>
                        <w:tcW w:w="0" w:type="auto"/>
                        <w:gridSpan w:val="3"/>
                        <w:tcBorders>
                          <w:top w:val="single" w:sz="6" w:space="0" w:color="000000"/>
                          <w:left w:val="single" w:sz="6" w:space="0" w:color="000000"/>
                          <w:bottom w:val="single" w:sz="6" w:space="0" w:color="000000"/>
                          <w:right w:val="single" w:sz="6" w:space="0" w:color="000000"/>
                        </w:tcBorders>
                        <w:shd w:val="clear" w:color="auto" w:fill="auto"/>
                        <w:hideMark/>
                      </w:tcPr>
                      <w:p w14:paraId="03780B5D" w14:textId="77777777" w:rsidR="00DD1B19" w:rsidRPr="00DD1B19" w:rsidRDefault="00DD1B19" w:rsidP="00DD1B19">
                        <w:pPr>
                          <w:spacing w:before="60" w:after="60" w:line="240" w:lineRule="auto"/>
                          <w:ind w:right="195"/>
                          <w:jc w:val="center"/>
                          <w:rPr>
                            <w:rFonts w:ascii="Times New Roman" w:eastAsia="Times New Roman" w:hAnsi="Times New Roman" w:cs="Times New Roman"/>
                            <w:b/>
                            <w:bCs/>
                            <w:sz w:val="24"/>
                            <w:szCs w:val="24"/>
                            <w:lang w:eastAsia="lv-LV"/>
                          </w:rPr>
                        </w:pPr>
                        <w:r w:rsidRPr="00DD1B19">
                          <w:rPr>
                            <w:rFonts w:ascii="Times New Roman" w:eastAsia="Times New Roman" w:hAnsi="Times New Roman" w:cs="Times New Roman"/>
                            <w:b/>
                            <w:bCs/>
                            <w:sz w:val="24"/>
                            <w:szCs w:val="24"/>
                            <w:lang w:eastAsia="lv-LV"/>
                          </w:rPr>
                          <w:t>“ </w:t>
                        </w:r>
                        <w:r w:rsidRPr="00DD1B19">
                          <w:rPr>
                            <w:rFonts w:ascii="Times New Roman" w:eastAsia="Times New Roman" w:hAnsi="Times New Roman" w:cs="Times New Roman"/>
                            <w:b/>
                            <w:bCs/>
                            <w:i/>
                            <w:iCs/>
                            <w:sz w:val="24"/>
                            <w:szCs w:val="24"/>
                            <w:lang w:eastAsia="lv-LV"/>
                          </w:rPr>
                          <w:t>L</w:t>
                        </w:r>
                        <w:r w:rsidRPr="00DD1B19">
                          <w:rPr>
                            <w:rFonts w:ascii="Times New Roman" w:eastAsia="Times New Roman" w:hAnsi="Times New Roman" w:cs="Times New Roman"/>
                            <w:b/>
                            <w:bCs/>
                            <w:i/>
                            <w:iCs/>
                            <w:sz w:val="24"/>
                            <w:szCs w:val="24"/>
                            <w:vertAlign w:val="subscript"/>
                            <w:lang w:eastAsia="lv-LV"/>
                          </w:rPr>
                          <w:t>H,</w:t>
                        </w:r>
                        <w:r w:rsidRPr="00DD1B19">
                          <w:rPr>
                            <w:rFonts w:ascii="Times New Roman" w:eastAsia="Times New Roman" w:hAnsi="Times New Roman" w:cs="Times New Roman"/>
                            <w:b/>
                            <w:bCs/>
                            <w:i/>
                            <w:iCs/>
                            <w:sz w:val="24"/>
                            <w:szCs w:val="24"/>
                            <w:lang w:eastAsia="lv-LV"/>
                          </w:rPr>
                          <w:t> </w:t>
                        </w:r>
                        <w:r w:rsidRPr="00DD1B19">
                          <w:rPr>
                            <w:rFonts w:ascii="Times New Roman" w:eastAsia="Times New Roman" w:hAnsi="Times New Roman" w:cs="Times New Roman"/>
                            <w:b/>
                            <w:bCs/>
                            <w:sz w:val="24"/>
                            <w:szCs w:val="24"/>
                            <w:vertAlign w:val="subscript"/>
                            <w:lang w:eastAsia="lv-LV"/>
                          </w:rPr>
                          <w:t>bridge</w:t>
                        </w:r>
                        <w:r w:rsidRPr="00DD1B19">
                          <w:rPr>
                            <w:rFonts w:ascii="Times New Roman" w:eastAsia="Times New Roman" w:hAnsi="Times New Roman" w:cs="Times New Roman"/>
                            <w:b/>
                            <w:bCs/>
                            <w:sz w:val="24"/>
                            <w:szCs w:val="24"/>
                            <w:lang w:eastAsia="lv-LV"/>
                          </w:rPr>
                          <w:t> </w:t>
                        </w:r>
                        <w:r w:rsidRPr="00DD1B19">
                          <w:rPr>
                            <w:rFonts w:ascii="Times New Roman" w:eastAsia="Times New Roman" w:hAnsi="Times New Roman" w:cs="Times New Roman"/>
                            <w:b/>
                            <w:bCs/>
                            <w:i/>
                            <w:iCs/>
                            <w:sz w:val="24"/>
                            <w:szCs w:val="24"/>
                            <w:vertAlign w:val="subscript"/>
                            <w:lang w:eastAsia="lv-LV"/>
                          </w:rPr>
                          <w:t>,i</w:t>
                        </w:r>
                      </w:p>
                    </w:tc>
                  </w:tr>
                  <w:tr w:rsidR="00DD1B19" w:rsidRPr="00DD1B19" w14:paraId="7A35F93F"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4F705C9" w14:textId="77777777" w:rsidR="00DD1B19" w:rsidRPr="00DD1B19" w:rsidRDefault="00DD1B19" w:rsidP="00DD1B19">
                        <w:pPr>
                          <w:spacing w:before="60" w:after="60" w:line="240" w:lineRule="auto"/>
                          <w:ind w:right="195"/>
                          <w:jc w:val="center"/>
                          <w:rPr>
                            <w:rFonts w:ascii="Times New Roman" w:eastAsia="Times New Roman" w:hAnsi="Times New Roman" w:cs="Times New Roman"/>
                            <w:b/>
                            <w:bCs/>
                            <w:sz w:val="24"/>
                            <w:szCs w:val="24"/>
                            <w:lang w:eastAsia="lv-LV"/>
                          </w:rPr>
                        </w:pPr>
                        <w:r w:rsidRPr="00DD1B19">
                          <w:rPr>
                            <w:rFonts w:ascii="Times New Roman" w:eastAsia="Times New Roman" w:hAnsi="Times New Roman" w:cs="Times New Roman"/>
                            <w:b/>
                            <w:bCs/>
                            <w:sz w:val="24"/>
                            <w:szCs w:val="24"/>
                            <w:lang w:eastAsia="lv-LV"/>
                          </w:rPr>
                          <w:t>Frekvence</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3A5F3D2" w14:textId="77777777" w:rsidR="00DD1B19" w:rsidRPr="00DD1B19" w:rsidRDefault="00DD1B19" w:rsidP="00DD1B19">
                        <w:pPr>
                          <w:spacing w:before="60" w:after="60" w:line="240" w:lineRule="auto"/>
                          <w:ind w:right="195"/>
                          <w:jc w:val="center"/>
                          <w:rPr>
                            <w:rFonts w:ascii="Times New Roman" w:eastAsia="Times New Roman" w:hAnsi="Times New Roman" w:cs="Times New Roman"/>
                            <w:b/>
                            <w:bCs/>
                            <w:sz w:val="24"/>
                            <w:szCs w:val="24"/>
                            <w:lang w:eastAsia="lv-LV"/>
                          </w:rPr>
                        </w:pPr>
                        <w:r w:rsidRPr="00DD1B19">
                          <w:rPr>
                            <w:rFonts w:ascii="Times New Roman" w:eastAsia="Times New Roman" w:hAnsi="Times New Roman" w:cs="Times New Roman"/>
                            <w:b/>
                            <w:bCs/>
                            <w:sz w:val="24"/>
                            <w:szCs w:val="24"/>
                            <w:lang w:eastAsia="lv-LV"/>
                          </w:rPr>
                          <w:t>+ 10 dB(A)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087863F" w14:textId="77777777" w:rsidR="00DD1B19" w:rsidRPr="00DD1B19" w:rsidRDefault="00DD1B19" w:rsidP="00DD1B19">
                        <w:pPr>
                          <w:spacing w:before="60" w:after="60" w:line="240" w:lineRule="auto"/>
                          <w:ind w:right="195"/>
                          <w:jc w:val="center"/>
                          <w:rPr>
                            <w:rFonts w:ascii="Times New Roman" w:eastAsia="Times New Roman" w:hAnsi="Times New Roman" w:cs="Times New Roman"/>
                            <w:b/>
                            <w:bCs/>
                            <w:sz w:val="24"/>
                            <w:szCs w:val="24"/>
                            <w:lang w:eastAsia="lv-LV"/>
                          </w:rPr>
                        </w:pPr>
                        <w:r w:rsidRPr="00DD1B19">
                          <w:rPr>
                            <w:rFonts w:ascii="Times New Roman" w:eastAsia="Times New Roman" w:hAnsi="Times New Roman" w:cs="Times New Roman"/>
                            <w:b/>
                            <w:bCs/>
                            <w:sz w:val="24"/>
                            <w:szCs w:val="24"/>
                            <w:lang w:eastAsia="lv-LV"/>
                          </w:rPr>
                          <w:t>+ 15 dB(A)</w:t>
                        </w:r>
                      </w:p>
                    </w:tc>
                  </w:tr>
                  <w:tr w:rsidR="00DD1B19" w:rsidRPr="00DD1B19" w14:paraId="1E638206"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3A7E857"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50 Hz</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B890E3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85,2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3F3788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90,1</w:t>
                        </w:r>
                      </w:p>
                    </w:tc>
                  </w:tr>
                  <w:tr w:rsidR="00DD1B19" w:rsidRPr="00DD1B19" w14:paraId="78222A23"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A7FF5BF"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63 Hz</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A038ADC"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87,1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4F2F80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92,1</w:t>
                        </w:r>
                      </w:p>
                    </w:tc>
                  </w:tr>
                  <w:tr w:rsidR="00DD1B19" w:rsidRPr="00DD1B19" w14:paraId="0A268DFC"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1B77BBF"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80 Hz</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713321F"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91,0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67679AD"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96,0</w:t>
                        </w:r>
                      </w:p>
                    </w:tc>
                  </w:tr>
                  <w:tr w:rsidR="00DD1B19" w:rsidRPr="00DD1B19" w14:paraId="02362A4D"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421AF81"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100 Hz</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B5688C2"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94,0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1C94A5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99,5</w:t>
                        </w:r>
                      </w:p>
                    </w:tc>
                  </w:tr>
                  <w:tr w:rsidR="00DD1B19" w:rsidRPr="00DD1B19" w14:paraId="050A35BD"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3018A03"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125 Hz</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187E38"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94,4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FAEEEC1"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99,9</w:t>
                        </w:r>
                      </w:p>
                    </w:tc>
                  </w:tr>
                  <w:tr w:rsidR="00DD1B19" w:rsidRPr="00DD1B19" w14:paraId="0E2E5905"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3BC3C0B"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160 Hz</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7586E88"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96,0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69506B0"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101,5</w:t>
                        </w:r>
                      </w:p>
                    </w:tc>
                  </w:tr>
                  <w:tr w:rsidR="00DD1B19" w:rsidRPr="00DD1B19" w14:paraId="4A925D78"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319C872"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200 Hz</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2B76A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92,5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174028B"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99,6</w:t>
                        </w:r>
                      </w:p>
                    </w:tc>
                  </w:tr>
                  <w:tr w:rsidR="00DD1B19" w:rsidRPr="00DD1B19" w14:paraId="6E7C1A67"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18AFAA"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250 Hz</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A17FC41"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96,7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53507E1"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103,8</w:t>
                        </w:r>
                      </w:p>
                    </w:tc>
                  </w:tr>
                  <w:tr w:rsidR="00DD1B19" w:rsidRPr="00DD1B19" w14:paraId="2DB533B8"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A0DCF31"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315 Hz</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ED24252"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97,4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47347C"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104,5</w:t>
                        </w:r>
                      </w:p>
                    </w:tc>
                  </w:tr>
                  <w:tr w:rsidR="00DD1B19" w:rsidRPr="00DD1B19" w14:paraId="36385585"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B8DD5F0"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400 Hz</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B552597"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99,4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C8FDDAE"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106,5</w:t>
                        </w:r>
                      </w:p>
                    </w:tc>
                  </w:tr>
                  <w:tr w:rsidR="00DD1B19" w:rsidRPr="00DD1B19" w14:paraId="6545517D"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A35AC27"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500 Hz</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81A3007"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100,7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FB170E8"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107,8</w:t>
                        </w:r>
                      </w:p>
                    </w:tc>
                  </w:tr>
                  <w:tr w:rsidR="00DD1B19" w:rsidRPr="00DD1B19" w14:paraId="15FD6A9D"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54271E"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630 Hz</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A6D634B"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102,5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1871354"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109,6</w:t>
                        </w:r>
                      </w:p>
                    </w:tc>
                  </w:tr>
                  <w:tr w:rsidR="00DD1B19" w:rsidRPr="00DD1B19" w14:paraId="4AA672D3"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5EFCE7F"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800 Hz</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BD1A03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107,1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3FC8C7D"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116,1</w:t>
                        </w:r>
                      </w:p>
                    </w:tc>
                  </w:tr>
                  <w:tr w:rsidR="00DD1B19" w:rsidRPr="00DD1B19" w14:paraId="5CFEEE70"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E8FD334"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1 000 Hz</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EA667D5"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109,8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0EA0641"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118,8</w:t>
                        </w:r>
                      </w:p>
                    </w:tc>
                  </w:tr>
                  <w:tr w:rsidR="00DD1B19" w:rsidRPr="00DD1B19" w14:paraId="0689FDA7"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B0E1E3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1 250 Hz</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7AA3AE3"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112,0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8A1E98F"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120,9</w:t>
                        </w:r>
                      </w:p>
                    </w:tc>
                  </w:tr>
                  <w:tr w:rsidR="00DD1B19" w:rsidRPr="00DD1B19" w14:paraId="36D6EF61"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6D495F4"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1 600 Hz</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489AAE0"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107,2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6D2951"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109,5</w:t>
                        </w:r>
                      </w:p>
                    </w:tc>
                  </w:tr>
                  <w:tr w:rsidR="00DD1B19" w:rsidRPr="00DD1B19" w14:paraId="2D3F9DCA"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EAA25BE"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2 000 Hz</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076CB22"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106,8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85B9A6A"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109,1</w:t>
                        </w:r>
                      </w:p>
                    </w:tc>
                  </w:tr>
                  <w:tr w:rsidR="00DD1B19" w:rsidRPr="00DD1B19" w14:paraId="473D87E2"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C951A95"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2 500 Hz</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29BBEA"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107,3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1AEE8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109,6</w:t>
                        </w:r>
                      </w:p>
                    </w:tc>
                  </w:tr>
                  <w:tr w:rsidR="00DD1B19" w:rsidRPr="00DD1B19" w14:paraId="03DE48A8"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E92D70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3 150 Hz</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24FC691"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99,3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98163CB"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102,0</w:t>
                        </w:r>
                      </w:p>
                    </w:tc>
                  </w:tr>
                  <w:tr w:rsidR="00DD1B19" w:rsidRPr="00DD1B19" w14:paraId="408FCB5B"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195FA5A"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4 000 Hz</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1B1ED57"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91,4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1EB079C"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94,1</w:t>
                        </w:r>
                      </w:p>
                    </w:tc>
                  </w:tr>
                  <w:tr w:rsidR="00DD1B19" w:rsidRPr="00DD1B19" w14:paraId="6D0DE26D"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7793A2C"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5 000 Hz</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0B99B34"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86,9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B83DEF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89,6</w:t>
                        </w:r>
                      </w:p>
                    </w:tc>
                  </w:tr>
                  <w:tr w:rsidR="00DD1B19" w:rsidRPr="00DD1B19" w14:paraId="4AF5880B"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8B465FC"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6 300 Hz</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BB94E1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79,7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EF57E28"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83,6</w:t>
                        </w:r>
                      </w:p>
                    </w:tc>
                  </w:tr>
                  <w:tr w:rsidR="00DD1B19" w:rsidRPr="00DD1B19" w14:paraId="51B81F4C"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870DAB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lastRenderedPageBreak/>
                          <w:t>8 000 Hz</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C83C50C"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75,1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2B2F08"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79,0</w:t>
                        </w:r>
                      </w:p>
                    </w:tc>
                  </w:tr>
                  <w:tr w:rsidR="00DD1B19" w:rsidRPr="00DD1B19" w14:paraId="0407066C"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F9574D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10 000 Hz</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3B0017F"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70,8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236311D"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74,7 ”</w:t>
                        </w:r>
                      </w:p>
                    </w:tc>
                  </w:tr>
                </w:tbl>
                <w:p w14:paraId="1C8E0B65"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r>
          </w:tbl>
          <w:p w14:paraId="13F8AB8A" w14:textId="77777777" w:rsidR="00DD1B19" w:rsidRPr="00DD1B19" w:rsidRDefault="00DD1B19" w:rsidP="00DD1B19">
            <w:pPr>
              <w:spacing w:after="0" w:line="240" w:lineRule="auto"/>
              <w:rPr>
                <w:rFonts w:ascii="Times New Roman" w:eastAsia="Times New Roman" w:hAnsi="Times New Roman" w:cs="Times New Roman"/>
                <w:color w:val="000000"/>
                <w:sz w:val="24"/>
                <w:szCs w:val="24"/>
                <w:lang w:eastAsia="lv-LV"/>
              </w:rPr>
            </w:pPr>
          </w:p>
        </w:tc>
      </w:tr>
    </w:tbl>
    <w:p w14:paraId="442D7216" w14:textId="77777777" w:rsidR="00DD1B19" w:rsidRPr="00DD1B19" w:rsidRDefault="00DD1B19" w:rsidP="00DD1B19">
      <w:pPr>
        <w:spacing w:after="0" w:line="240" w:lineRule="auto"/>
        <w:rPr>
          <w:rFonts w:ascii="Times New Roman" w:eastAsia="Times New Roman" w:hAnsi="Times New Roman" w:cs="Times New Roman"/>
          <w:vanish/>
          <w:sz w:val="24"/>
          <w:szCs w:val="24"/>
          <w:lang w:eastAsia="lv-LV"/>
        </w:rPr>
      </w:pPr>
    </w:p>
    <w:tbl>
      <w:tblPr>
        <w:tblW w:w="5000" w:type="pct"/>
        <w:shd w:val="clear" w:color="auto" w:fill="FFFFFF"/>
        <w:tblCellMar>
          <w:left w:w="0" w:type="dxa"/>
          <w:right w:w="0" w:type="dxa"/>
        </w:tblCellMar>
        <w:tblLook w:val="04A0" w:firstRow="1" w:lastRow="0" w:firstColumn="1" w:lastColumn="0" w:noHBand="0" w:noVBand="1"/>
      </w:tblPr>
      <w:tblGrid>
        <w:gridCol w:w="236"/>
        <w:gridCol w:w="67"/>
        <w:gridCol w:w="8003"/>
      </w:tblGrid>
      <w:tr w:rsidR="00DD1B19" w:rsidRPr="00DD1B19" w14:paraId="0F3C9402" w14:textId="77777777" w:rsidTr="00DD1B19">
        <w:tc>
          <w:tcPr>
            <w:tcW w:w="0" w:type="auto"/>
            <w:gridSpan w:val="2"/>
            <w:shd w:val="clear" w:color="auto" w:fill="FFFFFF"/>
            <w:hideMark/>
          </w:tcPr>
          <w:p w14:paraId="1E7E8724"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21)</w:t>
            </w:r>
          </w:p>
        </w:tc>
        <w:tc>
          <w:tcPr>
            <w:tcW w:w="0" w:type="auto"/>
            <w:shd w:val="clear" w:color="auto" w:fill="FFFFFF"/>
            <w:hideMark/>
          </w:tcPr>
          <w:p w14:paraId="77133F0D"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pielikuma I papildinājumu groza šādi:</w:t>
            </w:r>
          </w:p>
          <w:tbl>
            <w:tblPr>
              <w:tblW w:w="5000" w:type="pct"/>
              <w:tblCellMar>
                <w:left w:w="0" w:type="dxa"/>
                <w:right w:w="0" w:type="dxa"/>
              </w:tblCellMar>
              <w:tblLook w:val="04A0" w:firstRow="1" w:lastRow="0" w:firstColumn="1" w:lastColumn="0" w:noHBand="0" w:noVBand="1"/>
            </w:tblPr>
            <w:tblGrid>
              <w:gridCol w:w="187"/>
              <w:gridCol w:w="7816"/>
            </w:tblGrid>
            <w:tr w:rsidR="00DD1B19" w:rsidRPr="00DD1B19" w14:paraId="01DDA1F2" w14:textId="77777777">
              <w:tc>
                <w:tcPr>
                  <w:tcW w:w="0" w:type="auto"/>
                  <w:shd w:val="clear" w:color="auto" w:fill="auto"/>
                  <w:hideMark/>
                </w:tcPr>
                <w:p w14:paraId="3866C0C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shd w:val="clear" w:color="auto" w:fill="auto"/>
                  <w:hideMark/>
                </w:tcPr>
                <w:p w14:paraId="58FF1B5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papildinājuma nosaukumu aizstāj ar šādu:</w:t>
                  </w:r>
                </w:p>
                <w:p w14:paraId="4DC7B7A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w:t>
                  </w:r>
                  <w:r w:rsidRPr="00DD1B19">
                    <w:rPr>
                      <w:rFonts w:ascii="Times New Roman" w:eastAsia="Times New Roman" w:hAnsi="Times New Roman" w:cs="Times New Roman"/>
                      <w:b/>
                      <w:bCs/>
                      <w:sz w:val="24"/>
                      <w:szCs w:val="24"/>
                      <w:lang w:eastAsia="lv-LV"/>
                    </w:rPr>
                    <w:t>I papildinājums. Gaisa kuģu trokšņa avotu datubāze – gaisa kuģu trokšņa un lidtehniskie (ANP) dati</w:t>
                  </w:r>
                  <w:r w:rsidRPr="00DD1B19">
                    <w:rPr>
                      <w:rFonts w:ascii="Times New Roman" w:eastAsia="Times New Roman" w:hAnsi="Times New Roman" w:cs="Times New Roman"/>
                      <w:sz w:val="24"/>
                      <w:szCs w:val="24"/>
                      <w:lang w:eastAsia="lv-LV"/>
                    </w:rPr>
                    <w:t>”</w:t>
                  </w:r>
                </w:p>
              </w:tc>
            </w:tr>
          </w:tbl>
          <w:p w14:paraId="2E9A6255" w14:textId="77777777" w:rsidR="00DD1B19" w:rsidRPr="00DD1B19" w:rsidRDefault="00DD1B19" w:rsidP="00DD1B19">
            <w:pPr>
              <w:spacing w:after="0" w:line="240" w:lineRule="auto"/>
              <w:rPr>
                <w:rFonts w:ascii="Times New Roman" w:eastAsia="Times New Roman" w:hAnsi="Times New Roman" w:cs="Times New Roman"/>
                <w:vanish/>
                <w:color w:val="000000"/>
                <w:sz w:val="24"/>
                <w:szCs w:val="24"/>
                <w:lang w:eastAsia="lv-LV"/>
              </w:rPr>
            </w:pPr>
          </w:p>
          <w:tbl>
            <w:tblPr>
              <w:tblW w:w="5000" w:type="pct"/>
              <w:tblCellMar>
                <w:left w:w="0" w:type="dxa"/>
                <w:right w:w="0" w:type="dxa"/>
              </w:tblCellMar>
              <w:tblLook w:val="04A0" w:firstRow="1" w:lastRow="0" w:firstColumn="1" w:lastColumn="0" w:noHBand="0" w:noVBand="1"/>
            </w:tblPr>
            <w:tblGrid>
              <w:gridCol w:w="244"/>
              <w:gridCol w:w="7759"/>
            </w:tblGrid>
            <w:tr w:rsidR="00DD1B19" w:rsidRPr="00DD1B19" w14:paraId="51B3DD54" w14:textId="77777777">
              <w:tc>
                <w:tcPr>
                  <w:tcW w:w="0" w:type="auto"/>
                  <w:shd w:val="clear" w:color="auto" w:fill="auto"/>
                  <w:hideMark/>
                </w:tcPr>
                <w:p w14:paraId="73BB312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b)</w:t>
                  </w:r>
                </w:p>
              </w:tc>
              <w:tc>
                <w:tcPr>
                  <w:tcW w:w="0" w:type="auto"/>
                  <w:shd w:val="clear" w:color="auto" w:fill="auto"/>
                  <w:hideMark/>
                </w:tcPr>
                <w:p w14:paraId="6F5A2AB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I-1. tabulā rindas, sākot ar rindu</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018"/>
                    <w:gridCol w:w="446"/>
                    <w:gridCol w:w="1202"/>
                    <w:gridCol w:w="319"/>
                    <w:gridCol w:w="319"/>
                    <w:gridCol w:w="1593"/>
                    <w:gridCol w:w="1846"/>
                  </w:tblGrid>
                  <w:tr w:rsidR="00DD1B19" w:rsidRPr="00DD1B19" w14:paraId="131444A9"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126990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“F10062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0CAACC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A53A13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D-42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5CA11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D9D78C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D2E45D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0,4731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33994F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0,1565”</w:t>
                        </w:r>
                      </w:p>
                    </w:tc>
                  </w:tr>
                </w:tbl>
                <w:p w14:paraId="0B9AD01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un līdz tabulas pēdējai rindai, aizstāj ar šādām:</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288"/>
                    <w:gridCol w:w="231"/>
                    <w:gridCol w:w="1466"/>
                    <w:gridCol w:w="1263"/>
                    <w:gridCol w:w="1116"/>
                    <w:gridCol w:w="1116"/>
                    <w:gridCol w:w="1263"/>
                  </w:tblGrid>
                  <w:tr w:rsidR="00DD1B19" w:rsidRPr="00DD1B19" w14:paraId="2F3F7B75"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2D4A1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“737800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D7FF80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15AC35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204AD2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874AFF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F8FE3B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E207BF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0,0596977</w:t>
                        </w:r>
                      </w:p>
                    </w:tc>
                  </w:tr>
                  <w:tr w:rsidR="00DD1B19" w:rsidRPr="00DD1B19" w14:paraId="4CE50F90"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170061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737800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1A7020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F06175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A_01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BB53E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88EAE5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C32F4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EF8767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0,066122</w:t>
                        </w:r>
                      </w:p>
                    </w:tc>
                  </w:tr>
                  <w:tr w:rsidR="00DD1B19" w:rsidRPr="00DD1B19" w14:paraId="4ADE1D62"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A92F5D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737800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2EDC32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664495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A_05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5D915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09D026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2712C4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ABCDFA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0,078996</w:t>
                        </w:r>
                      </w:p>
                    </w:tc>
                  </w:tr>
                  <w:tr w:rsidR="00DD1B19" w:rsidRPr="00DD1B19" w14:paraId="650627AD"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61A1D2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737800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2DD583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08E9AF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A_15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9DBACC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B8121B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F7633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4A6FB5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0,111985</w:t>
                        </w:r>
                      </w:p>
                    </w:tc>
                  </w:tr>
                  <w:tr w:rsidR="00DD1B19" w:rsidRPr="00DD1B19" w14:paraId="1768EA1C"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82D129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737800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42EA5D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C9CD60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A_30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7CCFD0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E14C27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D7490B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0,383611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BE1904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0,117166</w:t>
                        </w:r>
                      </w:p>
                    </w:tc>
                  </w:tr>
                  <w:tr w:rsidR="00DD1B19" w:rsidRPr="00DD1B19" w14:paraId="1301F94D"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EE9E07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7378MAX</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D54A96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F346B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6EC5E6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4ED73C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4803AB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65A588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0,076682</w:t>
                        </w:r>
                      </w:p>
                    </w:tc>
                  </w:tr>
                  <w:tr w:rsidR="00DD1B19" w:rsidRPr="00DD1B19" w14:paraId="4B05526C"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C5A76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7378MAX</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2B52A7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B2AC23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26A820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B0B986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6E3121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039F8A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0,056009</w:t>
                        </w:r>
                      </w:p>
                    </w:tc>
                  </w:tr>
                  <w:tr w:rsidR="00DD1B19" w:rsidRPr="00DD1B19" w14:paraId="7410093B"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637C9B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7378MAX</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542102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27180A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A_01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76074A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A67440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6A92D2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3356FD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0,091438</w:t>
                        </w:r>
                      </w:p>
                    </w:tc>
                  </w:tr>
                  <w:tr w:rsidR="00DD1B19" w:rsidRPr="00DD1B19" w14:paraId="21A73863"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63F07E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7378MAX</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B1E2ED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F88BE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A_01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1B2E6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6CFDBF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36759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48DF3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0,066859</w:t>
                        </w:r>
                      </w:p>
                    </w:tc>
                  </w:tr>
                  <w:tr w:rsidR="00DD1B19" w:rsidRPr="00DD1B19" w14:paraId="17C62176"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72B02C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7378MAX</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816A42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A50CF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A_05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1EE550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F41322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32DF3F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4F5E10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0,106627</w:t>
                        </w:r>
                      </w:p>
                    </w:tc>
                  </w:tr>
                  <w:tr w:rsidR="00DD1B19" w:rsidRPr="00DD1B19" w14:paraId="6CB75C9E"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6FE589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7378MAX</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699D04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5D826C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A_05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055A61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0D0D65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6BB53E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8E49F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0,077189</w:t>
                        </w:r>
                      </w:p>
                    </w:tc>
                  </w:tr>
                  <w:tr w:rsidR="00DD1B19" w:rsidRPr="00DD1B19" w14:paraId="15754559"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16910D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7378MAX</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6B7A9E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EFDB35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A_15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5D537A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FC55DA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1A6DB4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0,395117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9365C0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0,165812</w:t>
                        </w:r>
                      </w:p>
                    </w:tc>
                  </w:tr>
                  <w:tr w:rsidR="00DD1B19" w:rsidRPr="00DD1B19" w14:paraId="5D44133C"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EF221C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7378MAX</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A069CD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ABBE43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A_15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52F9C8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E93B80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40718F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54A4D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0,106525</w:t>
                        </w:r>
                      </w:p>
                    </w:tc>
                  </w:tr>
                  <w:tr w:rsidR="00DD1B19" w:rsidRPr="00DD1B19" w14:paraId="2AD7B979"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7A2C3C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7378MAX</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3E9BF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EF21C5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A_30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934EAC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E1F933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C602E7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0,375612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0E2E0D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0,116638</w:t>
                        </w:r>
                      </w:p>
                    </w:tc>
                  </w:tr>
                  <w:tr w:rsidR="00DD1B19" w:rsidRPr="00DD1B19" w14:paraId="2B484A1B"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0F320F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7378MAX</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A454F1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FF7321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A_40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94A74F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875762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41A06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0,375646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9B2CBF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0,189672</w:t>
                        </w:r>
                      </w:p>
                    </w:tc>
                  </w:tr>
                  <w:tr w:rsidR="00DD1B19" w:rsidRPr="00DD1B19" w14:paraId="17606DE1"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F4FB33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7378MAX</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9A404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BA0F00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8264A7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0046B7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49C583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CF17D4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0,074217</w:t>
                        </w:r>
                      </w:p>
                    </w:tc>
                  </w:tr>
                  <w:tr w:rsidR="00DD1B19" w:rsidRPr="00DD1B19" w14:paraId="1F45C164"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9641D1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7378MAX</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BCD8B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7D2CAC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CB94BF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BA52F1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B0D04D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D8054E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0,05418</w:t>
                        </w:r>
                      </w:p>
                    </w:tc>
                  </w:tr>
                  <w:tr w:rsidR="00DD1B19" w:rsidRPr="00DD1B19" w14:paraId="073C8501"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218D7E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7378MAX</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E1F395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EE8A86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E9289A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6B6E77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1DB85D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DAB7F3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0,085464</w:t>
                        </w:r>
                      </w:p>
                    </w:tc>
                  </w:tr>
                  <w:tr w:rsidR="00DD1B19" w:rsidRPr="00DD1B19" w14:paraId="72114D15"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7C71BE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7378MAX</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87458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C829A7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96BB19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891E8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E65537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03F28E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0,062526</w:t>
                        </w:r>
                      </w:p>
                    </w:tc>
                  </w:tr>
                  <w:tr w:rsidR="00DD1B19" w:rsidRPr="00DD1B19" w14:paraId="17A40CF9"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CC701B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7378MAX</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998758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8E0DB6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54D32A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0,00823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9D8B7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0,41332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FFBF05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F3FA4D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0,101356</w:t>
                        </w:r>
                      </w:p>
                    </w:tc>
                  </w:tr>
                  <w:tr w:rsidR="00DD1B19" w:rsidRPr="00DD1B19" w14:paraId="40AB360A"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9274C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7378MAX</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C96418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B5D502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5D7EBA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0,0079701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777AA8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0,40898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4D6B10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51154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0,074014</w:t>
                        </w:r>
                      </w:p>
                    </w:tc>
                  </w:tr>
                  <w:tr w:rsidR="00DD1B19" w:rsidRPr="00DD1B19" w14:paraId="693399B1"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344FC4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88EA65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390A8E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A_1_U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FABBCE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A7BFB6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167C14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46EC97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0,05873</w:t>
                        </w:r>
                      </w:p>
                    </w:tc>
                  </w:tr>
                  <w:tr w:rsidR="00DD1B19" w:rsidRPr="00DD1B19" w14:paraId="06DB7A41"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B9C15B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DFA9F7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2C588A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A_1_U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F184D6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25D4C7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04C6ED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450B9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0,056319</w:t>
                        </w:r>
                      </w:p>
                    </w:tc>
                  </w:tr>
                  <w:tr w:rsidR="00DD1B19" w:rsidRPr="00DD1B19" w14:paraId="4B830922"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CEDB88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6CCCD4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9EB625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A_2_D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628D67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7B8367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10D9B7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212EFB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0,083834</w:t>
                        </w:r>
                      </w:p>
                    </w:tc>
                  </w:tr>
                  <w:tr w:rsidR="00DD1B19" w:rsidRPr="00DD1B19" w14:paraId="6CAA8954"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D024C6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C399FD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9B71E7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A_2_D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11920C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0C940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997502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CEB5F0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0,081415</w:t>
                        </w:r>
                      </w:p>
                    </w:tc>
                  </w:tr>
                  <w:tr w:rsidR="00DD1B19" w:rsidRPr="00DD1B19" w14:paraId="05C6F66A"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63556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lastRenderedPageBreak/>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ED0FE7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2BE896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A_2_U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2A9DF0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9DEDD2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5D5E19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3BCA2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0,06183</w:t>
                        </w:r>
                      </w:p>
                    </w:tc>
                  </w:tr>
                  <w:tr w:rsidR="00DD1B19" w:rsidRPr="00DD1B19" w14:paraId="247B778B"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CE7F57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9C159A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986F8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A_2_U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7FC239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EEDB6D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08B1F6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4419EF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0,059857</w:t>
                        </w:r>
                      </w:p>
                    </w:tc>
                  </w:tr>
                  <w:tr w:rsidR="00DD1B19" w:rsidRPr="00DD1B19" w14:paraId="40D627D5"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A5C9D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63E103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601855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A_3_D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364651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8810E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7FE5CE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0,219605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43F70C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0,092731</w:t>
                        </w:r>
                      </w:p>
                    </w:tc>
                  </w:tr>
                  <w:tr w:rsidR="00DD1B19" w:rsidRPr="00DD1B19" w14:paraId="162E83D9"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2C2F05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B8C25C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A9154A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A_3_D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4684D1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062A32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319FEA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0,225785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74B7E0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0,092557</w:t>
                        </w:r>
                      </w:p>
                    </w:tc>
                  </w:tr>
                  <w:tr w:rsidR="00DD1B19" w:rsidRPr="00DD1B19" w14:paraId="077747BB"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184E33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20E78F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043ABD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A_FULL_D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F23561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9AA1F7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E872A1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0,214867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265D3B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0,106381</w:t>
                        </w:r>
                      </w:p>
                    </w:tc>
                  </w:tr>
                  <w:tr w:rsidR="00DD1B19" w:rsidRPr="00DD1B19" w14:paraId="7B82F666"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607924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B8349E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6B68E1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A_FULL_D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475CF5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69F0A6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E5FD3A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0,214862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48C38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0,106058</w:t>
                        </w:r>
                      </w:p>
                    </w:tc>
                  </w:tr>
                  <w:tr w:rsidR="00DD1B19" w:rsidRPr="00DD1B19" w14:paraId="17327C97"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A33A2C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9F7E87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69EA82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FA4AD9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BA53FA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876E1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F97375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0,049173</w:t>
                        </w:r>
                      </w:p>
                    </w:tc>
                  </w:tr>
                  <w:tr w:rsidR="00DD1B19" w:rsidRPr="00DD1B19" w14:paraId="03C4B3FA"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6E2761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8D8090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2DFE4E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25D600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33B201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E4B5AA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BE10D3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0,048841</w:t>
                        </w:r>
                      </w:p>
                    </w:tc>
                  </w:tr>
                  <w:tr w:rsidR="00DD1B19" w:rsidRPr="00DD1B19" w14:paraId="566F0A2D"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C392BE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8560B9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807956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5FC037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01E8F2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F67971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41C8D8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0,052403</w:t>
                        </w:r>
                      </w:p>
                    </w:tc>
                  </w:tr>
                  <w:tr w:rsidR="00DD1B19" w:rsidRPr="00DD1B19" w14:paraId="73B12934"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CE643C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8C3048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C929EB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DFB83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4ABA2E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79527F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02A595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0,058754</w:t>
                        </w:r>
                      </w:p>
                    </w:tc>
                  </w:tr>
                  <w:tr w:rsidR="00DD1B19" w:rsidRPr="00DD1B19" w14:paraId="14B7589F"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E86933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BCBBA9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1C12F0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D_1+F</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B3718E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0,00325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BC2660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0,234635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BD1D34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BA3C48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0,06129</w:t>
                        </w:r>
                      </w:p>
                    </w:tc>
                  </w:tr>
                  <w:tr w:rsidR="00DD1B19" w:rsidRPr="00DD1B19" w14:paraId="4B97ABF9"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8CF7C9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AEC7D5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92029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D_1+F_D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57A68B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0,002722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40F489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0,233179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96066C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252BFD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0,098533</w:t>
                        </w:r>
                      </w:p>
                    </w:tc>
                  </w:tr>
                  <w:tr w:rsidR="00DD1B19" w:rsidRPr="00DD1B19" w14:paraId="6ACAA367"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4AD40C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59A090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1590E0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07B52F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62AD1A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3BAD50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18B5F0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0,062824</w:t>
                        </w:r>
                      </w:p>
                    </w:tc>
                  </w:tr>
                  <w:tr w:rsidR="00DD1B19" w:rsidRPr="00DD1B19" w14:paraId="2503C8D2"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AEBA84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DA330A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88EBC4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D8E2E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9868BB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9AAE1B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BA21B7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0,048142</w:t>
                        </w:r>
                      </w:p>
                    </w:tc>
                  </w:tr>
                  <w:tr w:rsidR="00DD1B19" w:rsidRPr="00DD1B19" w14:paraId="4E6910FC"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3BE30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823D7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87DE77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12567C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0BACF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1F8425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17216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0,048126</w:t>
                        </w:r>
                      </w:p>
                    </w:tc>
                  </w:tr>
                  <w:tr w:rsidR="00DD1B19" w:rsidRPr="00DD1B19" w14:paraId="527769AD"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BD5F9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ATR72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F09587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4926AB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15-A-G</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015113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342A5A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ED8D6E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B80A7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0,0803</w:t>
                        </w:r>
                      </w:p>
                    </w:tc>
                  </w:tr>
                  <w:tr w:rsidR="00DD1B19" w:rsidRPr="00DD1B19" w14:paraId="69BB78FB"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A1DECE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ATR72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158E8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B0A285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33-A-G</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FB9595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4A5DF2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A6EFF5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0,55608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F465F1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0,105</w:t>
                        </w:r>
                      </w:p>
                    </w:tc>
                  </w:tr>
                  <w:tr w:rsidR="00DD1B19" w:rsidRPr="00DD1B19" w14:paraId="31D3D745"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81D1DC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ATR72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00C715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866430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ZERO-A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626EEC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EA4780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69D961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6929E6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0,09027</w:t>
                        </w:r>
                      </w:p>
                    </w:tc>
                  </w:tr>
                  <w:tr w:rsidR="00DD1B19" w:rsidRPr="00DD1B19" w14:paraId="1DC504FA"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6F6439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ATR72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08BC34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CD0842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66B30A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0,013155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9353D2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0,538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A77982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915A0C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0,08142</w:t>
                        </w:r>
                      </w:p>
                    </w:tc>
                  </w:tr>
                  <w:tr w:rsidR="00DD1B19" w:rsidRPr="00DD1B19" w14:paraId="2CF4E32F"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A5C9DC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ATR72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E1D7C3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C320D5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INTR</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73581A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BC3B2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2367D0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66FC9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0,07826</w:t>
                        </w:r>
                      </w:p>
                    </w:tc>
                  </w:tr>
                  <w:tr w:rsidR="00DD1B19" w:rsidRPr="00DD1B19" w14:paraId="29BD777C"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9BC40A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ATR72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08A0C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0BE96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805CD5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1A4446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E1C2C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0F9C9B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0,0708</w:t>
                        </w:r>
                      </w:p>
                    </w:tc>
                  </w:tr>
                  <w:tr w:rsidR="00DD1B19" w:rsidRPr="00DD1B19" w14:paraId="68394D18"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49D946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F10062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C52404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A77D07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D-42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185FAD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BF4E31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CB9EE0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0,4731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3ECA31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0,1565</w:t>
                        </w:r>
                      </w:p>
                    </w:tc>
                  </w:tr>
                  <w:tr w:rsidR="00DD1B19" w:rsidRPr="00DD1B19" w14:paraId="479DC751"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4F843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F10062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A8FD41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AC7A94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INT2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8B5000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2CFB9A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613229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7223D7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0,0904</w:t>
                        </w:r>
                      </w:p>
                    </w:tc>
                  </w:tr>
                  <w:tr w:rsidR="00DD1B19" w:rsidRPr="00DD1B19" w14:paraId="78EE0835"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AF43F4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F10062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2C39E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B5DB6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TO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9AE2C9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9F1B5E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8DD6F2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1FF445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0,0683</w:t>
                        </w:r>
                      </w:p>
                    </w:tc>
                  </w:tr>
                  <w:tr w:rsidR="00DD1B19" w:rsidRPr="00DD1B19" w14:paraId="1D18E902"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EBDDF7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F10062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53224E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FBEA1D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U-INT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545D0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28087F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7EBF23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1B7A3F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0,1124</w:t>
                        </w:r>
                      </w:p>
                    </w:tc>
                  </w:tr>
                  <w:tr w:rsidR="00DD1B19" w:rsidRPr="00DD1B19" w14:paraId="2403C744"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FAFBBC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F10062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3C2C6A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24B27C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INT2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84262C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5D513F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A6B94C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C36F93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0,0904</w:t>
                        </w:r>
                      </w:p>
                    </w:tc>
                  </w:tr>
                  <w:tr w:rsidR="00DD1B19" w:rsidRPr="00DD1B19" w14:paraId="31288EAC"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00411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F10062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4CDCA7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5DD69D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TO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32F7F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0,0122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05F667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0,5162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6E9E13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57268B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0,0683</w:t>
                        </w:r>
                      </w:p>
                    </w:tc>
                  </w:tr>
                  <w:tr w:rsidR="00DD1B19" w:rsidRPr="00DD1B19" w14:paraId="233D277D"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BF633E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F10062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32E3F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E603EB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D51DC7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883F56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96B773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CA702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0,0683</w:t>
                        </w:r>
                      </w:p>
                    </w:tc>
                  </w:tr>
                  <w:tr w:rsidR="00DD1B19" w:rsidRPr="00DD1B19" w14:paraId="5FA00794"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C20BD6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F10065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F0EEDD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AC7074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D-42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06F152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08B0AE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12F01D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0,4731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36548A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0,1565</w:t>
                        </w:r>
                      </w:p>
                    </w:tc>
                  </w:tr>
                  <w:tr w:rsidR="00DD1B19" w:rsidRPr="00DD1B19" w14:paraId="1C0A8D5F"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94F9BD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F10065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E1AE80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944AC6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INT2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A971DC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25D0DE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6EBA89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9AEA55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0,0911</w:t>
                        </w:r>
                      </w:p>
                    </w:tc>
                  </w:tr>
                  <w:tr w:rsidR="00DD1B19" w:rsidRPr="00DD1B19" w14:paraId="64B2F529"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BDE2BE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F10065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5475E8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E02A64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TO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B0E87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BD25FA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0ABE49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6CDEF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0,0693</w:t>
                        </w:r>
                      </w:p>
                    </w:tc>
                  </w:tr>
                  <w:tr w:rsidR="00DD1B19" w:rsidRPr="00DD1B19" w14:paraId="133868A0"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7405A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F10065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E09B6C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5B4D0D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U-INT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4BCDA4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0F315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E46BA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F030DE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0,1129</w:t>
                        </w:r>
                      </w:p>
                    </w:tc>
                  </w:tr>
                  <w:tr w:rsidR="00DD1B19" w:rsidRPr="00DD1B19" w14:paraId="1723063F"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6128D9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F10065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CE3D3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30FF1F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INT2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5C1D83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891514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9E82F0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B61847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0,0911</w:t>
                        </w:r>
                      </w:p>
                    </w:tc>
                  </w:tr>
                  <w:tr w:rsidR="00DD1B19" w:rsidRPr="00DD1B19" w14:paraId="52EFD57A"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5B36A0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lastRenderedPageBreak/>
                          <w:t>F10065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EF7E29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6BC965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TO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BE07F7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0,0123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E87D03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0,521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B4C178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12FD44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0,0693</w:t>
                        </w:r>
                      </w:p>
                    </w:tc>
                  </w:tr>
                  <w:tr w:rsidR="00DD1B19" w:rsidRPr="00DD1B19" w14:paraId="6F8DCCEC"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5DD84F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F10065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E428A7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9C6BA7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7EB584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AA6130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034C3B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3452AF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0,0693</w:t>
                        </w:r>
                      </w:p>
                    </w:tc>
                  </w:tr>
                  <w:tr w:rsidR="00DD1B19" w:rsidRPr="00DD1B19" w14:paraId="2BA47466"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DFB645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F28MK2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045E32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42939A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D-42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C964CC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0C719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16DAA8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0,5334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733071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0,1677</w:t>
                        </w:r>
                      </w:p>
                    </w:tc>
                  </w:tr>
                  <w:tr w:rsidR="00DD1B19" w:rsidRPr="00DD1B19" w14:paraId="01BAE7F4"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F1226F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F28MK2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6E07F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34124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INT2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6AD0FB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83FEF7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7D26CD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EA742C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0,1033</w:t>
                        </w:r>
                      </w:p>
                    </w:tc>
                  </w:tr>
                  <w:tr w:rsidR="00DD1B19" w:rsidRPr="00DD1B19" w14:paraId="44947FF7"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A612C9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F28MK2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CF7A7F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3F3B83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U-INTR</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7EF488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1BE83D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4D4A17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C42AA8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0,1248</w:t>
                        </w:r>
                      </w:p>
                    </w:tc>
                  </w:tr>
                  <w:tr w:rsidR="00DD1B19" w:rsidRPr="00DD1B19" w14:paraId="2F2226DC"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FFE03C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F28MK2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EE44D2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77092C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4BCC72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931B0C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256F14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73BCE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0,0819</w:t>
                        </w:r>
                      </w:p>
                    </w:tc>
                  </w:tr>
                  <w:tr w:rsidR="00DD1B19" w:rsidRPr="00DD1B19" w14:paraId="65FBFB97"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C398A0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F28MK2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71330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FBEFFB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63D79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0,0171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A5338E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0,6027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5BA45B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612455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0,0793</w:t>
                        </w:r>
                      </w:p>
                    </w:tc>
                  </w:tr>
                  <w:tr w:rsidR="00DD1B19" w:rsidRPr="00DD1B19" w14:paraId="567D8A4C"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EEFC4E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F28MK2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F61546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3EF59F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INT2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5A55A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495DA0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3DA85B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1481C9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0,1033</w:t>
                        </w:r>
                      </w:p>
                    </w:tc>
                  </w:tr>
                  <w:tr w:rsidR="00DD1B19" w:rsidRPr="00DD1B19" w14:paraId="48109511"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92F5D5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F28MK2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91D141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97D03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1C2B2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5B0F24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04A751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37AC62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0,0819</w:t>
                        </w:r>
                      </w:p>
                    </w:tc>
                  </w:tr>
                  <w:tr w:rsidR="00DD1B19" w:rsidRPr="00DD1B19" w14:paraId="0C47B420"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F33915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F28MK4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85C244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1E897E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D-42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193AA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9EC3DE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70EF4C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0,5149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3D20CF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0,1619</w:t>
                        </w:r>
                      </w:p>
                    </w:tc>
                  </w:tr>
                  <w:tr w:rsidR="00DD1B19" w:rsidRPr="00DD1B19" w14:paraId="52224AAE"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5D5EE0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F28MK4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B19DB3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9FC725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INT2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4BAB8C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A4FE0A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56ADE4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FDF3C8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0,0971</w:t>
                        </w:r>
                      </w:p>
                    </w:tc>
                  </w:tr>
                  <w:tr w:rsidR="00DD1B19" w:rsidRPr="00DD1B19" w14:paraId="180D5D18"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897D92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F28MK4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47305F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B78E5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U-INTR</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BDBBA3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84262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3B7786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093255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0,1187</w:t>
                        </w:r>
                      </w:p>
                    </w:tc>
                  </w:tr>
                  <w:tr w:rsidR="00DD1B19" w:rsidRPr="00DD1B19" w14:paraId="399CB4FB"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3B9224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F28MK4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065FA3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33C7DF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2BA891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929027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50F01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17802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0,0755</w:t>
                        </w:r>
                      </w:p>
                    </w:tc>
                  </w:tr>
                  <w:tr w:rsidR="00DD1B19" w:rsidRPr="00DD1B19" w14:paraId="398AAB49"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BD7E66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F28MK4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4AF333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4BD1F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7C2D18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0,01515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ED68A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0,5731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D5DB5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C4C635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0,0749</w:t>
                        </w:r>
                      </w:p>
                    </w:tc>
                  </w:tr>
                  <w:tr w:rsidR="00DD1B19" w:rsidRPr="00DD1B19" w14:paraId="5605C462"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7D9E45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F28MK4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19A8C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C6BFB6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INT2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599ACD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387792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3FEC5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259B1C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0,0971</w:t>
                        </w:r>
                      </w:p>
                    </w:tc>
                  </w:tr>
                  <w:tr w:rsidR="00DD1B19" w:rsidRPr="00DD1B19" w14:paraId="29E80512"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64BBA1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F28MK4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22E0F8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C171A8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611DA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1BC935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A6D8FF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839511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0,0755</w:t>
                        </w:r>
                      </w:p>
                    </w:tc>
                  </w:tr>
                  <w:tr w:rsidR="00DD1B19" w:rsidRPr="00DD1B19" w14:paraId="50F9CB17"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5173BB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FAL20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75B7DF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BFCC21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D-25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AB02B7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37FD54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A262AB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0,804634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5405B4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0,117238</w:t>
                        </w:r>
                      </w:p>
                    </w:tc>
                  </w:tr>
                  <w:tr w:rsidR="00DD1B19" w:rsidRPr="00DD1B19" w14:paraId="73454696"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9F1229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FAL20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2C8267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3794F0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D-40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FD942D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CE60BA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059951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0,792624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7B9F05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0,136348</w:t>
                        </w:r>
                      </w:p>
                    </w:tc>
                  </w:tr>
                  <w:tr w:rsidR="00DD1B19" w:rsidRPr="00DD1B19" w14:paraId="5F9BC969"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3B1EFA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FAL20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C441A5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BB2227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INTR</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BE0F9E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0E1236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818480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69079C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0,084391</w:t>
                        </w:r>
                      </w:p>
                    </w:tc>
                  </w:tr>
                  <w:tr w:rsidR="00DD1B19" w:rsidRPr="00DD1B19" w14:paraId="6E62FCBE"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68ABB5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FAL20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3424F5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1EAF9A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E7839D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5507D9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BF0084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27ADC5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0,07</w:t>
                        </w:r>
                      </w:p>
                    </w:tc>
                  </w:tr>
                  <w:tr w:rsidR="00DD1B19" w:rsidRPr="00DD1B19" w14:paraId="2B7EF8E9"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68705D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FAL20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4F752C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2FA86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25C913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0,035696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43CF44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0,807797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174323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1B658F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0,098781</w:t>
                        </w:r>
                      </w:p>
                    </w:tc>
                  </w:tr>
                  <w:tr w:rsidR="00DD1B19" w:rsidRPr="00DD1B19" w14:paraId="07A0DFCF"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11FBC0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FAL20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7DAAB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0B1B9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INTR</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62DC23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480ED2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116F97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96D0D3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0,084391</w:t>
                        </w:r>
                      </w:p>
                    </w:tc>
                  </w:tr>
                  <w:tr w:rsidR="00DD1B19" w:rsidRPr="00DD1B19" w14:paraId="5681A3D7"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1B6C01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FAL20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AF445E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82A084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F8B89F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37C4B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1822BC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9D6F4F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0,07</w:t>
                        </w:r>
                      </w:p>
                    </w:tc>
                  </w:tr>
                  <w:tr w:rsidR="00DD1B19" w:rsidRPr="00DD1B19" w14:paraId="289356DE"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6775AB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GII</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BDF7EE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81584F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L-0-U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9AF88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03D5C8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13D99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8F96A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0,0751</w:t>
                        </w:r>
                      </w:p>
                    </w:tc>
                  </w:tr>
                  <w:tr w:rsidR="00DD1B19" w:rsidRPr="00DD1B19" w14:paraId="31F1A502"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778401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GII</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B3F8A1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FA1AF7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L-10-U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8D4F53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CCF42F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649331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1388FC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0,0852</w:t>
                        </w:r>
                      </w:p>
                    </w:tc>
                  </w:tr>
                  <w:tr w:rsidR="00DD1B19" w:rsidRPr="00DD1B19" w14:paraId="69BAD037"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E54090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GII</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8EB407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413DBF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L-20-D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8E9321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533AD7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A938E6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CA877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0,1138</w:t>
                        </w:r>
                      </w:p>
                    </w:tc>
                  </w:tr>
                  <w:tr w:rsidR="00DD1B19" w:rsidRPr="00DD1B19" w14:paraId="41EDC491"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ED2C9F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GII</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79BB9F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3AF8E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L-39-D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D6B6F2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D946F6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282B7C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0,5822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BD0523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0,1742</w:t>
                        </w:r>
                      </w:p>
                    </w:tc>
                  </w:tr>
                  <w:tr w:rsidR="00DD1B19" w:rsidRPr="00DD1B19" w14:paraId="165A60E8"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99AD34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GII</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3A92F0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C7D00C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T-0-U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293636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B58439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42629B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1BF38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0,0814</w:t>
                        </w:r>
                      </w:p>
                    </w:tc>
                  </w:tr>
                  <w:tr w:rsidR="00DD1B19" w:rsidRPr="00DD1B19" w14:paraId="70E83961"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44561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GII</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A841F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DF8949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T-10-U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4699E0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2DF5FD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E6C558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D1B06F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0,0884</w:t>
                        </w:r>
                      </w:p>
                    </w:tc>
                  </w:tr>
                  <w:tr w:rsidR="00DD1B19" w:rsidRPr="00DD1B19" w14:paraId="60B7755B"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7EE28C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GII</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69F8C4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1D435E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T-20-D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52604F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E9A3EB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0,634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E64E66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E78A7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0,1159</w:t>
                        </w:r>
                      </w:p>
                    </w:tc>
                  </w:tr>
                  <w:tr w:rsidR="00DD1B19" w:rsidRPr="00DD1B19" w14:paraId="0389FB30"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1E0F8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GIIB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145B3D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A10E8D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L-0-U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5C1609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A43F1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614A62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136EF6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0,0722</w:t>
                        </w:r>
                      </w:p>
                    </w:tc>
                  </w:tr>
                  <w:tr w:rsidR="00DD1B19" w:rsidRPr="00DD1B19" w14:paraId="31521A0F"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F76149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GIIB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000A88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44DAA9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L-10-U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29740F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A5490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2F096C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2D5DB7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0,0735</w:t>
                        </w:r>
                      </w:p>
                    </w:tc>
                  </w:tr>
                  <w:tr w:rsidR="00DD1B19" w:rsidRPr="00DD1B19" w14:paraId="2A2F7C2C"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5BE8E8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GIIB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A6E01F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94F554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L-20-D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873CC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632F8F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C867D7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E89091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0,1091</w:t>
                        </w:r>
                      </w:p>
                    </w:tc>
                  </w:tr>
                  <w:tr w:rsidR="00DD1B19" w:rsidRPr="00DD1B19" w14:paraId="68B4761B"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ABB674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lastRenderedPageBreak/>
                          <w:t>GIIB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275A04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5919D8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L-39-D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E551B8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20F33D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C4562F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0,562984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CF1F0E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0,1509</w:t>
                        </w:r>
                      </w:p>
                    </w:tc>
                  </w:tr>
                  <w:tr w:rsidR="00DD1B19" w:rsidRPr="00DD1B19" w14:paraId="54869561"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E23EB0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GIIB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2FD84F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2E24AB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T-0-U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E58889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7C372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95DF75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4E79D3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0,0738</w:t>
                        </w:r>
                      </w:p>
                    </w:tc>
                  </w:tr>
                  <w:tr w:rsidR="00DD1B19" w:rsidRPr="00DD1B19" w14:paraId="5CFFB324"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A1D7AA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GIIB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7F6953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C7E65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T-10-U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4DCF67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BE72EA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EF6BD0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ABF6E8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0,0729</w:t>
                        </w:r>
                      </w:p>
                    </w:tc>
                  </w:tr>
                  <w:tr w:rsidR="00DD1B19" w:rsidRPr="00DD1B19" w14:paraId="3083FED2"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888493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GIIB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6D945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9E1249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T-20-D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D44FA3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0,0162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A3ED4A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0,583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7712D5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BE5233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0,1063</w:t>
                        </w:r>
                      </w:p>
                    </w:tc>
                  </w:tr>
                  <w:tr w:rsidR="00DD1B19" w:rsidRPr="00DD1B19" w14:paraId="25B827B9"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2D386F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GIV</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7EDB94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5E9A2D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L-0-U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F183DD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008212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2EC2DF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9ACD01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0,06</w:t>
                        </w:r>
                      </w:p>
                    </w:tc>
                  </w:tr>
                  <w:tr w:rsidR="00DD1B19" w:rsidRPr="00DD1B19" w14:paraId="51A14415"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D8B97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GIV</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9504BE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87D64F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L-20-D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97357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CEAF8F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5EC4D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B18DF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0,1063</w:t>
                        </w:r>
                      </w:p>
                    </w:tc>
                  </w:tr>
                  <w:tr w:rsidR="00DD1B19" w:rsidRPr="00DD1B19" w14:paraId="51C528A7"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2BDA84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GIV</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0EE878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9D26C6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L-39-D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894CEB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FCBC1A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6D24A0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0,5805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C6F380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0,1403</w:t>
                        </w:r>
                      </w:p>
                    </w:tc>
                  </w:tr>
                  <w:tr w:rsidR="00DD1B19" w:rsidRPr="00DD1B19" w14:paraId="75E5757F"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B56CD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GIV</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21DCD6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C5D929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T-0-U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CE01E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62BBA3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694560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3B445C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0,0586</w:t>
                        </w:r>
                      </w:p>
                    </w:tc>
                  </w:tr>
                  <w:tr w:rsidR="00DD1B19" w:rsidRPr="00DD1B19" w14:paraId="1433E853"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ED98EA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GIV</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B42B73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97CBB3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T-10-U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127D46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00D151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0EEF5B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A561A1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0,0666</w:t>
                        </w:r>
                      </w:p>
                    </w:tc>
                  </w:tr>
                  <w:tr w:rsidR="00DD1B19" w:rsidRPr="00DD1B19" w14:paraId="4E5631D6"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664851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GIV</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53253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5C68E1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T-20-D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D46A2C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0,0146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9DEDD7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0,5798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5E31B2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494DFB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0,1035</w:t>
                        </w:r>
                      </w:p>
                    </w:tc>
                  </w:tr>
                  <w:tr w:rsidR="00DD1B19" w:rsidRPr="00DD1B19" w14:paraId="4AC2D718"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BC2C2D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GIV</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9B9CC1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D725E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T-20-U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3D52A4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3C434E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92E112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53F3F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0,0797</w:t>
                        </w:r>
                      </w:p>
                    </w:tc>
                  </w:tr>
                  <w:tr w:rsidR="00DD1B19" w:rsidRPr="00DD1B19" w14:paraId="1729C94B"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C28C6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GV</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5925A8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AA910C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L-0-U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2F6045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311CAE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CA21AC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1EAC8E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0,0617</w:t>
                        </w:r>
                      </w:p>
                    </w:tc>
                  </w:tr>
                  <w:tr w:rsidR="00DD1B19" w:rsidRPr="00DD1B19" w14:paraId="3486B910"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91BFC6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GV</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1AE605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9B3E06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L-20-D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B4724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990509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070083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4F9217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0,0974</w:t>
                        </w:r>
                      </w:p>
                    </w:tc>
                  </w:tr>
                  <w:tr w:rsidR="00DD1B19" w:rsidRPr="00DD1B19" w14:paraId="501D1C57"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766FE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GV</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B0E47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63A5FE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L-20-U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87D3E3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7C97B8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794F47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872330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0,0749</w:t>
                        </w:r>
                      </w:p>
                    </w:tc>
                  </w:tr>
                  <w:tr w:rsidR="00DD1B19" w:rsidRPr="00DD1B19" w14:paraId="0074D706"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7D50C7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GV</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4B5F4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924BC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L-39-D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07110B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C9B220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674854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0,4908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2A2FB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0,1328</w:t>
                        </w:r>
                      </w:p>
                    </w:tc>
                  </w:tr>
                  <w:tr w:rsidR="00DD1B19" w:rsidRPr="00DD1B19" w14:paraId="2AEC7FC4"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69B15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GV</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AC5E86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571451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T-0-U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574763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FE82DA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92BCA9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08C14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0,058</w:t>
                        </w:r>
                      </w:p>
                    </w:tc>
                  </w:tr>
                  <w:tr w:rsidR="00DD1B19" w:rsidRPr="00DD1B19" w14:paraId="1CB2B638"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EE3F0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GV</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F575B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EB1DCD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T-10-U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871615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0B04CE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6821A6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83B798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0,0606</w:t>
                        </w:r>
                      </w:p>
                    </w:tc>
                  </w:tr>
                  <w:tr w:rsidR="00DD1B19" w:rsidRPr="00DD1B19" w14:paraId="2D9BEF90"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F054B6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GV</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92A65B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A8CF94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T-20-D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43931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0,01178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46F076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0,516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27C457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82163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0,0953</w:t>
                        </w:r>
                      </w:p>
                    </w:tc>
                  </w:tr>
                  <w:tr w:rsidR="00DD1B19" w:rsidRPr="00DD1B19" w14:paraId="098A1DEF"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242332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GV</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0B0BF0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79D25F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T-20-U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2C5637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84DE8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5A0A9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E55B84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0,0743</w:t>
                        </w:r>
                      </w:p>
                    </w:tc>
                  </w:tr>
                  <w:tr w:rsidR="00DD1B19" w:rsidRPr="00DD1B19" w14:paraId="6E3AD26E"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2AB138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HS748A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818A9E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53B2C4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D-30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A1DA6E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E99F94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3FC627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0,45813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45A7B5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0,13849</w:t>
                        </w:r>
                      </w:p>
                    </w:tc>
                  </w:tr>
                  <w:tr w:rsidR="00DD1B19" w:rsidRPr="00DD1B19" w14:paraId="3AADCC80"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1A7C2A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HS748A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BE2F10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C44B4F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D-INTR</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2E0310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C6326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787CD1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FD2F27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0,106745</w:t>
                        </w:r>
                      </w:p>
                    </w:tc>
                  </w:tr>
                  <w:tr w:rsidR="00DD1B19" w:rsidRPr="00DD1B19" w14:paraId="53E7453C"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88B269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HS748A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542B6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111B8E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INTR</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FEF4F6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AC537C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AFA54B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091C96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0,088176</w:t>
                        </w:r>
                      </w:p>
                    </w:tc>
                  </w:tr>
                  <w:tr w:rsidR="00DD1B19" w:rsidRPr="00DD1B19" w14:paraId="5333516B"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A57F51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HS748A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B61B16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DE035B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79207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ADE782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3B52A1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81D9D9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0,075</w:t>
                        </w:r>
                      </w:p>
                    </w:tc>
                  </w:tr>
                  <w:tr w:rsidR="00DD1B19" w:rsidRPr="00DD1B19" w14:paraId="4B579B3F"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2C74C1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HS748A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2BFD0F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3C1A62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INTR</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710B02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6430E8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5903D2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9862C2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0,088176</w:t>
                        </w:r>
                      </w:p>
                    </w:tc>
                  </w:tr>
                  <w:tr w:rsidR="00DD1B19" w:rsidRPr="00DD1B19" w14:paraId="7670BCDB"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AEB8EA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HS748A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9CBD96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C5F5A3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TO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115EDF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0,012271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156F6B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0,542574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043D07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4A0C34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0,101351</w:t>
                        </w:r>
                      </w:p>
                    </w:tc>
                  </w:tr>
                  <w:tr w:rsidR="00DD1B19" w:rsidRPr="00DD1B19" w14:paraId="18440F3E"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E0A08A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HS748A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1F9F80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DAE1CA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8F391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08F220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E19DA4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0D7F7A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0,075</w:t>
                        </w:r>
                      </w:p>
                    </w:tc>
                  </w:tr>
                  <w:tr w:rsidR="00DD1B19" w:rsidRPr="00DD1B19" w14:paraId="17D78F4D"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6098E0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IA1125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7994CA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F1D599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D-40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401AF1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A6237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3ACB6F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0,967478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3F34CD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0,136393</w:t>
                        </w:r>
                      </w:p>
                    </w:tc>
                  </w:tr>
                  <w:tr w:rsidR="00DD1B19" w:rsidRPr="00DD1B19" w14:paraId="422A364F"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3A1437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IA1125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CA69C9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ED28E6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D-INTR</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EAD995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4E0D14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FCAA5B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C43DAB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0,118618</w:t>
                        </w:r>
                      </w:p>
                    </w:tc>
                  </w:tr>
                  <w:tr w:rsidR="00DD1B19" w:rsidRPr="00DD1B19" w14:paraId="42E54AA2"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872456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IA1125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2DD259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8F7A29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INTR</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F245B8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D9676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F61785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952A73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0,085422</w:t>
                        </w:r>
                      </w:p>
                    </w:tc>
                  </w:tr>
                  <w:tr w:rsidR="00DD1B19" w:rsidRPr="00DD1B19" w14:paraId="20DFD8B6"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16D136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IA1125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08E152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CD948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AC84E2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16AC8D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8A7D36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9669E9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0,07</w:t>
                        </w:r>
                      </w:p>
                    </w:tc>
                  </w:tr>
                  <w:tr w:rsidR="00DD1B19" w:rsidRPr="00DD1B19" w14:paraId="54D45B21"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689724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IA1125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1F184B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97DAE3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592056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0,040745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DE5C61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0,963488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2EE18E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33D618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0,100843</w:t>
                        </w:r>
                      </w:p>
                    </w:tc>
                  </w:tr>
                  <w:tr w:rsidR="00DD1B19" w:rsidRPr="00DD1B19" w14:paraId="04E04CAC"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1B8D2F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IA1125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81F64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6D172E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INTR</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311C5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31855E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A51A5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3F18DF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0,085422</w:t>
                        </w:r>
                      </w:p>
                    </w:tc>
                  </w:tr>
                  <w:tr w:rsidR="00DD1B19" w:rsidRPr="00DD1B19" w14:paraId="4EC64047"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BEA135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IA1125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F4B49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FBFEED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13AE24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08C49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A6BCC0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47EC7D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0,07</w:t>
                        </w:r>
                      </w:p>
                    </w:tc>
                  </w:tr>
                  <w:tr w:rsidR="00DD1B19" w:rsidRPr="00DD1B19" w14:paraId="59B3DF3B"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69CB93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lastRenderedPageBreak/>
                          <w:t>L1011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7A292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A89A38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D5303C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4C5AB2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E45108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A96E3F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0,093396</w:t>
                        </w:r>
                      </w:p>
                    </w:tc>
                  </w:tr>
                  <w:tr w:rsidR="00DD1B19" w:rsidRPr="00DD1B19" w14:paraId="0C4B83DA"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487C13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L1011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0CFCB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84854E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D-33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9EEA40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31830B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210789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0,286984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CF05DC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0,137671</w:t>
                        </w:r>
                      </w:p>
                    </w:tc>
                  </w:tr>
                  <w:tr w:rsidR="00DD1B19" w:rsidRPr="00DD1B19" w14:paraId="29A2121B"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80DF7C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L1011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E7158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E3201D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D-42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F7E2DA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6A9A27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4CA069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0,256389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56CCA8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0,155717</w:t>
                        </w:r>
                      </w:p>
                    </w:tc>
                  </w:tr>
                  <w:tr w:rsidR="00DD1B19" w:rsidRPr="00DD1B19" w14:paraId="6404E28D"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99D5BB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L1011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4D4676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38EBD4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600C3E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668771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0ACB49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C98265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0,06243</w:t>
                        </w:r>
                      </w:p>
                    </w:tc>
                  </w:tr>
                  <w:tr w:rsidR="00DD1B19" w:rsidRPr="00DD1B19" w14:paraId="765EC5E0"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A74257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L1011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4CE5C2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BB27C7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95EC15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0,004561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32B2E9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0,265314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AA6715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E5678A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0,093396</w:t>
                        </w:r>
                      </w:p>
                    </w:tc>
                  </w:tr>
                  <w:tr w:rsidR="00DD1B19" w:rsidRPr="00DD1B19" w14:paraId="294F10AC"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CDA193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L1011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60609C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0B1027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1B932E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0,004759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8E38CE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0,251916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CA08B5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60DC51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0,105083</w:t>
                        </w:r>
                      </w:p>
                    </w:tc>
                  </w:tr>
                  <w:tr w:rsidR="00DD1B19" w:rsidRPr="00DD1B19" w14:paraId="4F959759"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93F5FF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L1011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F524E0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387D8E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INTR</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97F91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3BE0E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62F562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1081EE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0,07959</w:t>
                        </w:r>
                      </w:p>
                    </w:tc>
                  </w:tr>
                  <w:tr w:rsidR="00DD1B19" w:rsidRPr="00DD1B19" w14:paraId="704072C7"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8DC039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L1011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B8315B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EE5077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35C2EF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283295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CD6373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1100FF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0,06243</w:t>
                        </w:r>
                      </w:p>
                    </w:tc>
                  </w:tr>
                  <w:tr w:rsidR="00DD1B19" w:rsidRPr="00DD1B19" w14:paraId="604A59E3"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380418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L10115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A5E3D4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C62461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127535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B4336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824BC4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456C82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0,093396</w:t>
                        </w:r>
                      </w:p>
                    </w:tc>
                  </w:tr>
                  <w:tr w:rsidR="00DD1B19" w:rsidRPr="00DD1B19" w14:paraId="680D8744"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F6736C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L10115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5AC430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C95721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D-33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C46957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E0465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8F7C1E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0,262728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3D6F1F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0,140162</w:t>
                        </w:r>
                      </w:p>
                    </w:tc>
                  </w:tr>
                  <w:tr w:rsidR="00DD1B19" w:rsidRPr="00DD1B19" w14:paraId="64BC6737"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A0B232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L10115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8516FA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7345E1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D-42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0B443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E44EF7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5A44B6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0,256123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ED82B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0,155644</w:t>
                        </w:r>
                      </w:p>
                    </w:tc>
                  </w:tr>
                  <w:tr w:rsidR="00DD1B19" w:rsidRPr="00DD1B19" w14:paraId="6C145B9C"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AD0A6C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L10115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19B45E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CD4D94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A03B0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056B4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CF0BC9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7F98C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0,06243</w:t>
                        </w:r>
                      </w:p>
                    </w:tc>
                  </w:tr>
                  <w:tr w:rsidR="00DD1B19" w:rsidRPr="00DD1B19" w14:paraId="139DBA5E"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40B69A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L10115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E120C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BB36ED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DAF6A2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0,004499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D87F10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0,265314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336360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1C3123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0,093396</w:t>
                        </w:r>
                      </w:p>
                    </w:tc>
                  </w:tr>
                  <w:tr w:rsidR="00DD1B19" w:rsidRPr="00DD1B19" w14:paraId="5468E400"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503767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L10115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0E3EC8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2F4B25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06B2E5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0,004695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ADCAA6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0,251916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E82D8A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CBDB22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0,105083</w:t>
                        </w:r>
                      </w:p>
                    </w:tc>
                  </w:tr>
                  <w:tr w:rsidR="00DD1B19" w:rsidRPr="00DD1B19" w14:paraId="06A18CBF"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FFBFA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L10115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C69040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3CB37A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INTR</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623290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DEAF60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9EDFCC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A07570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0,07959</w:t>
                        </w:r>
                      </w:p>
                    </w:tc>
                  </w:tr>
                  <w:tr w:rsidR="00DD1B19" w:rsidRPr="00DD1B19" w14:paraId="7376EB40"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EA124A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L10115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708B78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476406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791F21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500E5D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E7F788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B40793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0,06243</w:t>
                        </w:r>
                      </w:p>
                    </w:tc>
                  </w:tr>
                  <w:tr w:rsidR="00DD1B19" w:rsidRPr="00DD1B19" w14:paraId="054F4C26"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42BDFF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L188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23C38B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B577AA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D-100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0818E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FB11CE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8AEBDD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0,436792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2B56E2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0,174786</w:t>
                        </w:r>
                      </w:p>
                    </w:tc>
                  </w:tr>
                  <w:tr w:rsidR="00DD1B19" w:rsidRPr="00DD1B19" w14:paraId="440C17EE"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E2904F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L188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6AFE97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59D175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D-78-%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694F73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BDBC81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97605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0,456156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F5892F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0,122326</w:t>
                        </w:r>
                      </w:p>
                    </w:tc>
                  </w:tr>
                  <w:tr w:rsidR="00DD1B19" w:rsidRPr="00DD1B19" w14:paraId="2E11D607"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EFED06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L188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08D586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984691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INTR</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7C067C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B592D2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2538E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A05080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0,120987</w:t>
                        </w:r>
                      </w:p>
                    </w:tc>
                  </w:tr>
                  <w:tr w:rsidR="00DD1B19" w:rsidRPr="00DD1B19" w14:paraId="122653BB"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D4C8A2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L188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C5D028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737321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B895A9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F665D6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51B0C5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9B64FF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0,082</w:t>
                        </w:r>
                      </w:p>
                    </w:tc>
                  </w:tr>
                  <w:tr w:rsidR="00DD1B19" w:rsidRPr="00DD1B19" w14:paraId="68ECD030"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366EBB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L188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E6DFA4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C27B9C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B0FF44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0,009995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E1ACC2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0,420533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516493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304599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0,142992</w:t>
                        </w:r>
                      </w:p>
                    </w:tc>
                  </w:tr>
                  <w:tr w:rsidR="00DD1B19" w:rsidRPr="00DD1B19" w14:paraId="504D98C6"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FFBAA5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L188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4C28A7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64706A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DD6B4B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0,010265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0E0BDD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0,404302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8DF61E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CBCC13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0,159974</w:t>
                        </w:r>
                      </w:p>
                    </w:tc>
                  </w:tr>
                  <w:tr w:rsidR="00DD1B19" w:rsidRPr="00DD1B19" w14:paraId="5241A2CC"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BEAC17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L188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80BD9E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9B3423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INTR</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CFF326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3CB89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831EC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241680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0,120987</w:t>
                        </w:r>
                      </w:p>
                    </w:tc>
                  </w:tr>
                  <w:tr w:rsidR="00DD1B19" w:rsidRPr="00DD1B19" w14:paraId="62FE3742"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B0F517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L188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5B5F90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11F92D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350B09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92BDE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D8C6AA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EE3C4B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0,082</w:t>
                        </w:r>
                      </w:p>
                    </w:tc>
                  </w:tr>
                  <w:tr w:rsidR="00DD1B19" w:rsidRPr="00DD1B19" w14:paraId="2F057CF0"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9AC13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LEAR25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4F2ED1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67F49B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C3C366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CFF81A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11DD00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FC1F5F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0,09667</w:t>
                        </w:r>
                      </w:p>
                    </w:tc>
                  </w:tr>
                  <w:tr w:rsidR="00DD1B19" w:rsidRPr="00DD1B19" w14:paraId="78940347"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096E13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LEAR25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74B1FF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8166C3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D-40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F439B8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FB37B4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38DA48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1,28239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BED459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0,176632</w:t>
                        </w:r>
                      </w:p>
                    </w:tc>
                  </w:tr>
                  <w:tr w:rsidR="00DD1B19" w:rsidRPr="00DD1B19" w14:paraId="7758F172"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14EAEE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LEAR25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299CF4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1B1C97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D-INTR</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C897DB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1A8BFE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1D608E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B1FA06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0,149986</w:t>
                        </w:r>
                      </w:p>
                    </w:tc>
                  </w:tr>
                  <w:tr w:rsidR="00DD1B19" w:rsidRPr="00DD1B19" w14:paraId="52DD105C"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A33897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LEAR25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62C849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4E7C58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A91FE7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DB47E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062901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03E58A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0,07</w:t>
                        </w:r>
                      </w:p>
                    </w:tc>
                  </w:tr>
                  <w:tr w:rsidR="00DD1B19" w:rsidRPr="00DD1B19" w14:paraId="6E3F51FA"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5C9790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LEAR25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34F90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4435D1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755F38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76C24D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ACCFDD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53285A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0,09667</w:t>
                        </w:r>
                      </w:p>
                    </w:tc>
                  </w:tr>
                  <w:tr w:rsidR="00DD1B19" w:rsidRPr="00DD1B19" w14:paraId="163788D3"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E38E7F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LEAR25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828E50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E5EFC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72CFA7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0,082866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91782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1,27373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EBB509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30FF50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0,12334</w:t>
                        </w:r>
                      </w:p>
                    </w:tc>
                  </w:tr>
                  <w:tr w:rsidR="00DD1B19" w:rsidRPr="00DD1B19" w14:paraId="18136EFB"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B88CF7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LEAR25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A8CA7C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10E691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0E1AC4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C9B30B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8A859F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D9068D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0,07</w:t>
                        </w:r>
                      </w:p>
                    </w:tc>
                  </w:tr>
                  <w:tr w:rsidR="00DD1B19" w:rsidRPr="00DD1B19" w14:paraId="56B17180"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C95495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LEAR35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62C0E6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331B0A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451EC3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5DF46F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1B1E41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088445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0,089112</w:t>
                        </w:r>
                      </w:p>
                    </w:tc>
                  </w:tr>
                  <w:tr w:rsidR="00DD1B19" w:rsidRPr="00DD1B19" w14:paraId="51FD400D"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05C1D6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LEAR35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8E1EE5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E80358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D-40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79233F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EDF6B5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C2674D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1,08756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5D8D2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0,150688</w:t>
                        </w:r>
                      </w:p>
                    </w:tc>
                  </w:tr>
                  <w:tr w:rsidR="00DD1B19" w:rsidRPr="00DD1B19" w14:paraId="608DB59F"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B8F0A9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lastRenderedPageBreak/>
                          <w:t>LEAR35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997055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1B4F8C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D-INTR</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6B8D52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BD5A0D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D874A7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A41921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0,129456</w:t>
                        </w:r>
                      </w:p>
                    </w:tc>
                  </w:tr>
                  <w:tr w:rsidR="00DD1B19" w:rsidRPr="00DD1B19" w14:paraId="54038F80"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77D82F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LEAR35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16B87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3AE980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C0BEBC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06064C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D07882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4FE1F4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0,07</w:t>
                        </w:r>
                      </w:p>
                    </w:tc>
                  </w:tr>
                  <w:tr w:rsidR="00DD1B19" w:rsidRPr="00DD1B19" w14:paraId="7F660608"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7A4F79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LEAR35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EBB50B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31570A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88F723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21E513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01EC0F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6DE761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0,089112</w:t>
                        </w:r>
                      </w:p>
                    </w:tc>
                  </w:tr>
                  <w:tr w:rsidR="00DD1B19" w:rsidRPr="00DD1B19" w14:paraId="5A5830B3"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802566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LEAR35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CB9335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F3517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C8A342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0,043803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CFF8CC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1,05985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2C90C4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E9EDE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0,108224</w:t>
                        </w:r>
                      </w:p>
                    </w:tc>
                  </w:tr>
                  <w:tr w:rsidR="00DD1B19" w:rsidRPr="00DD1B19" w14:paraId="4A1CB59E"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45119F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LEAR35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65D275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EBBFB7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CAA040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169628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2F6852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65FF3E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0,07</w:t>
                        </w:r>
                      </w:p>
                    </w:tc>
                  </w:tr>
                  <w:tr w:rsidR="00DD1B19" w:rsidRPr="00DD1B19" w14:paraId="6FD4830F"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A7039E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MD11GE</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E6B168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D4C4CA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325760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0,003812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2F241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0,2648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E88964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8FA928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0,0843</w:t>
                        </w:r>
                      </w:p>
                    </w:tc>
                  </w:tr>
                  <w:tr w:rsidR="00DD1B19" w:rsidRPr="00DD1B19" w14:paraId="4DC4C4D7"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6B4C8D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MD11GE</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08AAE3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34A24F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E79A97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0,003625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C66425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0,2578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A0C293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F954D5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0,0891</w:t>
                        </w:r>
                      </w:p>
                    </w:tc>
                  </w:tr>
                  <w:tr w:rsidR="00DD1B19" w:rsidRPr="00DD1B19" w14:paraId="682CD5CD"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0C05BD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MD11GE</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E8F80D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24DE9F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215248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0,003509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0276F0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0,2524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3DABEB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9D3A9F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0,0947</w:t>
                        </w:r>
                      </w:p>
                    </w:tc>
                  </w:tr>
                  <w:tr w:rsidR="00DD1B19" w:rsidRPr="00DD1B19" w14:paraId="1DDDB30E"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B130E9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MD11GE</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52366A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A2636E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71485F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0,003443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9645D5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0,2481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A5D180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06F034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0,1016</w:t>
                        </w:r>
                      </w:p>
                    </w:tc>
                  </w:tr>
                  <w:tr w:rsidR="00DD1B19" w:rsidRPr="00DD1B19" w14:paraId="1974603A"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D2AE80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MD11GE</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213C9A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C2CE51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0/EXT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15D64C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6EFA2F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24CEAC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BD79B7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0,0692</w:t>
                        </w:r>
                      </w:p>
                    </w:tc>
                  </w:tr>
                  <w:tr w:rsidR="00DD1B19" w:rsidRPr="00DD1B19" w14:paraId="3554BFB7"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09C60D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MD11GE</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A3D0FA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38E157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0/RET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CDA5EF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07A9A7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85055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C2A142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0,0551</w:t>
                        </w:r>
                      </w:p>
                    </w:tc>
                  </w:tr>
                  <w:tr w:rsidR="00DD1B19" w:rsidRPr="00DD1B19" w14:paraId="036D9FE0"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F4BA04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MD11GE</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34FB01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323FB7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673B1A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F73BCF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626653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A06D6D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0,0551</w:t>
                        </w:r>
                      </w:p>
                    </w:tc>
                  </w:tr>
                  <w:tr w:rsidR="00DD1B19" w:rsidRPr="00DD1B19" w14:paraId="150EB4AC"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F9B01B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MD11PW</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89D527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671BE0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493023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0,003829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6C9716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0,265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10E37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7F45FD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0,08425</w:t>
                        </w:r>
                      </w:p>
                    </w:tc>
                  </w:tr>
                  <w:tr w:rsidR="00DD1B19" w:rsidRPr="00DD1B19" w14:paraId="5F8A24F3"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035E8F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MD11PW</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F37850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FF73F0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B39AF1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0,003675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EFE93A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0,2576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773D54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1C9A34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0,08877</w:t>
                        </w:r>
                      </w:p>
                    </w:tc>
                  </w:tr>
                  <w:tr w:rsidR="00DD1B19" w:rsidRPr="00DD1B19" w14:paraId="4ABB64FD"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1B85AD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MD11PW</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880C3E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EE8C67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313AB7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0,003545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4A69A7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0,2526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680F97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EFE89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0,09472</w:t>
                        </w:r>
                      </w:p>
                    </w:tc>
                  </w:tr>
                  <w:tr w:rsidR="00DD1B19" w:rsidRPr="00DD1B19" w14:paraId="2CB76164"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21E204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MD11PW</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8C9A3A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991A2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E8D697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0,003494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213DA8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0,2487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EB2BD1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A0CEB9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0,1018</w:t>
                        </w:r>
                      </w:p>
                    </w:tc>
                  </w:tr>
                  <w:tr w:rsidR="00DD1B19" w:rsidRPr="00DD1B19" w14:paraId="7168589B"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220092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MD11PW</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20AFB9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A63EB4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0/EXT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46385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EEC663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E1AAC3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04E92F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0,0691</w:t>
                        </w:r>
                      </w:p>
                    </w:tc>
                  </w:tr>
                  <w:tr w:rsidR="00DD1B19" w:rsidRPr="00DD1B19" w14:paraId="55F2614C"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B1C147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MD11PW</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F49F14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2B9CE5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0/RET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2CC2A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933861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8ABCD8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1F8EEE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0,05512</w:t>
                        </w:r>
                      </w:p>
                    </w:tc>
                  </w:tr>
                  <w:tr w:rsidR="00DD1B19" w:rsidRPr="00DD1B19" w14:paraId="051B77E4"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E8B75B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MD11PW</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30479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237890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91BB1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CC28B6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E6B2E3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0D98DA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0,05512</w:t>
                        </w:r>
                      </w:p>
                    </w:tc>
                  </w:tr>
                  <w:tr w:rsidR="00DD1B19" w:rsidRPr="00DD1B19" w14:paraId="24367384"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9D318D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MD81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26D57C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7CD85C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291C8E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0,009276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DD5642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0,4247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E70911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F7A5C5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0,07719</w:t>
                        </w:r>
                      </w:p>
                    </w:tc>
                  </w:tr>
                  <w:tr w:rsidR="00DD1B19" w:rsidRPr="00DD1B19" w14:paraId="11BEF30F"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FA61F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MD81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B8D713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C3C0F3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INT1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7205D1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FA0FAD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DC4447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D82E60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0,07643</w:t>
                        </w:r>
                      </w:p>
                    </w:tc>
                  </w:tr>
                  <w:tr w:rsidR="00DD1B19" w:rsidRPr="00DD1B19" w14:paraId="33624F02"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7F447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MD81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E73588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A18538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INT2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249B1D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37933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177B3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2DF162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0,06313</w:t>
                        </w:r>
                      </w:p>
                    </w:tc>
                  </w:tr>
                  <w:tr w:rsidR="00DD1B19" w:rsidRPr="00DD1B19" w14:paraId="0BB9D48C"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D7DBBF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MD81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BA0F46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8CE09E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INT3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35F035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F0FF65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269A03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9339A7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0,06156</w:t>
                        </w:r>
                      </w:p>
                    </w:tc>
                  </w:tr>
                  <w:tr w:rsidR="00DD1B19" w:rsidRPr="00DD1B19" w14:paraId="7C3EEFED"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31BC85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MD81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E278E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A44AC4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INT4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79102E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128D76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6DC0D1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2F0000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0,06366</w:t>
                        </w:r>
                      </w:p>
                    </w:tc>
                  </w:tr>
                  <w:tr w:rsidR="00DD1B19" w:rsidRPr="00DD1B19" w14:paraId="50BDEAD1"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587450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MD81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16F964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0E4E3E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T_15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807108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0,009369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211A53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0,420798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9FCA19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D04A4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0,0857</w:t>
                        </w:r>
                      </w:p>
                    </w:tc>
                  </w:tr>
                  <w:tr w:rsidR="00DD1B19" w:rsidRPr="00DD1B19" w14:paraId="560C2A91"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0E6452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MD81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CF7618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653DA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T_INT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BFAFFB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73002D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7E9CE4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F9AF09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0,0701</w:t>
                        </w:r>
                      </w:p>
                    </w:tc>
                  </w:tr>
                  <w:tr w:rsidR="00DD1B19" w:rsidRPr="00DD1B19" w14:paraId="72A7E2B0"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BC9DD7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MD81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A42AB9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ABDE65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T_ZERO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23AAF3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05F898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C2B9F4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08AA9F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0,061</w:t>
                        </w:r>
                      </w:p>
                    </w:tc>
                  </w:tr>
                  <w:tr w:rsidR="00DD1B19" w:rsidRPr="00DD1B19" w14:paraId="5A04288F"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DB0785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MD81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6058BE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DD5F9A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4D6A35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944A18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8F4E9D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BADED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0,06761</w:t>
                        </w:r>
                      </w:p>
                    </w:tc>
                  </w:tr>
                  <w:tr w:rsidR="00DD1B19" w:rsidRPr="00DD1B19" w14:paraId="7820CDC1"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94EE3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MD82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883558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175C41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DF04CD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0,009248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6C1C86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0,4236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332C70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E0A31A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0,07969</w:t>
                        </w:r>
                      </w:p>
                    </w:tc>
                  </w:tr>
                  <w:tr w:rsidR="00DD1B19" w:rsidRPr="00DD1B19" w14:paraId="645C32D2"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826B6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MD82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5E7BA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B9679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INT1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1C8DE9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210C1B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E4686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08689A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0,07625</w:t>
                        </w:r>
                      </w:p>
                    </w:tc>
                  </w:tr>
                  <w:tr w:rsidR="00DD1B19" w:rsidRPr="00DD1B19" w14:paraId="23ED61C2"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1689F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MD82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BB897B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3A1E58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INT2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4F065C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57C8FE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6A9753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E03D41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0,06337</w:t>
                        </w:r>
                      </w:p>
                    </w:tc>
                  </w:tr>
                  <w:tr w:rsidR="00DD1B19" w:rsidRPr="00DD1B19" w14:paraId="63BBCD54"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4CC27D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MD82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7205CB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9084A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INT3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63E0E2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5B0CD7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AC676D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ACADE3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0,06196</w:t>
                        </w:r>
                      </w:p>
                    </w:tc>
                  </w:tr>
                  <w:tr w:rsidR="00DD1B19" w:rsidRPr="00DD1B19" w14:paraId="350485DE"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6C0F83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MD82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3FE402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BEEDAA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INT4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547EA8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2FD023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F4A517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12434A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0,0634</w:t>
                        </w:r>
                      </w:p>
                    </w:tc>
                  </w:tr>
                  <w:tr w:rsidR="00DD1B19" w:rsidRPr="00DD1B19" w14:paraId="4BAB9B32"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9906D0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lastRenderedPageBreak/>
                          <w:t>MD82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4B3045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2BAB8A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T_15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049BA5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0,009267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77EDB9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0,420216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8BA57D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FC7B65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0,086</w:t>
                        </w:r>
                      </w:p>
                    </w:tc>
                  </w:tr>
                  <w:tr w:rsidR="00DD1B19" w:rsidRPr="00DD1B19" w14:paraId="419FAA0C"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16DBAB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MD82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9A0A10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24E32E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T_INT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03ABF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E84F8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B41097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154FB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0,065</w:t>
                        </w:r>
                      </w:p>
                    </w:tc>
                  </w:tr>
                  <w:tr w:rsidR="00DD1B19" w:rsidRPr="00DD1B19" w14:paraId="64A7B7D0"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54B595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MD82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B017C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C8E1D9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T_ZERO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311147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14A524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4320B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94C06A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0,061</w:t>
                        </w:r>
                      </w:p>
                    </w:tc>
                  </w:tr>
                  <w:tr w:rsidR="00DD1B19" w:rsidRPr="00DD1B19" w14:paraId="35510018"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143988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MD82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93F577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E0A998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7B116E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FC8789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8C7A03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5AF40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0,06643</w:t>
                        </w:r>
                      </w:p>
                    </w:tc>
                  </w:tr>
                  <w:tr w:rsidR="00DD1B19" w:rsidRPr="00DD1B19" w14:paraId="669CB072"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7D781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MD83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75600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0F2AE1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90C5F6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0,009301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AB49FC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0,4227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E615E7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871F3A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0,0798</w:t>
                        </w:r>
                      </w:p>
                    </w:tc>
                  </w:tr>
                  <w:tr w:rsidR="00DD1B19" w:rsidRPr="00DD1B19" w14:paraId="586AC7CD"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29E56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MD83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65247A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94BEF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INT1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E6E109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F7E95E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649386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205827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0,07666</w:t>
                        </w:r>
                      </w:p>
                    </w:tc>
                  </w:tr>
                  <w:tr w:rsidR="00DD1B19" w:rsidRPr="00DD1B19" w14:paraId="7D21A76E"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7FE2B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MD83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C290E6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E1B28D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INT2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2F99CC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CFFBF9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A65695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F86B02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0,0664</w:t>
                        </w:r>
                      </w:p>
                    </w:tc>
                  </w:tr>
                  <w:tr w:rsidR="00DD1B19" w:rsidRPr="00DD1B19" w14:paraId="32A52AB6"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F21152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MD83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336670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91BE8F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INT3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EC508A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7E9ACA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A90A50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A17159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0,06247</w:t>
                        </w:r>
                      </w:p>
                    </w:tc>
                  </w:tr>
                  <w:tr w:rsidR="00DD1B19" w:rsidRPr="00DD1B19" w14:paraId="2CAC017D"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564599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MD83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5CCD42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F4037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INT4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53676C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576814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E49B53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CB8E81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0,06236</w:t>
                        </w:r>
                      </w:p>
                    </w:tc>
                  </w:tr>
                  <w:tr w:rsidR="00DD1B19" w:rsidRPr="00DD1B19" w14:paraId="6DBC3E75"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DC1D10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MD83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F7DEC3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CDBC38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T_15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5EA2D2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0,009384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3D3E43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0,420307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2E7467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87CC7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0,086</w:t>
                        </w:r>
                      </w:p>
                    </w:tc>
                  </w:tr>
                  <w:tr w:rsidR="00DD1B19" w:rsidRPr="00DD1B19" w14:paraId="30BE8BB6"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9B4FC0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MD83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F3647C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6C7AF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T_INT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CB5BE6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35748F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698199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41B274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0,0664</w:t>
                        </w:r>
                      </w:p>
                    </w:tc>
                  </w:tr>
                  <w:tr w:rsidR="00DD1B19" w:rsidRPr="00DD1B19" w14:paraId="767B047E"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902927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MD83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2B8E44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1A287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T_ZERO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8906C8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7A0291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655647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4FB446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0,0611</w:t>
                        </w:r>
                      </w:p>
                    </w:tc>
                  </w:tr>
                  <w:tr w:rsidR="00DD1B19" w:rsidRPr="00DD1B19" w14:paraId="1B0C0A9A"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8684C0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MD83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438DAD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4305C7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E57624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962D22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2411A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5C53EE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0,06573</w:t>
                        </w:r>
                      </w:p>
                    </w:tc>
                  </w:tr>
                  <w:tr w:rsidR="00DD1B19" w:rsidRPr="00DD1B19" w14:paraId="65D8DDFC"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7FF7D2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MD9025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F7023E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1DD7E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D-28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FF1100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E0115F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AB57A4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0,4118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F1FE67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0,1181</w:t>
                        </w:r>
                      </w:p>
                    </w:tc>
                  </w:tr>
                  <w:tr w:rsidR="00DD1B19" w:rsidRPr="00DD1B19" w14:paraId="729516AB"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BC8F15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MD9025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6DEE2C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FADEBA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D-40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E35D13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1A7EE4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26C84E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0,4003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832DEA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0,1412</w:t>
                        </w:r>
                      </w:p>
                    </w:tc>
                  </w:tr>
                  <w:tr w:rsidR="00DD1B19" w:rsidRPr="00DD1B19" w14:paraId="69333EC0"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C93991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MD9025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56470F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94E0E9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U-0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291A6E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8BD61D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45F07C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0,4744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CB9A67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0,0876</w:t>
                        </w:r>
                      </w:p>
                    </w:tc>
                  </w:tr>
                  <w:tr w:rsidR="00DD1B19" w:rsidRPr="00DD1B19" w14:paraId="2D34592B"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FB35B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MD9025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947E7B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6917A0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EXT/06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6022B0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0,010708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C390A3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0,458611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34926E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8659C9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0,070601</w:t>
                        </w:r>
                      </w:p>
                    </w:tc>
                  </w:tr>
                  <w:tr w:rsidR="00DD1B19" w:rsidRPr="00DD1B19" w14:paraId="2BA3CABE"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C4D8F1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MD9025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76BE8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78B0E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EXT/11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526DED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0,009927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409B6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0,441118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9787F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C47701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0,073655</w:t>
                        </w:r>
                      </w:p>
                    </w:tc>
                  </w:tr>
                  <w:tr w:rsidR="00DD1B19" w:rsidRPr="00DD1B19" w14:paraId="4A12D6D4"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5A5B13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MD9025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08B7A4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1DF72C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EXT/18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44211F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0,009203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5B8B48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0,421346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9F3087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B97CFF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0,083277</w:t>
                        </w:r>
                      </w:p>
                    </w:tc>
                  </w:tr>
                  <w:tr w:rsidR="00DD1B19" w:rsidRPr="00DD1B19" w14:paraId="73E64764"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FC86C8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MD9025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F7D43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C9496F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EXT/24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B709E4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0,008712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740EA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0,408301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1643F2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D733A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0,090279</w:t>
                        </w:r>
                      </w:p>
                    </w:tc>
                  </w:tr>
                  <w:tr w:rsidR="00DD1B19" w:rsidRPr="00DD1B19" w14:paraId="3D47262C"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44DB58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MD9025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43A9D3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7AD38C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RET/0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B679A7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09E546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517ABB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824225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0,05186</w:t>
                        </w:r>
                      </w:p>
                    </w:tc>
                  </w:tr>
                  <w:tr w:rsidR="00DD1B19" w:rsidRPr="00DD1B19" w14:paraId="337A5DF9"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903E6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MD9028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1B6B5C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96894B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D-28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1D3EB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8FCBCD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2E5586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0,4118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37D282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0,1181</w:t>
                        </w:r>
                      </w:p>
                    </w:tc>
                  </w:tr>
                  <w:tr w:rsidR="00DD1B19" w:rsidRPr="00DD1B19" w14:paraId="4E22118C"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873F25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MD9028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241DF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B9E4F0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D-40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34B295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7CFDD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722ECC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0,4003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1E2A00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0,1412</w:t>
                        </w:r>
                      </w:p>
                    </w:tc>
                  </w:tr>
                  <w:tr w:rsidR="00DD1B19" w:rsidRPr="00DD1B19" w14:paraId="0AF73803"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C07FC0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MD9028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95B8B8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80499B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U-0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38A4CB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ACC6C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E531ED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0,4744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5D296F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0,0876</w:t>
                        </w:r>
                      </w:p>
                    </w:tc>
                  </w:tr>
                  <w:tr w:rsidR="00DD1B19" w:rsidRPr="00DD1B19" w14:paraId="2F986C75"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92C853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MD9028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C0026D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CDEC9F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EXT/06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9F7DE7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0,010993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51ED9E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0,463088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B9ADFE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F8D022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0,070248</w:t>
                        </w:r>
                      </w:p>
                    </w:tc>
                  </w:tr>
                  <w:tr w:rsidR="00DD1B19" w:rsidRPr="00DD1B19" w14:paraId="622C5313"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58599A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MD9028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1634FC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9F8C8D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EXT/11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83E56B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0,010269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A90BC0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0,446501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8A892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6BC559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0,072708</w:t>
                        </w:r>
                      </w:p>
                    </w:tc>
                  </w:tr>
                  <w:tr w:rsidR="00DD1B19" w:rsidRPr="00DD1B19" w14:paraId="167564B2"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97BFC3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MD9028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487643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91C0EC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EXT/18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6F099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0,009514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2CF828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0,426673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DD04AD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AD4F2D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0,082666</w:t>
                        </w:r>
                      </w:p>
                    </w:tc>
                  </w:tr>
                  <w:tr w:rsidR="00DD1B19" w:rsidRPr="00DD1B19" w14:paraId="32A250FC"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0A4CFC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MD9028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DC44B0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E7F32C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EXT/24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0CC7B1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0,008991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F9C4B4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0,413409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9FF9AC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E2D8C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0,090018</w:t>
                        </w:r>
                      </w:p>
                    </w:tc>
                  </w:tr>
                  <w:tr w:rsidR="00DD1B19" w:rsidRPr="00DD1B19" w14:paraId="25AFB257"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809AA8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MD9028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5E0458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D90EC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RET/0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180ED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EFDB98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6C23F4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502C0E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0,05025</w:t>
                        </w:r>
                      </w:p>
                    </w:tc>
                  </w:tr>
                  <w:tr w:rsidR="00DD1B19" w:rsidRPr="00DD1B19" w14:paraId="0A6712AF"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0598B9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MU3001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64C435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6BF6E1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8F039C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2E49E8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A316E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6B1B48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0,08188</w:t>
                        </w:r>
                      </w:p>
                    </w:tc>
                  </w:tr>
                  <w:tr w:rsidR="00DD1B19" w:rsidRPr="00DD1B19" w14:paraId="5CB61651"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44782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MU3001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0C31D7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84DD37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D-30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CB569E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6AC59D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CFFA3A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1,07308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357AD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0,147487</w:t>
                        </w:r>
                      </w:p>
                    </w:tc>
                  </w:tr>
                  <w:tr w:rsidR="00DD1B19" w:rsidRPr="00DD1B19" w14:paraId="1643D912"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083129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MU3001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F6C292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373AD4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D-INTR</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7CAB2F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64170F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797CAD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54E41E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0,114684</w:t>
                        </w:r>
                      </w:p>
                    </w:tc>
                  </w:tr>
                  <w:tr w:rsidR="00DD1B19" w:rsidRPr="00DD1B19" w14:paraId="13F058BF"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3EB555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MU3001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634CCB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29F06A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9CE79D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125637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26643D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84681D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0,07</w:t>
                        </w:r>
                      </w:p>
                    </w:tc>
                  </w:tr>
                  <w:tr w:rsidR="00DD1B19" w:rsidRPr="00DD1B19" w14:paraId="2A11B528"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68954F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lastRenderedPageBreak/>
                          <w:t>MU3001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D8DE07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6EA54A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6BDA54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0,065703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47AEAF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1,1529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A93D7F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4D13CA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0,08188</w:t>
                        </w:r>
                      </w:p>
                    </w:tc>
                  </w:tr>
                  <w:tr w:rsidR="00DD1B19" w:rsidRPr="00DD1B19" w14:paraId="5045C051"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45F802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MU3001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EC2EEC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74EB64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1B4DE2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0,055318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2BA3AF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1,0729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D75825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016A85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0,09285</w:t>
                        </w:r>
                      </w:p>
                    </w:tc>
                  </w:tr>
                  <w:tr w:rsidR="00DD1B19" w:rsidRPr="00DD1B19" w14:paraId="1E40161F"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EEFB6A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MU3001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3FB6C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52F4E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9897C2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A6D069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3A3871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382067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0,07</w:t>
                        </w:r>
                      </w:p>
                    </w:tc>
                  </w:tr>
                  <w:tr w:rsidR="00DD1B19" w:rsidRPr="00DD1B19" w14:paraId="18054A11"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B9D70E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PA30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200953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B688C1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27-A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D3EC1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113DCC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209BCA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1,316667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A96033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0,104586</w:t>
                        </w:r>
                      </w:p>
                    </w:tc>
                  </w:tr>
                  <w:tr w:rsidR="00DD1B19" w:rsidRPr="00DD1B19" w14:paraId="6A90E1B9"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F72AC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PA30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E31859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CDDBAA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ZERO-A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14E949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EA79C0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F1AA33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BF3946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0,078131</w:t>
                        </w:r>
                      </w:p>
                    </w:tc>
                  </w:tr>
                  <w:tr w:rsidR="00DD1B19" w:rsidRPr="00DD1B19" w14:paraId="7AB91390"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33059C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PA30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0F15D3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692081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15-D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B4CE63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0,100146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027E5E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1,166667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5ACA65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B75368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0,154071</w:t>
                        </w:r>
                      </w:p>
                    </w:tc>
                  </w:tr>
                  <w:tr w:rsidR="00DD1B19" w:rsidRPr="00DD1B19" w14:paraId="31E65083"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93074C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PA30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2FC945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ED3A13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ZERO-D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DCFCD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3DBDA8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5B6FD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2DF770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0,067504</w:t>
                        </w:r>
                      </w:p>
                    </w:tc>
                  </w:tr>
                  <w:tr w:rsidR="00DD1B19" w:rsidRPr="00DD1B19" w14:paraId="620F97B4"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BAB8CE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PA42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4A4A0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007823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30-DN</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B1AE88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2580CA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6EAAC5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1,09213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3E3B7D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0,14679</w:t>
                        </w:r>
                      </w:p>
                    </w:tc>
                  </w:tr>
                  <w:tr w:rsidR="00DD1B19" w:rsidRPr="00DD1B19" w14:paraId="63CB9853"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3BB8D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PA42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D300CB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765A4A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ZERO-A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16B378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93EC04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762B25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06091F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0,087856</w:t>
                        </w:r>
                      </w:p>
                    </w:tc>
                  </w:tr>
                  <w:tr w:rsidR="00DD1B19" w:rsidRPr="00DD1B19" w14:paraId="69080C29"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49F96D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PA42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969DAF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D0320E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ZER-DN</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C124DE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0,06796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4481C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1,011055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0343CF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F1378A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0,08088</w:t>
                        </w:r>
                      </w:p>
                    </w:tc>
                  </w:tr>
                  <w:tr w:rsidR="00DD1B19" w:rsidRPr="00DD1B19" w14:paraId="70EA816D"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4C75FE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PA42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FB7070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B96210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97D5F2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9B77C8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F315DC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3E846A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0,087856</w:t>
                        </w:r>
                      </w:p>
                    </w:tc>
                  </w:tr>
                  <w:tr w:rsidR="00DD1B19" w:rsidRPr="00DD1B19" w14:paraId="4FC2BA54"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F7424D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PA42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5B70C4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A5EB91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ZERO-C</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EF065A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778828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3413C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9E70BF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0,139096</w:t>
                        </w:r>
                      </w:p>
                    </w:tc>
                  </w:tr>
                  <w:tr w:rsidR="00DD1B19" w:rsidRPr="00DD1B19" w14:paraId="609E72A3"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C72F9C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PA42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1E67D7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2686DC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ZERO-T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B48A84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D6BEFE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0E02BE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301A18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0,07651</w:t>
                        </w:r>
                      </w:p>
                    </w:tc>
                  </w:tr>
                  <w:tr w:rsidR="00DD1B19" w:rsidRPr="00DD1B19" w14:paraId="628B71A2"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9A0BE3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SD330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6ADB11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06FEE9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D-15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121D16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96B4A7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41570B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0,746802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5928F2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0,109263</w:t>
                        </w:r>
                      </w:p>
                    </w:tc>
                  </w:tr>
                  <w:tr w:rsidR="00DD1B19" w:rsidRPr="00DD1B19" w14:paraId="652FB48D"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A934E3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SD330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02C38D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B8D9E6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D-35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302600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2BF15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9D6AB4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0,702872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B75119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0,143475</w:t>
                        </w:r>
                      </w:p>
                    </w:tc>
                  </w:tr>
                  <w:tr w:rsidR="00DD1B19" w:rsidRPr="00DD1B19" w14:paraId="2F1864C9"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22E6CF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SD330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A18626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484F01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INTR</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AFBDCB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B4EB54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58CBD4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473DB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0,106596</w:t>
                        </w:r>
                      </w:p>
                    </w:tc>
                  </w:tr>
                  <w:tr w:rsidR="00DD1B19" w:rsidRPr="00DD1B19" w14:paraId="3803A8AF"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5DF46C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SD330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1AB901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DC2D07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5C43B7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2A6D6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AB4814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9CF7D3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0,075</w:t>
                        </w:r>
                      </w:p>
                    </w:tc>
                  </w:tr>
                  <w:tr w:rsidR="00DD1B19" w:rsidRPr="00DD1B19" w14:paraId="3D65C7D9"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6B052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SD330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B1C99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A8F7BA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D87685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0,031762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EB9E38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0,727556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C5ADF2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52EBF1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0,138193</w:t>
                        </w:r>
                      </w:p>
                    </w:tc>
                  </w:tr>
                  <w:tr w:rsidR="00DD1B19" w:rsidRPr="00DD1B19" w14:paraId="1C95765C"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4B0984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SD330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5CF1B2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551CA4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INTR</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DCA3CE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28FDA8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3BEB6F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7D363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0,106596</w:t>
                        </w:r>
                      </w:p>
                    </w:tc>
                  </w:tr>
                  <w:tr w:rsidR="00DD1B19" w:rsidRPr="00DD1B19" w14:paraId="4240FEBC"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CEA588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SD330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551FF5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5BE7CF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7CCAB9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1E022A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E9EA6E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776C3C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0,075</w:t>
                        </w:r>
                      </w:p>
                    </w:tc>
                  </w:tr>
                  <w:tr w:rsidR="00DD1B19" w:rsidRPr="00DD1B19" w14:paraId="59C531EF"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279458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SF340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16DB7C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92FC4F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8A47E7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99383C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3425B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A97B9F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0,105831</w:t>
                        </w:r>
                      </w:p>
                    </w:tc>
                  </w:tr>
                  <w:tr w:rsidR="00DD1B19" w:rsidRPr="00DD1B19" w14:paraId="1E84BF57"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D19806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SF340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60D74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C3068A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D-35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82AE98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14D3E8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B6579A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0,75674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EF8814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0,147912</w:t>
                        </w:r>
                      </w:p>
                    </w:tc>
                  </w:tr>
                  <w:tr w:rsidR="00DD1B19" w:rsidRPr="00DD1B19" w14:paraId="0D1EFB68"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AD1CC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SF340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D361CF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0030B2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D-INTR</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FD07B1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C0EEE9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3E494A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327136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0,111456</w:t>
                        </w:r>
                      </w:p>
                    </w:tc>
                  </w:tr>
                  <w:tr w:rsidR="00DD1B19" w:rsidRPr="00DD1B19" w14:paraId="354CB768"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89F7AB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SF340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934406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496758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B27569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F30DE0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0C38FB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96CFDA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0,075</w:t>
                        </w:r>
                      </w:p>
                    </w:tc>
                  </w:tr>
                  <w:tr w:rsidR="00DD1B19" w:rsidRPr="00DD1B19" w14:paraId="4758A12E"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B24D74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SF340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6408C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BB26EE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756346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124C64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AD8806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EC359C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0,105831</w:t>
                        </w:r>
                      </w:p>
                    </w:tc>
                  </w:tr>
                  <w:tr w:rsidR="00DD1B19" w:rsidRPr="00DD1B19" w14:paraId="33D45EC0"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E2C32C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SF340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0A5110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78B026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AE6E5A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0,026303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70439A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0,746174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8240EA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A5256B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0,136662</w:t>
                        </w:r>
                      </w:p>
                    </w:tc>
                  </w:tr>
                  <w:tr w:rsidR="00DD1B19" w:rsidRPr="00DD1B19" w14:paraId="081B7303"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543CA2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SF340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4AF5BA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65B66D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B850BC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A221B6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981074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601A4C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0,075”</w:t>
                        </w:r>
                      </w:p>
                    </w:tc>
                  </w:tr>
                </w:tbl>
                <w:p w14:paraId="2017F237" w14:textId="77777777" w:rsidR="00DD1B19" w:rsidRPr="00DD1B19" w:rsidRDefault="00DD1B19" w:rsidP="00DD1B19">
                  <w:pPr>
                    <w:spacing w:after="0" w:line="240" w:lineRule="auto"/>
                    <w:rPr>
                      <w:rFonts w:ascii="Times New Roman" w:eastAsia="Times New Roman" w:hAnsi="Times New Roman" w:cs="Times New Roman"/>
                      <w:sz w:val="24"/>
                      <w:szCs w:val="24"/>
                      <w:lang w:eastAsia="lv-LV"/>
                    </w:rPr>
                  </w:pPr>
                </w:p>
              </w:tc>
            </w:tr>
          </w:tbl>
          <w:p w14:paraId="7C3EC5F0" w14:textId="77777777" w:rsidR="00DD1B19" w:rsidRPr="00DD1B19" w:rsidRDefault="00DD1B19" w:rsidP="00DD1B19">
            <w:pPr>
              <w:spacing w:after="0" w:line="240" w:lineRule="auto"/>
              <w:rPr>
                <w:rFonts w:ascii="Times New Roman" w:eastAsia="Times New Roman" w:hAnsi="Times New Roman" w:cs="Times New Roman"/>
                <w:color w:val="000000"/>
                <w:sz w:val="24"/>
                <w:szCs w:val="24"/>
                <w:lang w:eastAsia="lv-LV"/>
              </w:rPr>
            </w:pPr>
          </w:p>
        </w:tc>
      </w:tr>
      <w:tr w:rsidR="00DD1B19" w:rsidRPr="00DD1B19" w14:paraId="4B04D5BD" w14:textId="77777777" w:rsidTr="00DD1B19">
        <w:tc>
          <w:tcPr>
            <w:tcW w:w="0" w:type="auto"/>
            <w:shd w:val="clear" w:color="auto" w:fill="FFFFFF"/>
            <w:hideMark/>
          </w:tcPr>
          <w:p w14:paraId="650D9D0F"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lastRenderedPageBreak/>
              <w:t>c)</w:t>
            </w:r>
          </w:p>
        </w:tc>
        <w:tc>
          <w:tcPr>
            <w:tcW w:w="0" w:type="auto"/>
            <w:gridSpan w:val="2"/>
            <w:shd w:val="clear" w:color="auto" w:fill="FFFFFF"/>
            <w:hideMark/>
          </w:tcPr>
          <w:p w14:paraId="564F3DDC"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I-2. tabulā rindas, kas atbilst AIRCFTID 737700 un 737800 attiecīgi aizvieto ar šādām:</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27"/>
              <w:gridCol w:w="942"/>
              <w:gridCol w:w="473"/>
              <w:gridCol w:w="104"/>
              <w:gridCol w:w="370"/>
              <w:gridCol w:w="631"/>
              <w:gridCol w:w="736"/>
              <w:gridCol w:w="736"/>
              <w:gridCol w:w="558"/>
              <w:gridCol w:w="647"/>
              <w:gridCol w:w="104"/>
              <w:gridCol w:w="617"/>
              <w:gridCol w:w="370"/>
              <w:gridCol w:w="281"/>
              <w:gridCol w:w="281"/>
              <w:gridCol w:w="577"/>
            </w:tblGrid>
            <w:tr w:rsidR="00F012D1" w:rsidRPr="00DD1B19" w14:paraId="25EF9771"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90512F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“737700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2B552B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Boeing 737-700/CFM56-7B24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13401A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Reakt.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330AAE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D19391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Liels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BAFBA5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Komerc.</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F8B672E"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154 500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2021A90"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129 200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5C1F1C3"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4 445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C648B72"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24 000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8468AC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547B40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CF567B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AD1B34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CNT (lb)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9D6882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206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631005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0E7568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Spārns</w:t>
                  </w:r>
                </w:p>
              </w:tc>
            </w:tr>
            <w:tr w:rsidR="00F012D1" w:rsidRPr="00DD1B19" w14:paraId="629A7509"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391A37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lastRenderedPageBreak/>
                    <w:t>737800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537F44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Boeing 737-800 / CFM56-7B26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EA3138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Reakt.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131ADD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9E6CBA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Liels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61E8DA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Komerc.</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D2CC89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174 200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A17ED91"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146 300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301D408"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5 435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82FF03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26 300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21FB93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610485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CF567B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9B5277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CNT (lb)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B91BF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206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9728AA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A3D094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Spārns”</w:t>
                  </w:r>
                </w:p>
              </w:tc>
            </w:tr>
          </w:tbl>
          <w:p w14:paraId="5A88BE99" w14:textId="77777777" w:rsidR="00DD1B19" w:rsidRPr="00DD1B19" w:rsidRDefault="00DD1B19" w:rsidP="00DD1B19">
            <w:pPr>
              <w:spacing w:after="0" w:line="240" w:lineRule="auto"/>
              <w:rPr>
                <w:rFonts w:ascii="Times New Roman" w:eastAsia="Times New Roman" w:hAnsi="Times New Roman" w:cs="Times New Roman"/>
                <w:color w:val="000000"/>
                <w:sz w:val="24"/>
                <w:szCs w:val="24"/>
                <w:lang w:eastAsia="lv-LV"/>
              </w:rPr>
            </w:pPr>
          </w:p>
        </w:tc>
      </w:tr>
    </w:tbl>
    <w:p w14:paraId="13888B8E" w14:textId="77777777" w:rsidR="00DD1B19" w:rsidRPr="00DD1B19" w:rsidRDefault="00DD1B19" w:rsidP="00DD1B19">
      <w:pPr>
        <w:spacing w:after="0" w:line="240" w:lineRule="auto"/>
        <w:rPr>
          <w:rFonts w:ascii="Times New Roman" w:eastAsia="Times New Roman" w:hAnsi="Times New Roman" w:cs="Times New Roman"/>
          <w:vanish/>
          <w:sz w:val="24"/>
          <w:szCs w:val="24"/>
          <w:lang w:eastAsia="lv-LV"/>
        </w:rPr>
      </w:pPr>
    </w:p>
    <w:tbl>
      <w:tblPr>
        <w:tblW w:w="5000" w:type="pct"/>
        <w:shd w:val="clear" w:color="auto" w:fill="FFFFFF"/>
        <w:tblCellMar>
          <w:left w:w="0" w:type="dxa"/>
          <w:right w:w="0" w:type="dxa"/>
        </w:tblCellMar>
        <w:tblLook w:val="04A0" w:firstRow="1" w:lastRow="0" w:firstColumn="1" w:lastColumn="0" w:noHBand="0" w:noVBand="1"/>
      </w:tblPr>
      <w:tblGrid>
        <w:gridCol w:w="134"/>
        <w:gridCol w:w="8172"/>
      </w:tblGrid>
      <w:tr w:rsidR="00DD1B19" w:rsidRPr="00DD1B19" w14:paraId="6AFFFDC7" w14:textId="77777777" w:rsidTr="00DD1B19">
        <w:tc>
          <w:tcPr>
            <w:tcW w:w="0" w:type="auto"/>
            <w:shd w:val="clear" w:color="auto" w:fill="FFFFFF"/>
            <w:hideMark/>
          </w:tcPr>
          <w:p w14:paraId="785E7C88"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d)</w:t>
            </w:r>
          </w:p>
        </w:tc>
        <w:tc>
          <w:tcPr>
            <w:tcW w:w="0" w:type="auto"/>
            <w:shd w:val="clear" w:color="auto" w:fill="FFFFFF"/>
            <w:hideMark/>
          </w:tcPr>
          <w:p w14:paraId="5BDC6537"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I-2. tabulā pievieno šādas rindas:</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84"/>
              <w:gridCol w:w="960"/>
              <w:gridCol w:w="745"/>
              <w:gridCol w:w="96"/>
              <w:gridCol w:w="445"/>
              <w:gridCol w:w="574"/>
              <w:gridCol w:w="670"/>
              <w:gridCol w:w="670"/>
              <w:gridCol w:w="508"/>
              <w:gridCol w:w="589"/>
              <w:gridCol w:w="96"/>
              <w:gridCol w:w="714"/>
              <w:gridCol w:w="337"/>
              <w:gridCol w:w="257"/>
              <w:gridCol w:w="257"/>
              <w:gridCol w:w="454"/>
            </w:tblGrid>
            <w:tr w:rsidR="00DD1B19" w:rsidRPr="00DD1B19" w14:paraId="43D403D3"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123D9E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“7378MAX</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6B547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Boeing 737 MAX 8 / CFM Leap1B-27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B9492D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Reakt.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DD1A5F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ED7904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Liels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EC6AE1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Komerc.</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1167F8"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181 200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1CE772D"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152 800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8BECA44"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4 965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A629980"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26 400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3A794A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EFE734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7378MAX</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29955D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CNT (lb)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F7FEEC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216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9F82CE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0E0316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Spārns</w:t>
                  </w:r>
                </w:p>
              </w:tc>
            </w:tr>
            <w:tr w:rsidR="00DD1B19" w:rsidRPr="00DD1B19" w14:paraId="71236B50"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7A3937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95CFF9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Airbus A350-941 / RR Trent XWB-84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FC6290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Reakt.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02013D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9A4BD1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Smags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F82EB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Komerc.</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F2433BC"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610 681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E1A1D1"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456 356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09A5C5"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6 558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6293E0D"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84 200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3E372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8D61F5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97C4BF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CNT (lb)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07AAE3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239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D79BD3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139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25C7C9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Spārns</w:t>
                  </w:r>
                </w:p>
              </w:tc>
            </w:tr>
            <w:tr w:rsidR="00DD1B19" w:rsidRPr="00DD1B19" w14:paraId="0E4A8DFB"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6D8D57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ATR72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7815A2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i/>
                      <w:iCs/>
                      <w:sz w:val="24"/>
                      <w:szCs w:val="24"/>
                      <w:lang w:eastAsia="lv-LV"/>
                    </w:rPr>
                    <w:t>Avions de Transport Regional</w:t>
                  </w:r>
                  <w:r w:rsidRPr="00DD1B19">
                    <w:rPr>
                      <w:rFonts w:ascii="Times New Roman" w:eastAsia="Times New Roman" w:hAnsi="Times New Roman" w:cs="Times New Roman"/>
                      <w:sz w:val="24"/>
                      <w:szCs w:val="24"/>
                      <w:lang w:eastAsia="lv-LV"/>
                    </w:rPr>
                    <w:t> ATR 72-212A / PW127F</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86C0E4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Turboprop.</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6D066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59C396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Liels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552C19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Komerc.</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2D8A467"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50 710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C27DD42"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49 270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05FFEA7"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3 360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B8FFB2"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7 587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361DE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0257F9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ATR72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99C431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CNT (lb)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AC743B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240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7CB1D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140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FBE9AE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Prop.”</w:t>
                  </w:r>
                </w:p>
              </w:tc>
            </w:tr>
          </w:tbl>
          <w:p w14:paraId="5D3590C7" w14:textId="77777777" w:rsidR="00DD1B19" w:rsidRPr="00DD1B19" w:rsidRDefault="00DD1B19" w:rsidP="00DD1B19">
            <w:pPr>
              <w:spacing w:after="0" w:line="240" w:lineRule="auto"/>
              <w:rPr>
                <w:rFonts w:ascii="Times New Roman" w:eastAsia="Times New Roman" w:hAnsi="Times New Roman" w:cs="Times New Roman"/>
                <w:color w:val="000000"/>
                <w:sz w:val="24"/>
                <w:szCs w:val="24"/>
                <w:lang w:eastAsia="lv-LV"/>
              </w:rPr>
            </w:pPr>
          </w:p>
        </w:tc>
      </w:tr>
    </w:tbl>
    <w:p w14:paraId="79B7B32D" w14:textId="77777777" w:rsidR="00DD1B19" w:rsidRPr="00DD1B19" w:rsidRDefault="00DD1B19" w:rsidP="00DD1B19">
      <w:pPr>
        <w:spacing w:after="0" w:line="240" w:lineRule="auto"/>
        <w:rPr>
          <w:rFonts w:ascii="Times New Roman" w:eastAsia="Times New Roman" w:hAnsi="Times New Roman" w:cs="Times New Roman"/>
          <w:vanish/>
          <w:sz w:val="24"/>
          <w:szCs w:val="24"/>
          <w:lang w:eastAsia="lv-LV"/>
        </w:rPr>
      </w:pPr>
    </w:p>
    <w:tbl>
      <w:tblPr>
        <w:tblW w:w="5000" w:type="pct"/>
        <w:shd w:val="clear" w:color="auto" w:fill="FFFFFF"/>
        <w:tblCellMar>
          <w:left w:w="0" w:type="dxa"/>
          <w:right w:w="0" w:type="dxa"/>
        </w:tblCellMar>
        <w:tblLook w:val="04A0" w:firstRow="1" w:lastRow="0" w:firstColumn="1" w:lastColumn="0" w:noHBand="0" w:noVBand="1"/>
      </w:tblPr>
      <w:tblGrid>
        <w:gridCol w:w="173"/>
        <w:gridCol w:w="8133"/>
      </w:tblGrid>
      <w:tr w:rsidR="00DD1B19" w:rsidRPr="00DD1B19" w14:paraId="1B9D1F61" w14:textId="77777777" w:rsidTr="00DD1B19">
        <w:tc>
          <w:tcPr>
            <w:tcW w:w="0" w:type="auto"/>
            <w:shd w:val="clear" w:color="auto" w:fill="FFFFFF"/>
            <w:hideMark/>
          </w:tcPr>
          <w:p w14:paraId="1761B72B"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e)</w:t>
            </w:r>
          </w:p>
        </w:tc>
        <w:tc>
          <w:tcPr>
            <w:tcW w:w="0" w:type="auto"/>
            <w:shd w:val="clear" w:color="auto" w:fill="FFFFFF"/>
            <w:hideMark/>
          </w:tcPr>
          <w:p w14:paraId="1ABC9CCD"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I-3. tabulā pievieno šādas rindas:</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976"/>
              <w:gridCol w:w="1136"/>
              <w:gridCol w:w="236"/>
              <w:gridCol w:w="1055"/>
              <w:gridCol w:w="1110"/>
              <w:gridCol w:w="693"/>
              <w:gridCol w:w="624"/>
              <w:gridCol w:w="402"/>
              <w:gridCol w:w="513"/>
              <w:gridCol w:w="970"/>
              <w:gridCol w:w="402"/>
            </w:tblGrid>
            <w:tr w:rsidR="00DD1B19" w:rsidRPr="00DD1B19" w14:paraId="54362A99"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0D8367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“737800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1AD825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86D1B2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CB80DE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samazināš.-Mazās gāzes rež.</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BF9084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BBEF3E3"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79F4DD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248,93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7A0D0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65333F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0FD63D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3EB480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6273188A"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D0D206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737800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BA1BE3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0AAB1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52F8F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Mazās gāzes rež. noteiktā augstumā</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D25BA2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B633A6B"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8C4E2F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249,5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4437A7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BBD05A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8FF31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25 437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66DEEE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3876CB0B"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481534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737800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065A3C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648542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FD1D7C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Mazās gāzes rež. noteiktā augstumā</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4FC55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A_01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F523820"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040133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187,18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52D2A6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C05E9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EFA01BA"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3 671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82116D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66F5AFAD"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5825A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737800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0A994D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4C0E5A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73661A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Mazās gāzes rež. noteiktā augstumā</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C4D096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A_05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26F788F"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970D73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174,66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8FE68C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3073CF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7B9B36E"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5 209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25608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3930D2FF"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A61715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737800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746DDB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4B59DA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66E3BD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samazināš.-Mazās gāzes rež.</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FB03C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A_15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1CC73C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82A9F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151,41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EBFD25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FF5D48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4E75FB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B4ECD9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566EC2ED"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11B57A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lastRenderedPageBreak/>
                    <w:t>737800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0FD90E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AACF0D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79F684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samazināš.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9704A4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A_30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3DE6181"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2 817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54F784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139,11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C6945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1357ED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C4F982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48DFEA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44783DDB"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238E6C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737800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FA0A4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2682EA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1D2FB7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Nosēš.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04BCB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A_30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EC7DDA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8FBD4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95CB2D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446CE5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393,8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B666AF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323837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00C3EE3F"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3E9E68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737800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F3DBF6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EE5B88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E3E2A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Ātruma samaz.</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A7B574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A_30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8CFBEC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4D74B9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139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27B8B3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899838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4574F6B"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3 837,5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48EAE5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40</w:t>
                  </w:r>
                </w:p>
              </w:tc>
            </w:tr>
            <w:tr w:rsidR="00DD1B19" w:rsidRPr="00DD1B19" w14:paraId="7F4A490D"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7978CC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737800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C016AD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D6D964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02BBEA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Ātruma samaz.</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93E96E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A_30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12F6A7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314359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957C97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D82F7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BA10D1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C81168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w:t>
                  </w:r>
                </w:p>
              </w:tc>
            </w:tr>
            <w:tr w:rsidR="00DD1B19" w:rsidRPr="00DD1B19" w14:paraId="3B6457A6"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FE17C6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86F091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6BC604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3C5F14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samazināš.-Mazās gāzes rež.</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BC65C8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3D88D2B"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5AC9A9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249,2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9B26E6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D41B14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C3A6DB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8901AE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178D9F41"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83455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E07B96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6070F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3DBB28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Mazās gāzes rež. noteiktā augstumā</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E5D322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858AEDE"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D39722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249,7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FDD5DF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A69D8A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9A9E41A"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24 557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5A073F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6310BBB4"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232FE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3F12F4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6AF440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CD2ACC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Mazās gāzes rež. noteiktā augstumā</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93AD9B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A_01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1BDD96E"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B4B160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188,5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A998FF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034ED1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9797170"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4 678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301B1D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2B20E2F3"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FDDB7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CD9D78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C2E015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BF6B31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Mazās gāzes rež. noteiktā augstumā</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241213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A_05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7A42D1A"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62E40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173,7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CD3F45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51356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87A5FB2"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4 907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9B6211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7529DF1A"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7AF4B7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AEEB6C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2E699A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3A17FB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samazināš.-Mazās gāzes rež.</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5ACBC5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A_15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EC12215"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2452B0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152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28FF27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754EFE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0837D3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F6808E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390881A0"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260E53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A45C00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0E39E1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35776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samazināš.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932A57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A_30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702105B"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2 817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53A5C4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139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AF22AB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75D870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12A5A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86A173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4C7F4602"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661B44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D4D3FB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920CF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909715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Nosēš.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A4E2D9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A_30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437AD8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70A072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6C1A34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DA1F6D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393,8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9888A3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62AA16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4F33232D"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9ADA72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5F2304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32D49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4131CB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Ātruma samaz.</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C41939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A_30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AC7CC0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DEB80D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139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EBB610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86DD2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1DE17AE"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3 837,5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3F15C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40</w:t>
                  </w:r>
                </w:p>
              </w:tc>
            </w:tr>
            <w:tr w:rsidR="00DD1B19" w:rsidRPr="00DD1B19" w14:paraId="620E555A"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7D9427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4D70C1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8F7D82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2C051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Ātruma samaz.</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ECB402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A_30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69165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88B29A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DCAA76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28577F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58B64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7563A7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w:t>
                  </w:r>
                </w:p>
              </w:tc>
            </w:tr>
            <w:tr w:rsidR="00DD1B19" w:rsidRPr="00DD1B19" w14:paraId="5D4F9A3E"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ED414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EE03A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80E123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EDE13A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samazināš.-Mazās gāzes rež.</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8A422A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D2B46B"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D602C7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250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D97730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2,74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625AA0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DF9263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A3AD02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5E2DCEE9"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1DD19F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lastRenderedPageBreak/>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A39B94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3849FA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1ED5D2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Mazās gāzes rež. noteiktā augstumā</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1B5D5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6D8809C"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ACACEB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250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16A225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FB4633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64ECEFC"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26 122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8674E2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73F8A1CD"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E67A8F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9C91FC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3D4392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A0972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Mazās gāzes rež. noteiktā augstumā</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ED3B02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A_1_U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A197ABF"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E86BC2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188,6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1ED7BB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EB0CB6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778AFB"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6 397,6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81B8CE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731B874B"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641E4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EB27F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B683CB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8ED1A9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samazināš.-Mazās gāzes rež.</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B22911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A_1_U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824DE98"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97C52C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168,4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17F47F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AF7F19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4FC368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AC4988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5DEE9CD8"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22240C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71D02B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EFE053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21A0A2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samazināš.-Mazās gāzes rež.</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C03925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A_2_D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01110B5"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2 709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9BABD1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161,9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BF4937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0CAF97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5D199B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5028D2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5A461E99"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603EC7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93CE4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45D37F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7398F6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samazināš.-Mazās gāzes rež.</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63EEF2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A_3_D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69A6B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2 494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2DF53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155,2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D24983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F15FE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9F8478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4DCEB9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7A0C516D"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F10B66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F32CA6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A8B158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4C6970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samazināš.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19D4C2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A_FULL_D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A7F2ED7"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2 180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C34AA3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137,5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B723F6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8F8397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5C1C0F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1537D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6755DC7E"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59CBB6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8CD70F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72E5A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EE12D8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samazināš.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F9C899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A_FULL_D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357D8E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C29B8D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137,5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7A5DC0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0F738B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485A9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DC91C7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3A987CEB"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3F8B0C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A1B3E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48086C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1C0626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Nosēš.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8BF3E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A_FULL_D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0184FF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FBF896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207C8E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B3297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556,1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74BD65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36A930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79954955"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6FD0E6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51D4BE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FF573E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66CF58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Ātruma samaz.</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D134EB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A_FULL_D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8BFE88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54823F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137,5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B977E1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DCBF76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4DF81E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5 004,9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87B0C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w:t>
                  </w:r>
                </w:p>
              </w:tc>
            </w:tr>
            <w:tr w:rsidR="00DD1B19" w:rsidRPr="00DD1B19" w14:paraId="07DADCD1"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F2B44E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A002C7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3B6882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C921F7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Ātruma samaz.</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CCE66F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A_FULL_D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550A47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1C22C9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135820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CC968C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5C69E1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FACEBB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w:t>
                  </w:r>
                </w:p>
              </w:tc>
            </w:tr>
            <w:tr w:rsidR="00DD1B19" w:rsidRPr="00DD1B19" w14:paraId="75BB2973"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255E68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47A00D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77F27A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21DD1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samazināš.-Mazās gāzes rež.</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22B422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0968022"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8BE4C4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250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78114E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2,74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E0C15A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0A837F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0778F2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1459FC82"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83204A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1E97FD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5D9462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B64F5B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Mazās gāzes rež. noteiktā augstumā</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B34875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938DE1D"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5ADB95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250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4ACA21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D3118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553C19B"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26 122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9372A2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71C25B9D"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B38B9E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A3FBE7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A7B7B6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E3A0EE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Horiz.</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459E69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A_1_U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7F01DAC"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1AF422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188,6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B889C2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2DBEF9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83691E"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20 219,8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E64880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257F279C"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8417A5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lastRenderedPageBreak/>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00240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7728C5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07DB14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Mazās gāzes rež. noteiktā augstumā</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105DC7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A_1_U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8E675A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C3C4DA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188,6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07BD7A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A0C452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3C4F6AE"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6 049,9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638361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0595B2A2"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A1F41B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C28221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AB03FF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693CE3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samazināš.-Mazās gāzes rež.</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F5BC14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A_1_U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E123601"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AE983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168,3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4120CE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386107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931E26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9C715A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1CF5D5D9"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F2AEF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B2F29D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B64534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2DC8E0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samazināš.-Mazās gāzes rež.</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241B9A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A_2_D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E7CE37B"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2 709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82FEA6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161,8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13F7F7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C09546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CF8473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BD1DC1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1ABAFD1C"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E1997B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DEE01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F478F3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74D5DE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samazināš.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E17967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A_FULL_D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9F36A1B"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2 180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A3A6DB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137,5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E8FF28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356FD5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B42524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A5ADC1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318633C7"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28CD3F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FAC9EC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C54B97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95B333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samazināš.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AC9896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A_FULL_D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0A9BB0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A79618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137,5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D9E307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8B4F05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075D1B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2FA25B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65C906C6"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47D1FA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F3412A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BBC410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016568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Nosēš.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402FF8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A_FULL_D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2114FC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D2F7E6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2113D3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A65396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556,1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856D0A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90242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381CDEA2"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15C2C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9DD446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894DDD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20F0EB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Ātruma samaz.</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6B56B1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A_FULL_D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8DAF41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2D2741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137,5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EBD560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099135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B87EC8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5 004,9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88A2E3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w:t>
                  </w:r>
                </w:p>
              </w:tc>
            </w:tr>
            <w:tr w:rsidR="00DD1B19" w:rsidRPr="00DD1B19" w14:paraId="6576114F"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695CC1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BC33CA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FB02F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7ADF3B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Ātruma samaz.</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76C2EA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A_FULL_D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C461E0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8FA9AD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11392E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F7B5D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807874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3DD223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w:t>
                  </w:r>
                </w:p>
              </w:tc>
            </w:tr>
            <w:tr w:rsidR="00DD1B19" w:rsidRPr="00DD1B19" w14:paraId="3B5EA53F"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D82FD8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ATR72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545319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A8BFF9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7DA05C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samazināš.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21B56D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ZERO-A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DDE4F05"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8A240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238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295A0C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146940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BAA2CF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A8C81D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72BD4F6F"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8F630F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ATR72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C032D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36C33A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906990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Horiz.-ātruma samaz.</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D29C26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ZERO-A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61435AD"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05BE72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238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0C034B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8B4018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CAAEA1D"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17 085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3E4271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5BF461A4"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39D559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ATR72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5E9CD9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580C8C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8A2AF7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Horiz.-ātruma samaz.</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4314A4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15-A-G</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1FB89E4"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9E5D29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158,3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CC876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1735C2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1A20C12"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3 236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0B5DD3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7271194B"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952C88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ATR72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7E4340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8AC6E2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A0A627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Horiz.</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B709E6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15-A-G</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A7A15E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8A7577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139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6D38FE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446DA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30811A"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3 521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0D5BAE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00C91A3F"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7E4547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ATR72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D89741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381B0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C71D8F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Horiz.</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9DA4F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33-A-G</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8CF8A9F"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05FA9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139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6C0E7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1738BE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8CAD7E4"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3 522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8C8F76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5A17786F"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E0089D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ATR72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5B5350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3C13C9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73F4DC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samaz.-ātruma samaz.</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297464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33-A-G</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6FBEC0"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9F5A4F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139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C7648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F69BC4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669EE0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8DC64E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63764F68"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17432F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lastRenderedPageBreak/>
                    <w:t>ATR72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1D3CBC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3D64E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5533C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samazināš.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2AF6FA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33-A-G</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F5AE29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2 802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CB35F9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117,1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866550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8D8EA7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4A70FC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81407A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54327C5C"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CD13C6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ATR72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206D2F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AD7691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E7E67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samazināš.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F80F27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33-A-G</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E1AE0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CDDCF0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117,1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45D32B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67050A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D3084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3F0B3E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500DB7F0"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D9AE4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ATR72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0010B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68D3EE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3B2ED4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Nosēš.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245699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33-A-G</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BF1043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83CD3C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09572E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065DA3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E704E3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5754CB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28533823"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95664C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ATR72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2640F8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B4E94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E6692A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Ātruma samaz.</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014D12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33-A-G</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9A9BA9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F68D7E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114,2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42F7B9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CA5B61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C4830FA"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1 218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88BDAB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75,9</w:t>
                  </w:r>
                </w:p>
              </w:tc>
            </w:tr>
            <w:tr w:rsidR="00DD1B19" w:rsidRPr="00DD1B19" w14:paraId="263E79D8"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B9D687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ATR72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0BD573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AC8162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907887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Ātruma samaz.</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10B845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33-A-G</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1DFE2A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507089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9E1869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BF4FA6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036964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2F4A3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5,7”</w:t>
                  </w:r>
                </w:p>
              </w:tc>
            </w:tr>
          </w:tbl>
          <w:p w14:paraId="45D51BED" w14:textId="77777777" w:rsidR="00DD1B19" w:rsidRPr="00DD1B19" w:rsidRDefault="00DD1B19" w:rsidP="00DD1B19">
            <w:pPr>
              <w:spacing w:after="0" w:line="240" w:lineRule="auto"/>
              <w:rPr>
                <w:rFonts w:ascii="Times New Roman" w:eastAsia="Times New Roman" w:hAnsi="Times New Roman" w:cs="Times New Roman"/>
                <w:color w:val="000000"/>
                <w:sz w:val="24"/>
                <w:szCs w:val="24"/>
                <w:lang w:eastAsia="lv-LV"/>
              </w:rPr>
            </w:pPr>
          </w:p>
        </w:tc>
      </w:tr>
    </w:tbl>
    <w:p w14:paraId="75C97C44" w14:textId="77777777" w:rsidR="00DD1B19" w:rsidRPr="00DD1B19" w:rsidRDefault="00DD1B19" w:rsidP="00DD1B19">
      <w:pPr>
        <w:spacing w:after="0" w:line="240" w:lineRule="auto"/>
        <w:rPr>
          <w:rFonts w:ascii="Times New Roman" w:eastAsia="Times New Roman" w:hAnsi="Times New Roman" w:cs="Times New Roman"/>
          <w:vanish/>
          <w:sz w:val="24"/>
          <w:szCs w:val="24"/>
          <w:lang w:eastAsia="lv-LV"/>
        </w:rPr>
      </w:pPr>
    </w:p>
    <w:tbl>
      <w:tblPr>
        <w:tblW w:w="5000" w:type="pct"/>
        <w:shd w:val="clear" w:color="auto" w:fill="FFFFFF"/>
        <w:tblCellMar>
          <w:left w:w="0" w:type="dxa"/>
          <w:right w:w="0" w:type="dxa"/>
        </w:tblCellMar>
        <w:tblLook w:val="04A0" w:firstRow="1" w:lastRow="0" w:firstColumn="1" w:lastColumn="0" w:noHBand="0" w:noVBand="1"/>
      </w:tblPr>
      <w:tblGrid>
        <w:gridCol w:w="160"/>
        <w:gridCol w:w="8146"/>
      </w:tblGrid>
      <w:tr w:rsidR="00DD1B19" w:rsidRPr="00DD1B19" w14:paraId="7381DD5E" w14:textId="77777777" w:rsidTr="00DD1B19">
        <w:tc>
          <w:tcPr>
            <w:tcW w:w="0" w:type="auto"/>
            <w:shd w:val="clear" w:color="auto" w:fill="FFFFFF"/>
            <w:hideMark/>
          </w:tcPr>
          <w:p w14:paraId="4DB1271A"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f)</w:t>
            </w:r>
          </w:p>
        </w:tc>
        <w:tc>
          <w:tcPr>
            <w:tcW w:w="0" w:type="auto"/>
            <w:shd w:val="clear" w:color="auto" w:fill="FFFFFF"/>
            <w:hideMark/>
          </w:tcPr>
          <w:p w14:paraId="2035E797"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I-4. tabulā (1. daļa) pievieno šādas rindas:</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162"/>
              <w:gridCol w:w="1109"/>
              <w:gridCol w:w="229"/>
              <w:gridCol w:w="135"/>
              <w:gridCol w:w="1379"/>
              <w:gridCol w:w="1386"/>
              <w:gridCol w:w="549"/>
              <w:gridCol w:w="981"/>
              <w:gridCol w:w="750"/>
              <w:gridCol w:w="375"/>
              <w:gridCol w:w="75"/>
            </w:tblGrid>
            <w:tr w:rsidR="00DD1B19" w:rsidRPr="00DD1B19" w14:paraId="60BD711B"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F0248D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5B1812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5B38FB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49DAA0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F900DF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47433F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8FA5AE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77E376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01FF19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484D84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6AA15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64A1C39D"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EA9107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6E9A88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CF23FB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482598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7B2071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3C6857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1FA57E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C0C266B"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92AB25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0944F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CA6C35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21501E32"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CDA4F6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E24F57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AE8AD6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B51B2A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83F369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C1DFFB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5E9016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6E79D0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E80738E"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1 336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0DDF02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174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D5281F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6B36FC8C"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9A3329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D991B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9B7194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0519AC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5AC746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3FB5E2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D57CED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A7E62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03629CA"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1 799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8EDCAF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205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590B33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339DA745"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78364F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6C55D5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C9A343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2D0D2A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02E39D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86ED46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ED6B28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D8BE81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B5352A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69754E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6A218C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338D4FFC"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226CA2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25E39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9975F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F4E871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2A0CCB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DDAD9D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FE3872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6C608F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51CA7C"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1 681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AD1D51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250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EE85EE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0BC27E46"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F42337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9BD298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8F017C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CE374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2B081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CE232C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CC2964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00C963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5 500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EB5CB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510D8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580081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3C938B7E"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F72EDD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71B239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731A44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677659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816E7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9774A1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62D23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A274ABE"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7 500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6B2EC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AEEFE6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A3B63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6BAC9289"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35B3D5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E4BE60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0C55F3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EE24FF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B229D2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9F3ECF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DD7572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936C084"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48469E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6DEEC7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121E07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69CFFAF8"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7E8E2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02035B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EB9E5F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CB7A31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BF9C23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79D802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04ABB9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E0ADAF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17EB9B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A6F9F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1D169A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7BD9BFDA"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ADBF63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81EBC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A3E3F7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116088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55221C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AE57C2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0D8768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B47DFC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F609AC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81DA03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397A67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767C9369"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BA1F6D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F88996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672273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4581DB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77AA3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0C9486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4EAB9F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BEDBF0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AC75315"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1 284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BCAFBC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176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2924F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711FB47B"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30285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689767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293792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E9C45B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C2AF77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653BD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1B69C1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58F4CD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58495B2"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1 651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6FBE9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208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EF29B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3DC48329"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85BC79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0413A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B73429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FCF636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225C64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E356E4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2D4B92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5D06782"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71FCB9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9D2C9E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6999A6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048E816F"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6E8826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lastRenderedPageBreak/>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0DF805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94B31B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4BE33F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FDC23F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5D363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1F4BFC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56D33A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63F7D1"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1 619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26FEE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250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20D554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152D2E69"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A08289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0AC5B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65087B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A72C60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023D8E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A43FD8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D61796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F7B7D6B"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5 500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F876EA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9ABDA9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0EDFDC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076DDFA8"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15A1C5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8FDA67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5E82F4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76A622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74538B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59D41D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CF4610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63BF82E"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7 500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5ACC8F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A7684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1593C5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00230C75"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29ED1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79B35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E219F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40A572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BBEE8E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FAEA4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FA43F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0F2277"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8AA1C1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104E85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453063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7547CC75"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BA1A41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321F4E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8BD40A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64F38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EDF146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1E7A3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F43CF7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77C1F7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FCFFA6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8C57FD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BC6D0D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7F00A7B0"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E7B8F5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5374A6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52F5CE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50B652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13375C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E3A6ED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2BB319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26AD8C2"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80A4EF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E840DF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B1851A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24B0AC85"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2E041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B6001F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38DE4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9B48A2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E241E9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AB6FB8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8DB132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77A74B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DD71FE"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1 229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D6AF68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177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B7FE63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604C0595"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8D7359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330DD4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4A6597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CC4090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79BD5C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064BA2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47923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BC0119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2703CCD"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1 510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6D967F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210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76C40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67381836"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F7EFD5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5C9049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BC2BC0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8B311F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8C5BD0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4F260A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172EB1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0B0C372"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8469ED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848815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095A06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5C5814D4"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E05CCA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F89C26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2F3635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E37324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690018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97023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53DBD7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9A803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E3636E4"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1 544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0E4B28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250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0A2B07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7890AF6A"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A23E14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D865FF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71BAA1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B5A2D9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94F5D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6A730A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702A62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BACE913"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5 500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37685F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4FE75E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0FDED9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20EDF1B4"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1A6757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9F5F92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C65191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80C78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0741C4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16CADA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14E907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E0848C4"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7 500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EDC81D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6EBC0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F30099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27CE21B4"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35E513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45FA2F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3FBF01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3358C3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8505A1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D9C1A5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8AB561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013A6ED"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CF7866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EEBC8A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7D811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26900EA6"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9EFC1C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E9721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C9C54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AA2ED9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782ADA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B4C9EA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570703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58D191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108428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4EDE1B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4F999D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06223EA4"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8EB0A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01CA36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5B6910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E55EE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5769CB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266AEF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852D9B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777DA0"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C1B40C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C913AC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A89DE4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4C6229CA"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AC9C70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9E66E1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81ACBC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707DC6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39EDF8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F28A9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3BBE4C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A446DE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E39E973"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1 144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EBDBE2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181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0342AF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6905DD13"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EA0A3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996C60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8380A0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8E5A8A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84D18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6742C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795CC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1E916A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16249C"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1 268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A8753C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213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A5003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3C2A20AE"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0FF0A5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33D007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64823B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88FADD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B0D53C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95382A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3C85BE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87B2DFF"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8A0717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E2ED12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51AB1F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28D04D75"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73485C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4FD29F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3EC5B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632C13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42A168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AEBC1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3738F8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3563CE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E6C5F3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1 414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E8D71E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250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57C29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609892F5"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3842F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B6EDAA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6C7CE8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49F26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1E5DE9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A9A34E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8EB81A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D94B9E"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5 500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436BA7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29C982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C854AE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342BCADE"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84A9C9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lastRenderedPageBreak/>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1653F2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4351BF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47E367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8FCFA8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C23F1D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A00EAE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040125B"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7 500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50D0B9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0838F1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214D49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54443DCD"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F127AB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2FAB70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74CDE6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FE466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7E0B86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30F74C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300C27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3097C8"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63BC3F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DDA0C1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10E7FA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383CB30C"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903BF5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D0F6B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E9704C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29F4F3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4ADB8C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97A4E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F9E2B9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1FB8C3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A3DCDC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0D0C7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FA2EBC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03A19128"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ADA73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FF4598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C1C19A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D11656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6AECD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40BD8B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585560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741D57C"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3A7BD7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51BE8F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AC49C0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3855C947"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84A673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967D32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F1D1F6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B4B1CF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BA2381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94DE14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BC9543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5B0848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FD8A12F"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1 032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4AC4AD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184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0BFC78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6C9EF56D"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E1776B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532471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DDF37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1D188A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E751F0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E3422C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12771A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13FFE7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F1108BE"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1 150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B895D1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217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FC5A6D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5783E86E"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93A369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94CBFD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0680FB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32FC84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B24369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4F526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91892C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EC2DA71"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443033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9DEE02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649C7D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36FAF419"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A78AAA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238FCE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F4AF12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9131B3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083C5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FFEA46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6F5C70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E0450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C6263E"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1 292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FB5F18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250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2000CE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443030D5"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4732D2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199569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29AC12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5F001A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37B53E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4DC92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C2A1AD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65526EB"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5 500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C2B34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65781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ABC485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7085EB9B"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7CE458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F4F1AD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8C4DA0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2EC51E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F0EAFD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17D537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FF75C6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FA0143D"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7 500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B352C9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1FBB0A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FB5122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61CC10B1"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CAC952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3E34FD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27AADF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6FD14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7BCDC7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361F61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02A301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82A4A2"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F2DE5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B49028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AF2DB1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72B57DA6"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A9427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468E71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775446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8CEEDD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5879F6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EFA4E9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3A6B8F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E12FD6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99117A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E4693B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49E29C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3E842B14"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7A238B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66EEF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8E9764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F6C779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357D6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217C6A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52DF63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F4CC473"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F19496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821647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17C24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6905B8D1"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F75749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8065B9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6F3584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08ED27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22D197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735C16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449F6A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487EA7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D39A401"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1 001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755819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185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5A80A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56172793"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B900E5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08295A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CB3885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E829B0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381E83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9B7777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E6E6A6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CF4629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676C977"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1 120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61BC42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219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241EC6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60C445FE"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1560B6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00D99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4A962C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13E76B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45DBDF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B4EC63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817047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6135D4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FEEB6B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3E4C52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6B485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2373868C"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4BE072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926246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74EB80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1F73BD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BE6ED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8AFAEA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6CC60D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9ABCA9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E88867B"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1 263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69C054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250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A838AD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7490AAAC"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1FD745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63F78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D1BE76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2897A2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F2080F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D013AA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3351E1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7CF71EE"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5 500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C5285B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4DF7CB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CBF5E4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20167BE8"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F0835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1EC82C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96270E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092088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D5D651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2FB81C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AEEDD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2E70137"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7 500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3263F9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6389C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EA9B87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05447206"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99C427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AAF424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08F40B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2B3786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1F479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D0B01F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A582A5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5D26F2"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7ABD57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62A633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32C4AF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71F0045D"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DD6FB9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lastRenderedPageBreak/>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B7DA3A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DFCC79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581B7F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C7C070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257DA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251D2F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8175E7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390DEE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7C49A5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C62B61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707AAFAD"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FE4619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780B6C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FF17AE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E043AF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3561FA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A08CC9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E9D99F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F2976A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4B97BD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AD0060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982F84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4E86D7F3"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DB2666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01030B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829195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BBE286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920AC6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82624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01117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208BE2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72CA0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951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2BD912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188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75E2B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011ED199"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61766D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AD0E63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B1DFC2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85FCC1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E24AF4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064D71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79C4BD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2168A0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5BA830B"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1 058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41F59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221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0769AD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10C13129"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65B837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FD0595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700E29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800C96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13BC13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C6F854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583CF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27E9EE"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4648C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6628A6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D646D4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0B01F05D"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E87A8D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564393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F48E6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10917C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4E23D3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653D7A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984F11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C21EDE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CAF8125"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1 196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FA28F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250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02018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55655BA6"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46EE28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CF5E8A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0EA452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66C9D4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FDA5CA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7220EF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A4394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736FB3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5 500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50485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9F3357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256577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0A7B224B"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C79C1B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09CEE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153D8C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8AF0D4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E9C1F6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66C788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586D9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D70390F"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7 500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5499EB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45A70A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A17E6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1081095F"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0DF47E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0D531C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DE4154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211518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70D23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C3D4BF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698B3C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B3599BB"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2577CD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15E13A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124168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570BDCCD"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1512A3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1CCB23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4DD604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BC2CF5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B99371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E42CB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F93AEB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FA2545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1892C9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680B18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226D6D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7DA571A8"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D228C6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170FC6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908D4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288D90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FA9B2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71F67E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AE140D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E81359E"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1 500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F2F37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C73333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A8078C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0F610154"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F06294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A6B3EC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F53F69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26DAD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4A62C7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605B51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00181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2A98FDD"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E00D2C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0A2C65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9F5A8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3A7A4E8B"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77CB8E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6CE310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F3C0C2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ABCF0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331E74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C818CC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1031BF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54B2D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F5EA3D8"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1 300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CC0947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174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30CBB4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169C02A0"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123EE9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858E6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0B57E1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DB3B1F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1BE461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949F0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FA596E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E99E63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121B9D4"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1 667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5E2B89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205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5CFF94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020FD740"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A1D6D1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5EE272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C61C8E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E64504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968AD4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CB5AF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76CE8E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830C55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20F23AD"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2 370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9D8568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250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B7B3E3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3E828227"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4C155F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80CBD6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BCAF7E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494361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4EC423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6B5D9E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9745DA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039FCD4"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5 500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BA5221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919945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55D7C9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6DD7613C"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C7FA5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5DAE1B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911558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90C3E5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5C179C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6AD5F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FA011F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ADD2BE2"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7 500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1E9551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F71507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92865D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013FFFAD"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ABA383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50BE59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47451B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D707EC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FBB635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2DEE76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6062B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8B7C98B"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BBA2D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263585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841D97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1BFC83FB"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F403CB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E66A43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2B6552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7EE0E8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2B0203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9D0543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83B20E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69FD2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021CD1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BC4971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FE4EA4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1EC5361C"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15FF40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9215AB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A2758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6837B5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D203E8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90CA80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596D14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5E8A974"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1 500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9B9943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78E4D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BEFEF8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0F2835B8"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EB993C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lastRenderedPageBreak/>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0664D2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FAB66B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8FD97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295820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CA9B59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5A8F99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E7AE5A0"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C7FC9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23157E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A057A0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364585E4"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4A1840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52AC2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A3231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E85274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540C26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06EF40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B94D87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840DC9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B5B6FD5"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1 243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DDE3C8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174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1C60F4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01936291"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2E46E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E630C4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8DA92A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439C7F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BA509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1B35BB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8D3778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9CE79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56D16CD"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1 524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510578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207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EFA40C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0FA8B4A2"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E39137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EAC9E5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423F7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B8A671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7A1BEA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1D3DE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3DCAA5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37FF39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EB0F132"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2 190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22095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250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CD4A4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11E29F59"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266EF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B7BB17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354748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A08404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95E15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5F2BDB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C65F4A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E682B5E"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5 500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D54C0E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778BB8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DBEF5A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5F35C7A1"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E07DC1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E93587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5B6901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C2DD0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9A56BF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A2BE58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11257F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7C5A7C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7 500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4C2393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A1AA41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15D26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63E9F108"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D38624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71E074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609A9A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BBD248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22E70B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AA6B5A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893C91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895859D"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B33BC3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AC85E3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3D2AAA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4D3B2506"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0D09F5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E7E9C5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414CA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625F38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8FCC54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2A28D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06C877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E96644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A92F06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21CC21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4D86D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2A48A722"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108412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4B762A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A51A95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9DB542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E38A10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8583B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61B1A5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8CD3B44"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1 500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4676F2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F1F0D2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5481B3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0B8F94C4"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4085E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65D3AB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1A1815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BEC267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D8DB6F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0B02F7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219C1F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1341E57"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7CCD1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9D5C5B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910260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6EC5BE20"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E4ADBD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8E0F9F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9E21BF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256FAF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DE7A13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A2084A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C8D29E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E8D178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CC47A5"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1 190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8E5683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176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3DC200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790AA477"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31BCF0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CE3289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19A421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5E7310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150688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C6E97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DF7860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BDE51F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AFABE28"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1 331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5DC71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210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8AABC6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62B2F131"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8545C6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696F9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2EA2EE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D16E96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303F95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80726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CB22C1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A534C0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8993755"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2 131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8ECA2F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250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3433C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64680AAF"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5DBE2E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F9CACA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89882B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DDBB6F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1061D2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29A618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79D310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6E5BA5"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5 500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8BE7FB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3660D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42E6F1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1CE9A4A1"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66ED32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4A7A1D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DF875B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FC7F72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5620DB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B581F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48DCE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14FEF93"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7 500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2A6A9D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ECDF22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DD058C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25A1A36B"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A5D770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EAC066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87EACD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EB9345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219694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3E7F4A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4A15ED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BF61F3"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21D81F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10ECC2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BAA03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7C2853C8"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50716C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C00A1E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4FC42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223FC1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98A803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1661FA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5D99A7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808B68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14F425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8AFFF2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2DB8FC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21EA3F5A"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223153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6F1DF0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806200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E06A7F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067AF1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4B5BE7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B59517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C96577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1 500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EA603A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1E65FC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DF52DC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6AF7332A"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28D368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E72139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96752D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BE0DB3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C479FA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2C4CA7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29840B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5F7DEF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131507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BE8E1E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02F8B1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5BC83CD4"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872B56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3A57CC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EB14BD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2B6631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A05801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00EE3E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64A7CC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2A0853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23D3BF"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1 098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07EF99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180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238E57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0FED4001"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BD2841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lastRenderedPageBreak/>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622F0A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576FF4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12BFAA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F3B5A1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2FC0F8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AEBA37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CEAD52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7FF6F70"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1 221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62FFB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211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9F8FC2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5A41B874"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BBD1AD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BA7D1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5DF24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823C77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A6D80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EBA2AD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70A005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5BB4CE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8281E7"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1 883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2BE4D0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250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99E557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4A86FA16"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64E2E8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05AE81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85F93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0B79F4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666C3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7534D4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1C7A26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2AF64C7"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5 500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B9E1D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F1A9E4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36A5E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64D65BBA"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7350B2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8FA16B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D451BE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F4C4F1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D8263F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E40FEC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E7BC7A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A82371"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7 500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6649FF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D59683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A0033F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0E6AA3D3"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E89D5F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8E27E6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4184A8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2EFE25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7CB713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2C2E84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55C67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7AB481A"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0F9DFD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D0E19F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108171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32A9B529"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C1BA0A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AEF200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2AD767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3A610E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E3B38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E6A4C2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EF9654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0AEB26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8FEE4F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5A1F55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14E449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3D6E7964"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397C61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097C17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8E6485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571F9A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084A4B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BB0AB5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3AB24A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7A98C3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1 500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E74A50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BEA990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1FCE1C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22E291EF"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233D2F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930F4D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2DD54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75B608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92F82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47CE1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9B9DF8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AC05D04"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0BD0D5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FB48C0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C6BE95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18FC76ED"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905389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857FC1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26F3AB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02CBDC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79245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747F3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14137D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E07612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C263A2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988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190E9A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183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F610B5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438F8DEF"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86B1AA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EAF14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33724D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58DCD4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C0845C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6AA7B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AB19E1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B0B3E3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5F681F"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1 101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C2A75D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216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3F8317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16EB79D6"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544D78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0D176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A46CD1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35BD2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A6289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A6FA49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809DAC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D1A8DF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EC4DA7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1 730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0FE586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250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893533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3F3930B1"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2ADC3F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F43773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A40E0A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5F6590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6C33C6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F074A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5B94BC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9D8C01"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5 500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710D35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B8957D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EFB069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1BB68534"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00DBB9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E32A2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AD6371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70C94D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8B614D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4AE3D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01441A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4271ECB"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7 500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BD5595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2D23C4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65FFE9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3426D280"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420E50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CFED57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74F4E1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873430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8DF8E1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5A7EF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1C6951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A5168E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031EA1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5EF3AF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5B60D3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649444E7"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0663D3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D4709B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94DC90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825763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342A8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C50C9D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25B676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79A229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F2E150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5EAB36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7F1068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25C8A877"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724464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5A9155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2A58F7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47E8E2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20E6B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3F747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864A4D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815C118"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1 500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59DBDD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F89A2C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E36578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5ED0BB39"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F3AF9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8A38C2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54436F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4FC8AA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760E17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AB7860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D9D798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4D3393"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5C052F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E3B88E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D00B29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3924E4E1"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8AB6E8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3BBC4F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5806A6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A80065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C7FB4D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4933E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55A288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ED1683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29796B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964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C7CCB2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185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8B9D7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19243E9D"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6D4ED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777B7A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6CC3D3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454EA0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8A3DFB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1CA7E5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05EC4E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EB482D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E0C89C3"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1 073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20DC9E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217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60717A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3440E8E7"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E82BCB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88D99D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54524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CE65BD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5D46D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1730E0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5EEFD3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C75D1F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F040103"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1 588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7A7B0A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250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731957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4848A28B"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933AF8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lastRenderedPageBreak/>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EE0833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1693E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B358E6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0A45B0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C443CE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0E180A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123201"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5 500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15434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1C3D33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8BA51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0DF8006F"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59083C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41BC4C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859DB1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A35F8E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39AE56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85F635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E726F3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721B227"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7 500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2BC50D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D763DA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C28A2B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03400A69"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E3558A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F96A63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173FBA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98AF84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364CE1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D42DE3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9547F2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99E2561"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0CAE8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890B5B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298995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64FBE41F"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ADC032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5720B6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32C07D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B34CCF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3A7289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ECD306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0C6A98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06245E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51FBE8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DDD093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B6C04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7694F6F8"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E6B622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8A1A41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C22225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48B23D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8EBB61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5B5844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FA024D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B1CA14"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1 500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8A2653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911C3D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9943A7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16436FEB"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BD38A5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D6E39F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8B1975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0078E5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CEC801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7FBB09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DB1E1A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C2A8CE0"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6B329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6815E3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08521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797ABD11"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429393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C84478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9B8AC0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AC8C4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28DF2F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AAF5EC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4D3B8B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962BFD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676AA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911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72B18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187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911587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73BFBB53"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4B4231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DB33B8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00005A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BE5E6C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DD35DF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0C7FE3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370034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B3BAF2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BBC94D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1 012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CA6ABD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220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11AFF4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78BBFB55"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82676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EC48A0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4F09C5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DAB89D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8D469E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7EEB5F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C81E7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745DBF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E13EADE"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1 163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D262E9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250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CD594D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0D994D86"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EA5D60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B11996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D36AE6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5CC8E4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7B789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2CCF15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52BBC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FB2EE4"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5 500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242D0F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858415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CCE9E3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388599F7"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3FCC7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393F9A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EDE32C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D4E900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9F7212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8BF7DC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549265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251AD48"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7 500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271616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2B343E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240BC5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010F3653"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8705C1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989C38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51E347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2CF4B5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58B06F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19776B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AB238C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238EC28"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CC8877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402686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B6D096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19289749"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FA3C99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978C17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8A2552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6A9CD7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B3BA09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8CF60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C772B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187A56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BE2181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BC428B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F5ACAF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27D58356"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540782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54F3A1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B73E20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7B36C2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948074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B4D029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469511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758D153"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5631B3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6170FE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DCACAD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788ED7CF"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51C482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9096FD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A154DC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E5477C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983A32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A17AA5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8EDF5B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F9275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067A3C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1 734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302DB5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178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A56E8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3E4ABE28"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AFA101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6473D5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609BC7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E8F734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0471DA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48561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91ACD4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442D7D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36031C5"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2 595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C622F6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205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DC15E4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47F79F82"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46DE1B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67A0E5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385E58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2C3E49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024EED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3EC59B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D3BB67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6D421BD"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31F2B1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C4427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36521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1E496466"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1AF1AB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59FB15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A62796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ED80A0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105B5C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31BDAE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EA9A58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D415BD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F6DB29B"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1 671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E69BA4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250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1B103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5FB6A39A"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09D57E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40F66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A39B8F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378CDA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C75740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0F00E0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456D6D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27CEE10"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5 500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DC5D49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979C3E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5E4CD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743786CA"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CAF408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A4A94D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A3CDF3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C4CE68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357C5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7EF527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33BA90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2D02672"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7 500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65FA00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8B2AB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EF2D08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49265496"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13ADE0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lastRenderedPageBreak/>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A63B87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EA94B0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FAF5D0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5908C2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55E110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4C1323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2AFF937"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3F8844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F774B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345003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4238C20D"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E87DC1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12C01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35FD72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ECD876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D02FB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6C278C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9F943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E054DA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C81EE4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F9F843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5A125E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6D3EC4B5"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679352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2F9F1F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9C54D4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1336D5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CF7ACA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A7661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504A85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EBB1AF3"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B05B41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4DAD21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9B9856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645F800C"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C0D583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6FE884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DBFED0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6F422F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EED60C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3A5807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3F13F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1EE2C1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91F740F"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1 682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6B4324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179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9F9849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677FFF09"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EC0303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E0772D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ECE9F4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C0CDD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AA59EA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EC4359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848182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0D267A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2DF5E51"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2 477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E320B7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208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0EDA28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10B78BC7"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467E3E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09EAA0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1EE70B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367EF7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5A2B7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F41D3B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B63CD6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ECBAB8E"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8136D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62177D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CFEA97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5CB4C7F5"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7A137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24931E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0BCF4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1B62E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AAF2EC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A2A54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3AB102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497519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C226BF1"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1 610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F93E51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250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C7F2A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21B27DDC"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E67F34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4ED76A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4EE193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4B564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E3A049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2CFC9A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8773A8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10CE50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5 500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6BACF7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B5586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0E2BC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7A59EE81"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93317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4DDAC8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7315C8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B7E04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8236B2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1D2272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634222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90E6A03"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7 500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05D1F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F562CD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802B15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07939B9F"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71FC8E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96AC0B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F714B2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85C38D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4FD294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F258A3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E336E3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18FE57"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7E223D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98535C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66D3B9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5B610A0A"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4C5EA1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7B2718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BB68C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7B018A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9AF720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AB62D7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FB0D8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4342C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2655F1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5FE32A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3E8F73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0D11373E"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4CB14A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E3F72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D8E4F2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77EF12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BF6D75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7AFDA7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05D6B2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AE4F2DC"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C45E28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00F16A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DE4C97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08116C98"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880FFA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7DD1B2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867DE2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3C1FAA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3B9778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D2BBCA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1F226F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1CEB89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28B416F"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1 616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359FFF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180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EBE5D6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2BAB2C91"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F7FBD9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299107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518769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89AFB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B2790F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7F1537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1C8A5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1F44B0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3F01FF1"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2 280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E0641C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210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117733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51EDC614"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0D983A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9B7FD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F85535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8DA4B4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87B2F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EABB4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204AB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6DF5533"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0D4762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1C5438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BB927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7B84C198"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9D4BC9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154BA9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A86E76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4675AB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C10F11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0FD862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911342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409B06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2C228A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1 545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9E6D7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250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1D9CC7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60E271E8"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03ED6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4B7C57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91F246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AC513E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59A835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3ADF12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3086C3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52D0D32"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5 500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C5FF10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7ADBC4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1C046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69188727"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A38C6D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F31261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B8ED6C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1D1B63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548C28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35BD82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580874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ED31F62"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7 500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467FC5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47AA3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5A8E7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0030B4BF"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05E33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5EAC57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AA561A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A1440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6BC798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78EB22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854EC3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F6CB5A"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2E41FB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4A1E8E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271BB7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2A722E45"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792BCE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366E37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31D8E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C5BBD8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682140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46DDF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4BDC73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8F455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66410B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7E13A5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87952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0A3522C8"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65E7E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lastRenderedPageBreak/>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57D824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AFB81A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DAAF0A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1DE83C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072CFC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F99AE4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5BFC157"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869280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530A2E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5E5568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239457E2"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3840CC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BEBEC8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4DD47D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819CC7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0C59E0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84CB0E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12CAFB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A5DF91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229B9A1"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1 509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5C31A0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184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8CB1FE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5BAE8661"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CFC46F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53ACDE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BFA6A9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0D801D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9CC616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0C1E91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A17D91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FEF467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96FB1D7"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2 103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D065C8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214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8193FB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43D75ABE"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1661FD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5E0447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7AF360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7B8E8F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BCD07B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ADF11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06D1A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7A4D1E7"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915382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E18E51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C19C64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0CBF5839"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7C10E8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457334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056E34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5A661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70AB8B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15D788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9E5E5C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3ABE99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52E175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1 589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41F5E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250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183EA4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14F7D69A"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3A83F8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89ACA9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55A7F1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BCB2BD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5E9D3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4C14DD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6D3563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49F6F84"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5 500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3861E9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B50D95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7AE4E2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568258F4"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2F0958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2A5561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BE4F92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A37A94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46708A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FC3B70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252330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7C946B"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7 500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456B6E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DB349D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225282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1057264C"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19B5AF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FFE674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DCD516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8B7EBB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2DB113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930523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DCF86D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73AA2F"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954B80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223934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D58B8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7C4CB16D"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A64DA2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A11A18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16F451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4BB276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AE45BC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5A20A0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467B0D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8F8237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27458E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48462B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5CD33E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5786853E"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53FAF9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740EE2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0FE33E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318F80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FF12F9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2BA988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B7A5E7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087CD61"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4DEF8A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8F4EBA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701B4E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32C88C1B"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EB28E9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315F6E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CACC10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A76C2C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91A24F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B0973D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4AEFED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872526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CED411"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1 388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DAA439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188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7EF4F7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65194CC3"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2B3B5A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34CE3A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C6F7B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719936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B38962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4E652A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2FDB8E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AAAF62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BB1B1D3"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1 753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FFB0F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220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E34A7E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738B5AFC"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6A2AF8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A33B97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D5EB64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584073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5162DC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EE8541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1EDB8F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DCA1D5"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6394FA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FB0B8D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9B0ED4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709F41CA"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42E7D7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6902B4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3D81B1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494A10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4F1F7D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1BE91D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EE5DB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18E298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5DCA133"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1 295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C20E3F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250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D73F2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48A60971"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8ABD52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31DDD5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C0283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D3C43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81C0E1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756199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D21AD3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000247A"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5 500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084270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8D9EEB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BA6CA2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2521100B"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C514C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7BB299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237D6D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33973B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E18C7C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7B54C7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143B1B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05D21D"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7 500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35A561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BA56E2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47EF24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66937343"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0713AB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2E5FAE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BD694B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214AD1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E41948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4EAD0B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F561FA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09FB00"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EF100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946E55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D9EE2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61D643FE"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1B9CAA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FA01F1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CD4A41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4A718A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969E83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EFEFB4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6FB609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B61DE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A53F7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37FB1C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4D5316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313C5ECA"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3FB4AD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A73766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A91DB6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89BE38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74805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36C82B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4DE882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81A47CA"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340E16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B132DA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9CAB98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75D15093"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40D30B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911D0D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B84A59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AD1462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97D3E4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4CB0A2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C51444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4B4FD8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E701F6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1 345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E71A50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188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8D606D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4385748A"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A0D1BD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lastRenderedPageBreak/>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3F33F9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5DC186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7A1850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A7A4F2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13BD96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00EE68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6AFB5A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D85B14"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1 634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02AC37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220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39984B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7F767D98"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1D4A8F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663464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98CDCE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C03571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31110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6632A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BB2CC2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54DA0B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E1B9C6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44C8C1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7A7125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31108C30"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BD3E0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A02997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0C575B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241DC5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B0222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719D18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488392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9066D5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69D24A0"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1 262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5930AA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250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0CA48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53D970BF"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2DEC94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7DD943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A8B1A5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57EE6E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06C2D1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109AB2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F8106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99DDFC"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5 500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EE610F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B24EC4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288595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0CCC14A1"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C7240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DBF10A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5EF32F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482BBB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6940A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EE28F1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498AE0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0589391"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7 500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121D98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AA1C35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ACFB12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0B7F81FC"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C400C2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01E04D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AAC5E1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1A22B6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567540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8103D8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21556E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B3ED94"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CAE24C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FC6A4B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2AABF7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7A5C162B"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5AA66E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3A9B4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463300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C3682D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245529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87E02F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4543C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D45248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096E14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4C336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15D10D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081493BD"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9CB587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90CEBC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FBCF28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EB0ED5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48E540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33ABBE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F47769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9C76DD"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488BC1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CA5E82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3C8C40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2074F955"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8747BA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B9504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B4A532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D647C9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30DB2D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F93664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4C6BEA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8BF96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ECF41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1 287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05CC4E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191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1FA0A9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2B34AF34"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28DE77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8F5221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F2A654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87B940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7EBB95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9316FA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894627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F91FCB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E98ECFE"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1 426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BC8B76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225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E317A7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45FD794B"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F3234A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41AF7E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A5682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99A91F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9DD8D5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38309D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51D0D1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68B131A"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068A2B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936166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B06267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224B45E2"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8230D9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3CCF71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92F8DF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65EC1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11EDA0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79F878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E1E197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3C477A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32FE23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1 196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F0644E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250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E8F15F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0712DDD0"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CC4A0B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E55FCA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3CB1FD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290336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1118D4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9669F5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FC64D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DB54C78"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5 500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F43728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8E9F0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F78C46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148741A1"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D431E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C8C483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CBBF87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236EE4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060E55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04B7E5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B39D45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4943BE4"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7 500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5CA605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DE9A2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9CCE55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524CEFAC"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3ED7D1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737MAX8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8E5307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B809C1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FF1294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1C9332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EBB448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140596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CB2183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10 000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757A30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81595C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F20A45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bl>
          <w:p w14:paraId="6C938C7F" w14:textId="77777777" w:rsidR="00DD1B19" w:rsidRPr="00DD1B19" w:rsidRDefault="00DD1B19" w:rsidP="00DD1B19">
            <w:pPr>
              <w:spacing w:after="0" w:line="240" w:lineRule="auto"/>
              <w:rPr>
                <w:rFonts w:ascii="Times New Roman" w:eastAsia="Times New Roman" w:hAnsi="Times New Roman" w:cs="Times New Roman"/>
                <w:color w:val="000000"/>
                <w:sz w:val="24"/>
                <w:szCs w:val="24"/>
                <w:lang w:eastAsia="lv-LV"/>
              </w:rPr>
            </w:pPr>
          </w:p>
        </w:tc>
      </w:tr>
    </w:tbl>
    <w:p w14:paraId="58165B74" w14:textId="77777777" w:rsidR="00DD1B19" w:rsidRPr="00DD1B19" w:rsidRDefault="00DD1B19" w:rsidP="00DD1B19">
      <w:pPr>
        <w:spacing w:after="0" w:line="240" w:lineRule="auto"/>
        <w:rPr>
          <w:rFonts w:ascii="Times New Roman" w:eastAsia="Times New Roman" w:hAnsi="Times New Roman" w:cs="Times New Roman"/>
          <w:vanish/>
          <w:sz w:val="24"/>
          <w:szCs w:val="24"/>
          <w:lang w:eastAsia="lv-LV"/>
        </w:rPr>
      </w:pPr>
    </w:p>
    <w:tbl>
      <w:tblPr>
        <w:tblW w:w="5000" w:type="pct"/>
        <w:shd w:val="clear" w:color="auto" w:fill="FFFFFF"/>
        <w:tblCellMar>
          <w:left w:w="0" w:type="dxa"/>
          <w:right w:w="0" w:type="dxa"/>
        </w:tblCellMar>
        <w:tblLook w:val="04A0" w:firstRow="1" w:lastRow="0" w:firstColumn="1" w:lastColumn="0" w:noHBand="0" w:noVBand="1"/>
      </w:tblPr>
      <w:tblGrid>
        <w:gridCol w:w="195"/>
        <w:gridCol w:w="8111"/>
      </w:tblGrid>
      <w:tr w:rsidR="00DD1B19" w:rsidRPr="00DD1B19" w14:paraId="69E8134C" w14:textId="77777777" w:rsidTr="00DD1B19">
        <w:tc>
          <w:tcPr>
            <w:tcW w:w="0" w:type="auto"/>
            <w:shd w:val="clear" w:color="auto" w:fill="FFFFFF"/>
            <w:hideMark/>
          </w:tcPr>
          <w:p w14:paraId="6CBF582A"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g)</w:t>
            </w:r>
          </w:p>
        </w:tc>
        <w:tc>
          <w:tcPr>
            <w:tcW w:w="0" w:type="auto"/>
            <w:shd w:val="clear" w:color="auto" w:fill="FFFFFF"/>
            <w:hideMark/>
          </w:tcPr>
          <w:p w14:paraId="03A63A19" w14:textId="77777777" w:rsidR="00DD1B19" w:rsidRPr="00DD1B19" w:rsidRDefault="00DD1B19" w:rsidP="00DD1B19">
            <w:pPr>
              <w:spacing w:before="120" w:after="0" w:line="240" w:lineRule="auto"/>
              <w:jc w:val="both"/>
              <w:rPr>
                <w:rFonts w:ascii="Times New Roman" w:eastAsia="Times New Roman" w:hAnsi="Times New Roman" w:cs="Times New Roman"/>
                <w:color w:val="000000"/>
                <w:sz w:val="24"/>
                <w:szCs w:val="24"/>
                <w:lang w:eastAsia="lv-LV"/>
              </w:rPr>
            </w:pPr>
            <w:r w:rsidRPr="00DD1B19">
              <w:rPr>
                <w:rFonts w:ascii="Times New Roman" w:eastAsia="Times New Roman" w:hAnsi="Times New Roman" w:cs="Times New Roman"/>
                <w:color w:val="000000"/>
                <w:sz w:val="24"/>
                <w:szCs w:val="24"/>
                <w:lang w:eastAsia="lv-LV"/>
              </w:rPr>
              <w:t>I-4. tabulā (2. daļa) pievieno šādas rindas:</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33"/>
              <w:gridCol w:w="1106"/>
              <w:gridCol w:w="228"/>
              <w:gridCol w:w="135"/>
              <w:gridCol w:w="1265"/>
              <w:gridCol w:w="1039"/>
              <w:gridCol w:w="988"/>
              <w:gridCol w:w="867"/>
              <w:gridCol w:w="927"/>
              <w:gridCol w:w="553"/>
              <w:gridCol w:w="254"/>
            </w:tblGrid>
            <w:tr w:rsidR="00DD1B19" w:rsidRPr="00DD1B19" w14:paraId="21100CDF"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B0F87D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DDBADE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AC675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405535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B5A14A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9D8314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E7310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D_1+F_D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14FE6C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154497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9931B7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B9292A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5AF8E9A7"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CA8D7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8A11E5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816A86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8486B3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D45DC2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1B560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FBF20A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D_1+F_D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2559598"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858AEB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D33EC7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C0445D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5827E55A"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A28989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2739CE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857D41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6F4AD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49722E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523ABA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47CD91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4A0523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57FF20A"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1 726,5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875111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170,7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E1EA18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60</w:t>
                  </w:r>
                </w:p>
              </w:tc>
            </w:tr>
            <w:tr w:rsidR="00DD1B19" w:rsidRPr="00DD1B19" w14:paraId="14CD300C"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D968CB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lastRenderedPageBreak/>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3A0BB8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846A6E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97D874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FBB210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8EE136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06A5F4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BD62E5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2BC89A3"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1 862,6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5F8F75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197,2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B36EA7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60</w:t>
                  </w:r>
                </w:p>
              </w:tc>
            </w:tr>
            <w:tr w:rsidR="00DD1B19" w:rsidRPr="00DD1B19" w14:paraId="7EAE90BE"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EB8EFE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7D8964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0A43C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3D76AF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A300DC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8D690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C03144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2E90E2"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E790FC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5604CA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A69249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023029CF"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9F3D6F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A89903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A6ECF2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80DA29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E2481F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99B5A5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7E4B0F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B66B26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DD6E0C0"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1 658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778FC9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250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77F1AB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60</w:t>
                  </w:r>
                </w:p>
              </w:tc>
            </w:tr>
            <w:tr w:rsidR="00DD1B19" w:rsidRPr="00DD1B19" w14:paraId="2E97F339"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CC0A97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31133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3BB1A8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BF5C41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E70D41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9863EF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E2B63A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19BAFAC"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CAF52C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08129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9BDBA1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3DF00DAE"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65A8B6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AA2C30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12026B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9798E5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756C6B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71176B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40586A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D_1+F_D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0BABE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1CDB04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AF06FF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503CD8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5B21B9F8"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D49A60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74126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8F2861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0EA1D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B641A5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523B0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FAFCF8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D_1+F_D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6B8CF7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AFC2A9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6FB210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B2EBD5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630FEADF"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7E84E5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613158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52D004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A6FAA4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8E38E5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D8ED8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91C73C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391CA1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B02D4C7"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1 699,9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6A9E33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173,1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E7F41E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60</w:t>
                  </w:r>
                </w:p>
              </w:tc>
            </w:tr>
            <w:tr w:rsidR="00DD1B19" w:rsidRPr="00DD1B19" w14:paraId="6284C637"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4B2507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7C4DA4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5F8123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8DEC7A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59D3F9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C9C232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CFD264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6B116A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2BDECDD"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1 812,6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B34B3F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198,6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FE9418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60</w:t>
                  </w:r>
                </w:p>
              </w:tc>
            </w:tr>
            <w:tr w:rsidR="00DD1B19" w:rsidRPr="00DD1B19" w14:paraId="5E321500"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AB51FE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1956DF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CA81AB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8156F4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95A518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8F783D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A8A6F8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BE486DE"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916FF2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246D1B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1E8E1F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0E87E8D0"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25C916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442ABD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CC7B41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453E35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145616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B6ED0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DB1323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1E032B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1054128"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1 604,5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1A196B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250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F1FB5A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60</w:t>
                  </w:r>
                </w:p>
              </w:tc>
            </w:tr>
            <w:tr w:rsidR="00DD1B19" w:rsidRPr="00DD1B19" w14:paraId="3DDBEA25"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EFB28B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454B97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15BAF5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561B34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026B5F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820313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60C7BA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7EF539C"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367612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00650E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5AC24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4B60C6FA"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8B26AC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B820C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5CD3D4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B4398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61022D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14BB6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A66A54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D_1+F_D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EDF717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D11499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B41BBE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3D2DC7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7B8AF3E4"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BE476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0C6FBE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CBBE9C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00424A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9FDE3E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C1D876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3DFB2B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D_1+F_D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7D7D07A"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65A26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F14FBB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09D70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05F69148"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CBB758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E9988A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31C2DC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B14431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35DC9F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01A5DC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E8B781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78B3FC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419D42B"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1 662,2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DED47B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175,6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2E568E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60</w:t>
                  </w:r>
                </w:p>
              </w:tc>
            </w:tr>
            <w:tr w:rsidR="00DD1B19" w:rsidRPr="00DD1B19" w14:paraId="58491572"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F303A7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lastRenderedPageBreak/>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83EDF3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06E6F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6D8BB8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39FCDE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AA6A1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8B59C8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A4381A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AD28304"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1 762,3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8F920F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200,1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873A9E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60</w:t>
                  </w:r>
                </w:p>
              </w:tc>
            </w:tr>
            <w:tr w:rsidR="00DD1B19" w:rsidRPr="00DD1B19" w14:paraId="3F7283F4"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6C8A82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E7D60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0AC00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675C58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F28997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3949C5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73E5FD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EF08C35"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3FAEC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F22281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C68117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63D39A43"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73D086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B77117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1E5936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F542DB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6B46F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D8D1D2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9A47BA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293DC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7345317"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1 551,6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D6451A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250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C9C50C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60</w:t>
                  </w:r>
                </w:p>
              </w:tc>
            </w:tr>
            <w:tr w:rsidR="00DD1B19" w:rsidRPr="00DD1B19" w14:paraId="391EAAA3"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D1F07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C0366F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992DC9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22651A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317F6C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62C1C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CAFC90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EBFE922"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35FA42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7294E1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A5FE6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42B0E214"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884FF8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14C202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07B76C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B878F1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A8A7D5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F74DB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36D60E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D_1+F_D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62AC48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1C21D4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EE9E30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B7E3F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1BC7147D"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6DDFC6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D28947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8D3A68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AA7EC4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1FF67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040416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C19C90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4423615"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B21BF5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8B61BE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D589E8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22C646BC"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F69B8A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5DDD62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A6E71B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A0C31A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0D9767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1A164F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7AABC5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C06F59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20927C5"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1 586,1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447745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179,9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446FF8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60</w:t>
                  </w:r>
                </w:p>
              </w:tc>
            </w:tr>
            <w:tr w:rsidR="00DD1B19" w:rsidRPr="00DD1B19" w14:paraId="5557AAED"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B94643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6D55FD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2CBAD9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ACF455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CA2BE3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A69227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E5D310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82F0A5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FADD220"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1 679,8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A62F9E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202,7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219081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60</w:t>
                  </w:r>
                </w:p>
              </w:tc>
            </w:tr>
            <w:tr w:rsidR="00DD1B19" w:rsidRPr="00DD1B19" w14:paraId="263D7F88"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F4520C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A06AA7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CC55D1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A91CD8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68632B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553A62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51A686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1234A3F"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1E43A2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B97361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303075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63F681BB"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0523F9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E5ED47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7095A5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DC245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46AB17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C26DAF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9AA896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E64ED5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F1BE54"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1 465,3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51F7E4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250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43D050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60</w:t>
                  </w:r>
                </w:p>
              </w:tc>
            </w:tr>
            <w:tr w:rsidR="00DD1B19" w:rsidRPr="00DD1B19" w14:paraId="293B2C67"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2DBD8F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1E98F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BDF793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3A7EB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A1BE17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AA5417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0CC29C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36C5538"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E0E249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F9E21E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088C00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349980FC"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E2321D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4D523D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CC016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05EF5F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60F7A1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ACCCC3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C3CC8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D_1+F_D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B8A097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9A23C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95C35D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189F56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1E0267CD"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F61F5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01CED4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0C777C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F4A4BC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04B011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876A93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B46DAE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849B38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E791E6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913A7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97C3B7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5BDF1065"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D54EAF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C6776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1E0297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FA3EC7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EB42F9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193302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6AA9F0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AA3DA7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B00B191"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1 491,7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A8D33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185,3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BBB4F5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60</w:t>
                  </w:r>
                </w:p>
              </w:tc>
            </w:tr>
            <w:tr w:rsidR="00DD1B19" w:rsidRPr="00DD1B19" w14:paraId="38196DFB"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784EC9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lastRenderedPageBreak/>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17597B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74A94D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33D910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BF213A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E90AD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52DAB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09D5FD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71BDC0"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1 586,9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6894D0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206,4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C5C32E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60</w:t>
                  </w:r>
                </w:p>
              </w:tc>
            </w:tr>
            <w:tr w:rsidR="00DD1B19" w:rsidRPr="00DD1B19" w14:paraId="48BB6E60"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29D1A8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00EF5C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8F6784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271181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7B6954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288C97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4A58E7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E56E922"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73A93E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488A2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2E93C5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4E26F4BD"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986444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EF520E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FBBC4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0727D0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3461C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B979AA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215F66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9B9F0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03154F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1 365,5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F957E3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250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516FE4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60</w:t>
                  </w:r>
                </w:p>
              </w:tc>
            </w:tr>
            <w:tr w:rsidR="00DD1B19" w:rsidRPr="00DD1B19" w14:paraId="315BD9FB"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87E0E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2CC13D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A22576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280EA8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6B1450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B1380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EBEDD9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B472E71"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4CD56F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8DA76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95D0A2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477729D5"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BC63B2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ED890F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53D9A3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750EA1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6317F9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F7F09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9D6721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D_1+F_D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2E3483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455ABB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A84CA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490F0E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30CE932A"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18CAEA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14906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8F3F26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1A6CAA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6B9712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338165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9BD70D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39E4677"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A0207B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AEED21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6FDC72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4C0D15F0"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F0843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90D9A5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9E6930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DA47AA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A02D24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948E32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C400DF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065782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FC04B4F"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1 399,5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F16044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191,1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AAF8EF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60</w:t>
                  </w:r>
                </w:p>
              </w:tc>
            </w:tr>
            <w:tr w:rsidR="00DD1B19" w:rsidRPr="00DD1B19" w14:paraId="08227A4C"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D0F817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6E66D9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10674D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FBD778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29E856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671803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B507AB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981D73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2A2D1F"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1 494,1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E11FDC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210,4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3420E1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60</w:t>
                  </w:r>
                </w:p>
              </w:tc>
            </w:tr>
            <w:tr w:rsidR="00DD1B19" w:rsidRPr="00DD1B19" w14:paraId="0DEE7E62"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DBA5A1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11F5C8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2D930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E6DD07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5E3B1D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2B212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0A3EC6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BAFE77A"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65033E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E3CCB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31008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21FBEA01"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1733DB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D12326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E23518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BFAD0C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0273E8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C958BF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026756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E734DA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877F4E2"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1 268,2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CFA78C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250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FF8AC6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60</w:t>
                  </w:r>
                </w:p>
              </w:tc>
            </w:tr>
            <w:tr w:rsidR="00DD1B19" w:rsidRPr="00DD1B19" w14:paraId="274E4C97"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84CED5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A3B3A8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40AE1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63CE3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EC26B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E9646E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62AA82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823F74"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8C92A1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85FC1B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C9766C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7CFF8CB0"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1DCF91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54D0F6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85565D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F3013F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27B9D9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B58703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AD490D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D_1+F_D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7C66DA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269E48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370093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C1E99D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30FC6481"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2C52AC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10620D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326427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DD0230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4DC709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7D7979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4E01E3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4F38543"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D4C230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E956A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EAF2A7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0C815721"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DA883D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D6232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60E449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C691C2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6A0E2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AAF113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9354E2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03940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D524E9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1 314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99E01B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197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B3F9C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60</w:t>
                  </w:r>
                </w:p>
              </w:tc>
            </w:tr>
            <w:tr w:rsidR="00DD1B19" w:rsidRPr="00DD1B19" w14:paraId="1A12F232"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8F843A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lastRenderedPageBreak/>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49815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9F3CE9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949EEA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454FDB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B96442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EC14A8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8543BD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2895092"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1 407,1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8E4CF3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214,7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EEA3E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60</w:t>
                  </w:r>
                </w:p>
              </w:tc>
            </w:tr>
            <w:tr w:rsidR="00DD1B19" w:rsidRPr="00DD1B19" w14:paraId="1395D701"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3E225D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5D222A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98895C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7E6817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10125A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40DF10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5E3607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EF8C2C5"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854DDF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AD4949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85442D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04262E4C"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665F61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9F8B9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3BA8CE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6BC2F1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C686A6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CC645A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6B3B3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5CC5AA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BBE2A5C"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1 176,3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96BCAA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250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74A9AE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60</w:t>
                  </w:r>
                </w:p>
              </w:tc>
            </w:tr>
            <w:tr w:rsidR="00DD1B19" w:rsidRPr="00DD1B19" w14:paraId="2559D7AE"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CAD61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B83872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FE4740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A44055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E8E8BF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D9B572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B6B01E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35D8FC"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D2070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B63617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E9F039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388648DF"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2B3F28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C6CB18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0E2C17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624B8A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9CD21B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92FAD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AAD5F9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D_1+F_D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838C12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56CFD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16FEFF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E561C3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09E8425B"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2A65E6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7FF1D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E6D212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B9D34B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8FC847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A7261E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121EBB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D5D0320"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44DEA8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2BC38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F883E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4C8C3C28"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E465AF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C1BF77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7F16C3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3D2627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181DD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D3D73D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9918B2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F94D3D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B8F3260"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1 233,3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F8C55D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203,4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5C6894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60</w:t>
                  </w:r>
                </w:p>
              </w:tc>
            </w:tr>
            <w:tr w:rsidR="00DD1B19" w:rsidRPr="00DD1B19" w14:paraId="51DBDAAC"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AECB78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64A811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46A27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7D3DD5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5E017B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0FACD0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0976D1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C3FE69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A7DF84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1 325,3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DAAE2A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219,6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FC6349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60</w:t>
                  </w:r>
                </w:p>
              </w:tc>
            </w:tr>
            <w:tr w:rsidR="00DD1B19" w:rsidRPr="00DD1B19" w14:paraId="41941692"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A60C83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ED7D4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AEC1FE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F8FC3C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957206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E83119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545D51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30BF4DE"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CBDE6F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C52E84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3A4BA8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330DDB4E"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932B6D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99DC4E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497A77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9012A8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CC90E6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83B4AD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5B2A20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0FF89F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5BA563"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1 089,2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4E4A1B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250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21C4EF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60</w:t>
                  </w:r>
                </w:p>
              </w:tc>
            </w:tr>
            <w:tr w:rsidR="00DD1B19" w:rsidRPr="00DD1B19" w14:paraId="2FAE9F53"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5A3120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BF8914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9EB3E9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0CD1E3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80D0B6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77A7B8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0E2BEF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5C4F58E"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00D0AA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F5F4A4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5B0EE3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71EE36F5"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922FE9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E8E56C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5A3DB4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A20C5A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64A953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64B561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3338F8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D_1+F_D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C16AEB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3ABAC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11BC1D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0E7A69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2633299A"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BF4D6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808418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FC7AAB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9ED2F4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B3BC04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E4C964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B2DC8A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6789F77"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C8A736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67AABE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B20D90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5116F83A"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CFD20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6B97BF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4D64EC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C993F8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E25DA1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2D180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5FF6C5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2EBBDA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8D7F2DB"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1 185,1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F8C9C1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207,6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04C103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60</w:t>
                  </w:r>
                </w:p>
              </w:tc>
            </w:tr>
            <w:tr w:rsidR="00DD1B19" w:rsidRPr="00DD1B19" w14:paraId="0D4CB80A"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3DB8A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lastRenderedPageBreak/>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FE130D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D1A6F1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A254CF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40606E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644AD9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3C3EDC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E86553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2802255"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1 275,6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8B1DA5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222,9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A111B2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60</w:t>
                  </w:r>
                </w:p>
              </w:tc>
            </w:tr>
            <w:tr w:rsidR="00DD1B19" w:rsidRPr="00DD1B19" w14:paraId="5B5B6613"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33D029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698519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C7ECA5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7249C0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282BCA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C8BC25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8AB202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7FD59E0"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D6DBAD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5A4D8F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0244AE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4BCB2386"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C67CA0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4BE7AA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A74727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059487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C3D6D9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BA1554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7524DF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B85618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6FB7AB7"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1 036,7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89FB64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250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2211FB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60</w:t>
                  </w:r>
                </w:p>
              </w:tc>
            </w:tr>
            <w:tr w:rsidR="00DD1B19" w:rsidRPr="00DD1B19" w14:paraId="4291B5DA"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B1E964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F79423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9EF33C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8A2C28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70E397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7C07F4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EE06F5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31CF3B7"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8BE7E6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044E3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338BC0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4B8A86F9"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AFA423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CAFF8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FBA169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101874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2B09D1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C88636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7599E7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D_1+F_D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421ECD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488B0C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AF1A71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3A4FCF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4558487F"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C68CB1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B44C40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821AFC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F61B17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1E247A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0E46DB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6521CA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23548B"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1 500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16F32C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1FC1E2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01D0BB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4AD31A2A"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6E20D1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91E481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9BF539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BF5E5F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3855F4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EA5C39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84D880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167ED93"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B11FE7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C5AE6F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65AF76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0FD19503"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F9FA9F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B48CB2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2A6E0F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710AA3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55DBA1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7B90F9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19740C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29C41D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F95EBFB"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1 323,2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58AE79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171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CE3877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60</w:t>
                  </w:r>
                </w:p>
              </w:tc>
            </w:tr>
            <w:tr w:rsidR="00DD1B19" w:rsidRPr="00DD1B19" w14:paraId="2C0DE7AB"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64E5C5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738938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0805E8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7B6917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1F7862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E3678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207978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84E29E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9AA84C5"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1 353,1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DB44B1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189,5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8B17CC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60</w:t>
                  </w:r>
                </w:p>
              </w:tc>
            </w:tr>
            <w:tr w:rsidR="00DD1B19" w:rsidRPr="00DD1B19" w14:paraId="4976E829"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C7D562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F5DDCA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EE689A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D3C5C4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FAC227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9B3554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DB25B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541A0D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1C3172A"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1 514,1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45C8AA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213,7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405E8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60</w:t>
                  </w:r>
                </w:p>
              </w:tc>
            </w:tr>
            <w:tr w:rsidR="00DD1B19" w:rsidRPr="00DD1B19" w14:paraId="498C29DD"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1B5508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3DFFB0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2AE123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AFE67B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CDD516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1890E1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1EDBC1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855288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6018888"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1 673,8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3DFA50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250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CB767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60</w:t>
                  </w:r>
                </w:p>
              </w:tc>
            </w:tr>
            <w:tr w:rsidR="00DD1B19" w:rsidRPr="00DD1B19" w14:paraId="105E79DA"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12EE87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F97F2C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349407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C3BDBD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6DBE8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033A28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7EDF7B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44306A"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602611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453C90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D5426B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3532D29E"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75503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693851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46633F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FE3D4A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2611F2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2F4B58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0E56CF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D_1+F_D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C910C0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38838E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FB91C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14E21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1F9F5391"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C6C2B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9283BE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78F9FF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BF9327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211771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311825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1C33D0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A08D6BD"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1 500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022D60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37A5C7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83AB78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582207B7"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E55AAE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lastRenderedPageBreak/>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789655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0167C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9F7783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5CC9D7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5C2C2B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BB5AFF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42B7DE0"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388E59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5DCF5A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8C8BDB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1937D57B"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C8EDE3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EF723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FFD957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E5B452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E78C3F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A0353B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CAF841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46B8D2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D12AB05"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1 265,7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037ABD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173,4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2C84CD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60</w:t>
                  </w:r>
                </w:p>
              </w:tc>
            </w:tr>
            <w:tr w:rsidR="00DD1B19" w:rsidRPr="00DD1B19" w14:paraId="21B69F9C"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E05843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4ADCBC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A6E978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FB8363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05A95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93E26A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05DA96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4390BB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B826A61"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1 315,1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37E66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191,2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C8FBF9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60</w:t>
                  </w:r>
                </w:p>
              </w:tc>
            </w:tr>
            <w:tr w:rsidR="00DD1B19" w:rsidRPr="00DD1B19" w14:paraId="5950E723"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615F8A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3F084A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D1E6CE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4509D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97B68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9432E9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15E475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8E4C10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ACF231C"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1 466,2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82A7A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214,5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A66EAF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60</w:t>
                  </w:r>
                </w:p>
              </w:tc>
            </w:tr>
            <w:tr w:rsidR="00DD1B19" w:rsidRPr="00DD1B19" w14:paraId="3DDC9A73"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FC008A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518A77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DDD4DE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E038B2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8FE8CB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8694D1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ABFCB9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F338D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FD7DAFB"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1 619,3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F8B15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250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B82E8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60</w:t>
                  </w:r>
                </w:p>
              </w:tc>
            </w:tr>
            <w:tr w:rsidR="00DD1B19" w:rsidRPr="00DD1B19" w14:paraId="02760B07"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31DFF3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D5188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A1BDA2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98DBAF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D4ADF5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C67C4C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3F4156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5E4E80E"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9A7354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EB4D17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9D4C42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6C3FB4BC"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591AC8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93F46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71524C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13198E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6C393E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80D274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BA7E70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D_1+F_D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3566EB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5E1B89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F738AD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EA1477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2D5F0526"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30590F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7968F7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60ADC9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9BD593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014239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FA7245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A28E89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E6F559A"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1 500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033B4A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A593D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24F1D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4749F338"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1554B3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03235B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144BAE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4C2F39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6074F6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17F008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045405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BC34EDC"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EB5195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49B4E5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519511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1956B693"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B0486D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7B56AE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5D2EB6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79C720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7D0550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E5BEF5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7FA0D7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EE24EF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AFB3170"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1 214,3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1A4976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175,9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2509AF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60</w:t>
                  </w:r>
                </w:p>
              </w:tc>
            </w:tr>
            <w:tr w:rsidR="00DD1B19" w:rsidRPr="00DD1B19" w14:paraId="49A357A7"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EA6F72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644D2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0F10E5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AC0D1E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241C67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0678F8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F944C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8D00B8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0577C30"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1 276,7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743E2C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193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25ECB2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60</w:t>
                  </w:r>
                </w:p>
              </w:tc>
            </w:tr>
            <w:tr w:rsidR="00DD1B19" w:rsidRPr="00DD1B19" w14:paraId="5D846C1E"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A66710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70A8E0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AF6974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11558C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AFAAA2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5F2D7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75FADD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C9C181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B554395"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1 418,4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10E966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215,4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7ADB1A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60</w:t>
                  </w:r>
                </w:p>
              </w:tc>
            </w:tr>
            <w:tr w:rsidR="00DD1B19" w:rsidRPr="00DD1B19" w14:paraId="2FD9B9DC"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C3493D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81869E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BA2E79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39B08D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AFAF9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7EF511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3071CD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2EA98D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CF601B7"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1 565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AC974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250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C33874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60</w:t>
                  </w:r>
                </w:p>
              </w:tc>
            </w:tr>
            <w:tr w:rsidR="00DD1B19" w:rsidRPr="00DD1B19" w14:paraId="31B66AD8"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EBC0B8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F14303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48B4BF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EEEC26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8A4208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80258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E2D2B2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5DE237B"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604002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285885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CB6A3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1830CDE2"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E2DA70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lastRenderedPageBreak/>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86E7B9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188DA0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A20130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B86FC5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48C493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4E0825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D_1+F_D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3F51D8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7A4FF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85A3F4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93A2F2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2C5F2D67"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357063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C96E8F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73216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FD5E4B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BB4B21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E22478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41EA7A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713D3C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1 500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EAFF55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F6332F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BA60D7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0A8FBD32"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5D917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2A2AC9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5C5053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264C97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F91E1E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A95190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4EF5E1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DF98C1F"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9814D1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0773E4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99DECB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5DE9E160"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59D2E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BFD849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7D3B0E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365BE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371239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66EE37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719525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17925C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AB3064"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1 138,4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56C31C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180,3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2BED47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60</w:t>
                  </w:r>
                </w:p>
              </w:tc>
            </w:tr>
            <w:tr w:rsidR="00DD1B19" w:rsidRPr="00DD1B19" w14:paraId="3980CB00"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077FB4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5F0107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5B3685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EB6884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B97E2B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CE254B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1D995A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34FDE7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A168C84"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1 212,8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E19858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196,1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423B91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60</w:t>
                  </w:r>
                </w:p>
              </w:tc>
            </w:tr>
            <w:tr w:rsidR="00DD1B19" w:rsidRPr="00DD1B19" w14:paraId="65232733"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CF88D7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657557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F75694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65590F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A7B72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C299E4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3A98DC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AB063B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BEEDA5F"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1 340,5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53C356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217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1D9371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60</w:t>
                  </w:r>
                </w:p>
              </w:tc>
            </w:tr>
            <w:tr w:rsidR="00DD1B19" w:rsidRPr="00DD1B19" w14:paraId="27CFE0A2"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0A3B21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2F2BDD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68E8F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4BF520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ABADD1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DC1841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3F4548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5C469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20BFC13"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1 476,4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0D21ED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250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F547C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60</w:t>
                  </w:r>
                </w:p>
              </w:tc>
            </w:tr>
            <w:tr w:rsidR="00DD1B19" w:rsidRPr="00DD1B19" w14:paraId="258AC438"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E96EE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251969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F0C3CD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386A6E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FBC9DA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1F8743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3905C4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431870E"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170DD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E79A35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B7C95C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7EC035C1"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96526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CE47D9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B2852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FAA588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513BB9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1115E4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259FD4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D_1+F_D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156EEA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F0D5BC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E877B9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E9E6CC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5C94CE2B"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EDB2C0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935707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227A61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61AE68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10A37F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011B95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2FF80A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EF6E51A"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1 500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0BFE1E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4A0B0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F95B02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7ED8551B"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3B6326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FB8205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5BC6BD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880E0B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3A3B6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C06A81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66BCFA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10AFEB5"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DDA3DF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8873EB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77E999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47244019"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C45DFA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A2B4D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0011A9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564DA7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91D93A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EB6E6C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9C144F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67F0F7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382403A"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1 066,3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6E6907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185,8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641033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60</w:t>
                  </w:r>
                </w:p>
              </w:tc>
            </w:tr>
            <w:tr w:rsidR="00DD1B19" w:rsidRPr="00DD1B19" w14:paraId="2DC03778"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4BBDBF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5F3821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9D30FB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10DB08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539D98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759CEA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59BDA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CCC7E9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C221E8F"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1 139,9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3FB1F6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200,3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3F088E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60</w:t>
                  </w:r>
                </w:p>
              </w:tc>
            </w:tr>
            <w:tr w:rsidR="00DD1B19" w:rsidRPr="00DD1B19" w14:paraId="4038BFB2"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21CC99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6F6FC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1F82F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6F0835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3EA93D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935873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5918EC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1FC99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A85FA48"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1 252,3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0DF4DD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219,5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1B9CEA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60</w:t>
                  </w:r>
                </w:p>
              </w:tc>
            </w:tr>
            <w:tr w:rsidR="00DD1B19" w:rsidRPr="00DD1B19" w14:paraId="2C5DFBBF"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C1ED4E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lastRenderedPageBreak/>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5DA4F1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319603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F8D6B5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5C7D8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A48FE2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D4B3B5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A31622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8E9C27"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1 374,5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10949E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250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C65E70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60</w:t>
                  </w:r>
                </w:p>
              </w:tc>
            </w:tr>
            <w:tr w:rsidR="00DD1B19" w:rsidRPr="00DD1B19" w14:paraId="5B6D661C"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C8FAB4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EAB657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05F69E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6FAD0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24E7A2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B201D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2FE5C5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32871E2"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1A5B88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A3F8B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688714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01F8D08F"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EF3336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3082AE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63692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C64A6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520F23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F9D73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AC236B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D_1+F_D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B9ED3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2CF001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A42943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3E095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2533EE1A"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165A6C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3BC46A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8EEAEF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7BBD66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C1C497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43B283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833CA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1BA5E4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1 500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BFCFF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A9B02F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7CD975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65C69239"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4421AE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70F30B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CCAEA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35606A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64A0C6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1CAE68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FFA560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1C24E7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648E68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5BF89F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01D0E9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4A3D2B49"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DE471D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FF03CD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E5AE7F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0828D4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B71E73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BC09C8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409AB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47C2B8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A9DE99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994,4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71693F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191,7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836D2A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60</w:t>
                  </w:r>
                </w:p>
              </w:tc>
            </w:tr>
            <w:tr w:rsidR="00DD1B19" w:rsidRPr="00DD1B19" w14:paraId="248A0B5E"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7B273B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40D6E4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24B470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F0666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D946FB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28F205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7D8876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8CFD73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880D79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1 064,9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1DB77B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204,8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B8CD31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60</w:t>
                  </w:r>
                </w:p>
              </w:tc>
            </w:tr>
            <w:tr w:rsidR="00DD1B19" w:rsidRPr="00DD1B19" w14:paraId="086297F9"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EE2E6F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1C39F6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8C7B83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0F308D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6A731C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2D0A3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5EE9E6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E40946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E897D2C"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1 165,9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B93C75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222,3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F5343F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60</w:t>
                  </w:r>
                </w:p>
              </w:tc>
            </w:tr>
            <w:tr w:rsidR="00DD1B19" w:rsidRPr="00DD1B19" w14:paraId="31D69F30"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96CE50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19A1E0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7E8AA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19AAED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6325D7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537DB7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AEB6A8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4619D8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E4DC2C"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1 275,1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DF4A3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250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62E1B3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60</w:t>
                  </w:r>
                </w:p>
              </w:tc>
            </w:tr>
            <w:tr w:rsidR="00DD1B19" w:rsidRPr="00DD1B19" w14:paraId="401E836B"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1A5D39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1B3624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CE4BD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A40F96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9AC02F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6F97F0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8B71E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C9DB1DD"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8BD4A5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0DAE53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899675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5DF7B849"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A481A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B0EBF1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FC5532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01501A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0ED136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20DFE9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DEC5B6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D_1+F_D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7AED3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9EA067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2067CF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DF3D32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04D615BC"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365A8C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E09A9F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3CA85B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7838E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E2C196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CD7B80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ABB80B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645D1B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1 500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F8AF5C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104ACA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B5FCA0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4827046F"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0C80B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EB21DB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22B6C7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6EC1F4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B7842F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FAE516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D75BB6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8A42AB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07EB2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3D4F90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C6274C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662E7108"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BE1DFC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351C94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3A289C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D8D200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A12092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0F6E76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B173A8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52CE8B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E7A93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927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0527D0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197,8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92CF7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60</w:t>
                  </w:r>
                </w:p>
              </w:tc>
            </w:tr>
            <w:tr w:rsidR="00DD1B19" w:rsidRPr="00DD1B19" w14:paraId="47B7DCC1"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EB3277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lastRenderedPageBreak/>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9FD8E6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F4C78D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3C4496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C42213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001C29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E92823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599E7F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C640DB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994,4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6E5D3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209,7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5FC363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60</w:t>
                  </w:r>
                </w:p>
              </w:tc>
            </w:tr>
            <w:tr w:rsidR="00DD1B19" w:rsidRPr="00DD1B19" w14:paraId="73324894"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39CA19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F10B8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533D4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063092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2635C9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8E4AA0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75BDB3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9F4889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52905FD"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1 085,3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1D77B6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225,7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2A6C72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60</w:t>
                  </w:r>
                </w:p>
              </w:tc>
            </w:tr>
            <w:tr w:rsidR="00DD1B19" w:rsidRPr="00DD1B19" w14:paraId="4CC775A5"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B173ED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5D1A4E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6AF143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5A68E8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1B63B5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70E525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B79AB1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5A6A41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4F212D8"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1 181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C9D86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250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801C3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60</w:t>
                  </w:r>
                </w:p>
              </w:tc>
            </w:tr>
            <w:tr w:rsidR="00DD1B19" w:rsidRPr="00DD1B19" w14:paraId="53F9322B"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AF92AF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3F1E80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25FF58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65B9F8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403C33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F646E7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AEEBD7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3E88B0D"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B2B4A5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6D0A70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DA592A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62D7B3FA"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A06795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56A7AD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0F666D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7D4017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B486D3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492F26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46968C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D_1+F_D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E65A1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21AE11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3B480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9468E8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4D0699D1"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820683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E4B037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ED18F6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87736B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07ACB4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1D5DAA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3233C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4F91D7B"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1 500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3ECB66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B1E422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2DD40A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11CE3F79"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147BB8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7F1B9E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F76A66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DB313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FCA6E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9B0F0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9B909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90630DE"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8D89D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9EDEB1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76110C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5E320322"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065C4D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B3E768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655F8E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B398F6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A40319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BBA9A3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0BBD4B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0DCB0B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D756CA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862,4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D6E1C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204,1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AA1046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60</w:t>
                  </w:r>
                </w:p>
              </w:tc>
            </w:tr>
            <w:tr w:rsidR="00DD1B19" w:rsidRPr="00DD1B19" w14:paraId="1533B991"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FAF1FE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C67674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F2463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A7C9EF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9EC6F8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E7EA40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B672CD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02FB92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1DDE0F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927,4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80CEDA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214,9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305EBC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60</w:t>
                  </w:r>
                </w:p>
              </w:tc>
            </w:tr>
            <w:tr w:rsidR="00DD1B19" w:rsidRPr="00DD1B19" w14:paraId="26BC3778"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C62BBF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2D16D0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750D39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2D292F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35DB7C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D60D65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0AA6A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EA874F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F9B095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1 009,2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9C1DC5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229,4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D2DF27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60</w:t>
                  </w:r>
                </w:p>
              </w:tc>
            </w:tr>
            <w:tr w:rsidR="00DD1B19" w:rsidRPr="00DD1B19" w14:paraId="32BBBEA7"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A8C7D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F0672D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71959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184FE9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628229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CC5354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49AE1C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4D5680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A05170E"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1 091,2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052629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250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39DAB2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60</w:t>
                  </w:r>
                </w:p>
              </w:tc>
            </w:tr>
            <w:tr w:rsidR="00DD1B19" w:rsidRPr="00DD1B19" w14:paraId="74E7887F"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78DCB1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5B4CA3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3BF1EF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613A1E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A37E3C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2A2B9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5D7726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4CFA3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527E25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6227BE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3F7CFB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7D392D72"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16C701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815EBA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BFEBE9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6E2548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D2EA8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7B610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14647A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D_1+F_D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03779A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43E1E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63E1EA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82ACE4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3D7FA75F"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591679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63F414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3B90B1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CEACB8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68E6B3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0B3AB7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7C4EA1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85443C1"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1 500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3B7F1B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2C0F8E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01AC18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1E653889"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44B1F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lastRenderedPageBreak/>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76D25E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15302F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8A518C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0B4E88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74979A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8CCEA3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8410A35"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23153C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9676F1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01E1DA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7438E0C3"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C36AC9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8874C3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984628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6C5A36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195FC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37C678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9D7BA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29D203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0EA9FF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823,3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406F46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208,3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9DA3BE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60</w:t>
                  </w:r>
                </w:p>
              </w:tc>
            </w:tr>
            <w:tr w:rsidR="00DD1B19" w:rsidRPr="00DD1B19" w14:paraId="39A06D3A"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5137C7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79BDE1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1A3FCE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B2A475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FFFC67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26ED39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0B7754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91B44E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62FA53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886,5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CE21D0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218,4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7FDF2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60</w:t>
                  </w:r>
                </w:p>
              </w:tc>
            </w:tr>
            <w:tr w:rsidR="00DD1B19" w:rsidRPr="00DD1B19" w14:paraId="2A5A08DC"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8B1B5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5A5C21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3129C4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C02400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D5F76D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25F846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566486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FF4054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F7B9D0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963,5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443273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232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458DB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60</w:t>
                  </w:r>
                </w:p>
              </w:tc>
            </w:tr>
            <w:tr w:rsidR="00DD1B19" w:rsidRPr="00DD1B19" w14:paraId="3EF8E95A"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B12AB1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639D8D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414B6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7F6CCB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219677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3A252C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54DCE3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4ED09D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49F72AB"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1 036,9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3FEE3B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250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473866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60</w:t>
                  </w:r>
                </w:p>
              </w:tc>
            </w:tr>
            <w:tr w:rsidR="00DD1B19" w:rsidRPr="00DD1B19" w14:paraId="10BD4938"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E1CEEC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701DE6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BEDF0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E7EEAC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02C3D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31F00B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76C4E5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10741B8"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E70F3F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E4BB5C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98865F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56D8C08F"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8AEA68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F38A52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B247D8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1F1162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8EB120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D209F1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78426C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D_1+F_D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3D13A3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CB4706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14A1B3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303762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0D8B1A8E"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4601A9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5E9219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BBA9F0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173D57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3D01A3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18B1C8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0D251D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D_1+F_D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F99928C"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197D39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89DDDD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B54569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07A39D67"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C866D7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C212FD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0350FE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EAF6DE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B18FD9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8C5FB5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E486F9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ED705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EFB587A"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1 726,5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B7E13D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170,7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ECCF36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60</w:t>
                  </w:r>
                </w:p>
              </w:tc>
            </w:tr>
            <w:tr w:rsidR="00DD1B19" w:rsidRPr="00DD1B19" w14:paraId="699BEF60"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ADA351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03451F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238F53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E24880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A82C20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55AE98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BCB4A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16C679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6CF6A78"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1 862,6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E344A2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197,2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70E45E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60</w:t>
                  </w:r>
                </w:p>
              </w:tc>
            </w:tr>
            <w:tr w:rsidR="00DD1B19" w:rsidRPr="00DD1B19" w14:paraId="4ECF8B52"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E3B34E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068710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1C4285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D4BE6B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3E00B1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517871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2A66D9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5C7642C"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5A9A7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7E3AC3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45227D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0040E32C"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209A5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CCCBA8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51C306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57A6A6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45038E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4A4913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864093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0C2E7E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046C5F0"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1 658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6242CF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250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DE53C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60</w:t>
                  </w:r>
                </w:p>
              </w:tc>
            </w:tr>
            <w:tr w:rsidR="00DD1B19" w:rsidRPr="00DD1B19" w14:paraId="3DAAED4D"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457B55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3D4F12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B35050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C0F4B9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1D3BC7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2F20E8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B25119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8208394"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264BEA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DF3BAB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A4E6CA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554FA782"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15E8A5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2EF51D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222FA6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2ECE05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468414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E9E07E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FA327F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D_1+F_D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140841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3187F5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DDAC2D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C708FF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2B95EC94"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BDA099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lastRenderedPageBreak/>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6AE6D6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CA8AF6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E5E2D8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E06755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8D0021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EEC04E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D_1+F_D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F8479F1"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846E79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32F924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30B826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3857F991"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1A1B0B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305839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595542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C9328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DA45C4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574032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EA9CB6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2ED1F4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DD51618"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1 699,9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2BD7ED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173,1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AB90DE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60</w:t>
                  </w:r>
                </w:p>
              </w:tc>
            </w:tr>
            <w:tr w:rsidR="00DD1B19" w:rsidRPr="00DD1B19" w14:paraId="6399AAA1"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20DF98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D2B9A2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CC65EC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12FCFF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24AFDD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1FA092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03D553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BFBD09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67EED81"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1 812,6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E6A390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198,6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C1A2F6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60</w:t>
                  </w:r>
                </w:p>
              </w:tc>
            </w:tr>
            <w:tr w:rsidR="00DD1B19" w:rsidRPr="00DD1B19" w14:paraId="19C2B638"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933DA6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54D605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4754CF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172AB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ACDF5F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A62A00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4A24AD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11EF912"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C45F9E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39044D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0ADE1F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0EFD34B0"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DD554F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C2A552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F11EB4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7BAD0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CAAB6A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C2DB97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1322A0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C8265A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1823965"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1 604,5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BE091F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250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14D568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60</w:t>
                  </w:r>
                </w:p>
              </w:tc>
            </w:tr>
            <w:tr w:rsidR="00DD1B19" w:rsidRPr="00DD1B19" w14:paraId="39EE3059"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2DB0DE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8B0D3E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2BD647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6C35BC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FA3DBF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C3B9A3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98A60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C26E151"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A9EBAC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670B37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CA1E58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53756A20"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1C19FC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C1C2A4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F8FB9F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7DE428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4AAE9F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BDDA58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1242A3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D_1+F_D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374A20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C79A24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153E6D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ACADC6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0BDE5F01"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75354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D88BA1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158803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B3A9E3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2D533B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82EF8F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D11AF4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D_1+F_D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A7E6D05"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F29291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19394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B668C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444573F6"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EF727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908306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A35B72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9C06E4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65326C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F02A43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3628D3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6D19DC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29F9B3D"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1 662,2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0133DD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175,6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3924C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60</w:t>
                  </w:r>
                </w:p>
              </w:tc>
            </w:tr>
            <w:tr w:rsidR="00DD1B19" w:rsidRPr="00DD1B19" w14:paraId="1100F7C0"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77E73B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92A1B0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5BDCC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2323E3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C8AE35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3F213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BEB35A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976BB6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008044"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1 762,3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D45715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200,1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C1AF39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60</w:t>
                  </w:r>
                </w:p>
              </w:tc>
            </w:tr>
            <w:tr w:rsidR="00DD1B19" w:rsidRPr="00DD1B19" w14:paraId="72335561"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2D442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C9DAB3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BD7B3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B2C2BD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89BC36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AA44BD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BFF4A7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BD836EE"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0C02CC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83239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CFA1CE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3AF7EA7C"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65F626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44FB09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0354A4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770121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173A77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CEC930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AD01BF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CCE096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74BAEA1"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1 551,6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7713C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250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3EA97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60</w:t>
                  </w:r>
                </w:p>
              </w:tc>
            </w:tr>
            <w:tr w:rsidR="00DD1B19" w:rsidRPr="00DD1B19" w14:paraId="03F07C31"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3EB6FF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A3407B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917CF6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17D059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44CB49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B9085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E825C6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A20CBFE"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73E95A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6FF30D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701323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5A970891"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BD9225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4083D5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B25767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73D860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E4A634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6CF53E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AD2150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D_1+F_D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87DF7D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39A2A2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C5010B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69DB0D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5EF1F5D1"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F308D4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lastRenderedPageBreak/>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4A988A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6EC6C2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6FEB75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4CC58E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E7B56A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CB8427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DAF4E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1F1E65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81E2F5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90BA62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62F45C4C"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3702FF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1EDC75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A04301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DB4B42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86FFA9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AED0BB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2E7EA7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61A8F6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FD2B4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1 586,1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2723C1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179,9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3788E3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60</w:t>
                  </w:r>
                </w:p>
              </w:tc>
            </w:tr>
            <w:tr w:rsidR="00DD1B19" w:rsidRPr="00DD1B19" w14:paraId="696C06A5"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385AFA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AB107B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481D41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3B263A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A6BE3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0DBF9B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207516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C9815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67348DC"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1 679,8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FBF0C7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202,7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F4F1F2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60</w:t>
                  </w:r>
                </w:p>
              </w:tc>
            </w:tr>
            <w:tr w:rsidR="00DD1B19" w:rsidRPr="00DD1B19" w14:paraId="637E4742"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047C71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CADFE2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9FBB93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8FD62C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BC3201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7B219B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691971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A5F0342"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A0CDF0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AD4160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55D331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2739FAD7"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E808E8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E801C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398B5C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483BED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D3CDC4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2DC578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A16C2E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640620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EFC6F6C"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1 465,3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54B386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250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1BFD42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60</w:t>
                  </w:r>
                </w:p>
              </w:tc>
            </w:tr>
            <w:tr w:rsidR="00DD1B19" w:rsidRPr="00DD1B19" w14:paraId="099FF65F"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658BF7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5B5AB9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83BF3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A4B0C7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C297A7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E4BBCC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A97370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626DB9D"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C3E83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5B1033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2D612E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0F23B7CB"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8BB54C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5B148D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43359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66AEBF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EEC53D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58BCB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64C840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D_1+F_D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0711E2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E9EF82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3A2507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F6122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439E5D85"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84E94C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9AD77D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EDA869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06AE7E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4FBC5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FA637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9C7066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34E6BE7"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28E2A6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2FD6EB6"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F8D1CF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0C11F134"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D768CF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80A847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687E36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62BC60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858CBB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18B144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F95ACA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C0D59B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7386925"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1 491,7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A26A73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185,3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7E94BE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60</w:t>
                  </w:r>
                </w:p>
              </w:tc>
            </w:tr>
            <w:tr w:rsidR="00DD1B19" w:rsidRPr="00DD1B19" w14:paraId="5EE24CB5"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75F1D4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6F2E7E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B7BB8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6A2C4E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6879A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C0EF9A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58CE95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9E08EB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6D0C44B"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1 586,9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207771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206,4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36FB0E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60</w:t>
                  </w:r>
                </w:p>
              </w:tc>
            </w:tr>
            <w:tr w:rsidR="00DD1B19" w:rsidRPr="00DD1B19" w14:paraId="150EAB39"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AA59DD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EA4EBA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7F1B93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F5A5DD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8D0226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3C3D26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A6CB51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6BA86A"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828D6C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1C47C3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9DD2CD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466C0449"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ECB5F2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0D626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B842AF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86FEAC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88F2AA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764891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6EBD5D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077E34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2565DBA"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1 365,5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656811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250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FA20A2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60</w:t>
                  </w:r>
                </w:p>
              </w:tc>
            </w:tr>
            <w:tr w:rsidR="00DD1B19" w:rsidRPr="00DD1B19" w14:paraId="70814494"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8ED2C0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DBDE0C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86517E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95291B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FAD1E7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F7717F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DF634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2F080FF"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F91872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CFBFA0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9B3C45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408CD6D7"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A30DA5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34860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D06BF9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F1DAA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75E12B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F01768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62C4C9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D_1+F_D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C8418C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2B63EF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499581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9D4B76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4AB629A2"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61AC99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lastRenderedPageBreak/>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CB3F39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E94534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B4A9A0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80438A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4FEB31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A29515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E219A11"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A2071D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9BD168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615504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6A37CFC6"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968044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6788B6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989D5E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E0AC3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13B2F3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68E3EA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A06239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8906E6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7E7A294"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1 399,5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C55071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191,1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4FD086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60</w:t>
                  </w:r>
                </w:p>
              </w:tc>
            </w:tr>
            <w:tr w:rsidR="00DD1B19" w:rsidRPr="00DD1B19" w14:paraId="56887F70"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A2ACAE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B6CFF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E542A1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DDF908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4B801D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22AEEB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15C8D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2C797F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E1D6B64"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1 494,1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ADCFF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210,4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C11161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60</w:t>
                  </w:r>
                </w:p>
              </w:tc>
            </w:tr>
            <w:tr w:rsidR="00DD1B19" w:rsidRPr="00DD1B19" w14:paraId="53B7F2BB"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8DCFC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4696BF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B60F9E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25F7B0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3FF248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E29A50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EAD587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285D73"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695B48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83AADC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E28866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434FDC81"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2E7D25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27C33D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1DE4EE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884939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11E9B6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E3CF4A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3822E3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432D5F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46EEC6"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1 268,2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542E27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250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1F5F1F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60</w:t>
                  </w:r>
                </w:p>
              </w:tc>
            </w:tr>
            <w:tr w:rsidR="00DD1B19" w:rsidRPr="00DD1B19" w14:paraId="1B4C56FA"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9CB29E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213C2C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B25600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3E0FA4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8EE4F9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96EEBA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F53432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845098F"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B8CA8A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E2F42F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62818C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7CE2CC1F"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B17AE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C3DD3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60A216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B1575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71AC4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EEA243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77CFDD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D_1+F_D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1231E9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B5A2A0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D0B22D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445E4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1CCA47E7"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3BDAFC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F0D628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888FF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50874F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07BE70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C5B7D7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EA253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A26BAC"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09846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729DC1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BEDCC7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17660C62"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7352BD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DF45B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9829EA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0D3B6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DAD4E0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C97AB1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18CCE3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1CF8A2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1F44EF7"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1 314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4862E2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197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AA6430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60</w:t>
                  </w:r>
                </w:p>
              </w:tc>
            </w:tr>
            <w:tr w:rsidR="00DD1B19" w:rsidRPr="00DD1B19" w14:paraId="47B0665E"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F5BED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EA7945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F219E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BD8A66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173D3F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98A1C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181FA7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273B95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C9B462E"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1 407,1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BE0364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214,7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38F9E1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60</w:t>
                  </w:r>
                </w:p>
              </w:tc>
            </w:tr>
            <w:tr w:rsidR="00DD1B19" w:rsidRPr="00DD1B19" w14:paraId="58DB8672"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553FCB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212C6C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560B96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AB4861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A89280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AD252B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1BB0D3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FF6EAAB"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E958D5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5C400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01175A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22158C58"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8C1AA2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8A9020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6C0274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4AEB87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E85F0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691DA7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477FCE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A2DD75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BAA67D7"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1 176,3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35E710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250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923162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60</w:t>
                  </w:r>
                </w:p>
              </w:tc>
            </w:tr>
            <w:tr w:rsidR="00DD1B19" w:rsidRPr="00DD1B19" w14:paraId="6EDB4DBB"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B5CBF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5E547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DC1B1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C095AB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DE8F77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6A6EC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7291E1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F732E1E"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0BD1AB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1B725A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A2BD6C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488842CE"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E41FD0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495371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B6F015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C94137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7BABAE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1A11C7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CCEC8D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D_1+F_D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3FAD8D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95E4F15"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20CA654"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A55CC3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0C1D7C23"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E77B72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lastRenderedPageBreak/>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1BAE0C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94D612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894AD2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AC3431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FF1198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6E146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D11BFFC"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FEF71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C5A37A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C16A74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5557BCE3"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22FF6B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17FC6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43AF14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447264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8946AC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0D221B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8649BB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B759E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301E91C"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1 233,3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58B55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203,4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324A4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60</w:t>
                  </w:r>
                </w:p>
              </w:tc>
            </w:tr>
            <w:tr w:rsidR="00DD1B19" w:rsidRPr="00DD1B19" w14:paraId="0CB12962"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1F6346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D45D28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AAB315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4914A8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E3CD4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2468F7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7FA489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C038A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449358F"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1 325,3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79863D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219,6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C3B5EC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60</w:t>
                  </w:r>
                </w:p>
              </w:tc>
            </w:tr>
            <w:tr w:rsidR="00DD1B19" w:rsidRPr="00DD1B19" w14:paraId="713C9974"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38D439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D6680B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64172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D877D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D79B8E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1B6B12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8B648E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418BBA9"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3E4342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4B0F23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48F71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285E8957"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CD7DE6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7B87D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E17BB1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F72509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F8A201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0FD385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D68424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C4106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3B66BD3"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1 089,2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8537C2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250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CDEF3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60</w:t>
                  </w:r>
                </w:p>
              </w:tc>
            </w:tr>
            <w:tr w:rsidR="00DD1B19" w:rsidRPr="00DD1B19" w14:paraId="48E97E08"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C7943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C8DD20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7BE49E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A25FF2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EBA6C0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0CE77B3"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D2C1F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6782C3"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1103F0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4DE87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2DCBA7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5BE0B626"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94D1D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8433C9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679112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D93CEE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A751D3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9EE30F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1D8CB0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D_1+F_D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4F24D0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E80B0F8"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A120E3C"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1B8DC1A"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0A8D0566"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B8AE7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608E85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EC6096E"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E6480C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0AE090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F9CE8C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19AB33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6DB3E04"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3E72041"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4CD40B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1399EC7"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07C77219"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F14CA0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B96922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A71E3C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E3CC5B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C7A486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A37D35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AB2534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31422D"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AC49675"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1 185,1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2CCE5B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207,6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996585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60</w:t>
                  </w:r>
                </w:p>
              </w:tc>
            </w:tr>
            <w:tr w:rsidR="00DD1B19" w:rsidRPr="00DD1B19" w14:paraId="623BBF0F"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970EBE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C17711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A5B17B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3AA7BF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E625F1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EE6BD37"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4F5A1D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D_1_U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E4FDF5F"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93926EA"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1 275,6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96ABF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222,9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F4FC4BF"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60</w:t>
                  </w:r>
                </w:p>
              </w:tc>
            </w:tr>
            <w:tr w:rsidR="00DD1B19" w:rsidRPr="00DD1B19" w14:paraId="1A26D2B3"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91D7D0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B52B34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EB3E7E1"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6D39B26"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EF3D6A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B7F647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13E1D4C"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6F6ADF2"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3 000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07C05B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0F50D63"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40F4DC2"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r w:rsidR="00DD1B19" w:rsidRPr="00DD1B19" w14:paraId="3D222E6D"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E6DD64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6C20C9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6958B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D7E35B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E0366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D94D83A"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23800B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811A10"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8D1DBFC"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1 036,7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5F13C4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250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2A20839"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60</w:t>
                  </w:r>
                </w:p>
              </w:tc>
            </w:tr>
            <w:tr w:rsidR="00DD1B19" w:rsidRPr="00DD1B19" w14:paraId="6C579FBA"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35BDC85"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27BAC0"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3428D2"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0EEEA8"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8E6923B"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08483D4"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6C21DCD" w14:textId="77777777" w:rsidR="00DD1B19" w:rsidRPr="00DD1B19" w:rsidRDefault="00DD1B19" w:rsidP="00DD1B19">
                  <w:pPr>
                    <w:spacing w:before="60" w:after="60" w:line="240" w:lineRule="auto"/>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FFE2DBF" w14:textId="77777777" w:rsidR="00DD1B19" w:rsidRPr="00DD1B19" w:rsidRDefault="00DD1B19" w:rsidP="00DD1B19">
                  <w:pPr>
                    <w:spacing w:before="60" w:after="60" w:line="240" w:lineRule="auto"/>
                    <w:ind w:right="195"/>
                    <w:jc w:val="right"/>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10 000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52DBDEB"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6DBCFC9"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9BF561E" w14:textId="77777777" w:rsidR="00DD1B19" w:rsidRPr="00DD1B19" w:rsidRDefault="00DD1B19" w:rsidP="00DD1B19">
                  <w:pPr>
                    <w:spacing w:before="120" w:after="0" w:line="240" w:lineRule="auto"/>
                    <w:jc w:val="both"/>
                    <w:rPr>
                      <w:rFonts w:ascii="Times New Roman" w:eastAsia="Times New Roman" w:hAnsi="Times New Roman" w:cs="Times New Roman"/>
                      <w:sz w:val="24"/>
                      <w:szCs w:val="24"/>
                      <w:lang w:eastAsia="lv-LV"/>
                    </w:rPr>
                  </w:pPr>
                  <w:r w:rsidRPr="00DD1B19">
                    <w:rPr>
                      <w:rFonts w:ascii="Times New Roman" w:eastAsia="Times New Roman" w:hAnsi="Times New Roman" w:cs="Times New Roman"/>
                      <w:sz w:val="24"/>
                      <w:szCs w:val="24"/>
                      <w:lang w:eastAsia="lv-LV"/>
                    </w:rPr>
                    <w:t> </w:t>
                  </w:r>
                </w:p>
              </w:tc>
            </w:tr>
          </w:tbl>
          <w:p w14:paraId="789792CF" w14:textId="77777777" w:rsidR="00DD1B19" w:rsidRPr="00DD1B19" w:rsidRDefault="00DD1B19" w:rsidP="00DD1B19">
            <w:pPr>
              <w:spacing w:after="0" w:line="240" w:lineRule="auto"/>
              <w:rPr>
                <w:rFonts w:ascii="Times New Roman" w:eastAsia="Times New Roman" w:hAnsi="Times New Roman" w:cs="Times New Roman"/>
                <w:color w:val="000000"/>
                <w:sz w:val="24"/>
                <w:szCs w:val="24"/>
                <w:lang w:eastAsia="lv-LV"/>
              </w:rPr>
            </w:pPr>
          </w:p>
        </w:tc>
      </w:tr>
      <w:tr w:rsidR="00B474AF" w:rsidRPr="00B474AF" w14:paraId="67C8CA6C" w14:textId="77777777" w:rsidTr="00B474AF">
        <w:tc>
          <w:tcPr>
            <w:tcW w:w="0" w:type="auto"/>
            <w:shd w:val="clear" w:color="auto" w:fill="FFFFFF"/>
            <w:hideMark/>
          </w:tcPr>
          <w:p w14:paraId="3E2508B8" w14:textId="77777777" w:rsidR="00B474AF" w:rsidRPr="00B474AF" w:rsidRDefault="00B474AF" w:rsidP="00B474AF">
            <w:pPr>
              <w:spacing w:before="120" w:after="0" w:line="240" w:lineRule="auto"/>
              <w:jc w:val="both"/>
              <w:rPr>
                <w:rFonts w:ascii="Times New Roman" w:eastAsia="Times New Roman" w:hAnsi="Times New Roman" w:cs="Times New Roman"/>
                <w:color w:val="000000"/>
                <w:sz w:val="24"/>
                <w:szCs w:val="24"/>
                <w:lang w:eastAsia="lv-LV"/>
              </w:rPr>
            </w:pPr>
            <w:r w:rsidRPr="00B474AF">
              <w:rPr>
                <w:rFonts w:ascii="Times New Roman" w:eastAsia="Times New Roman" w:hAnsi="Times New Roman" w:cs="Times New Roman"/>
                <w:color w:val="000000"/>
                <w:sz w:val="24"/>
                <w:szCs w:val="24"/>
                <w:lang w:eastAsia="lv-LV"/>
              </w:rPr>
              <w:lastRenderedPageBreak/>
              <w:t>h)</w:t>
            </w:r>
          </w:p>
        </w:tc>
        <w:tc>
          <w:tcPr>
            <w:tcW w:w="0" w:type="auto"/>
            <w:shd w:val="clear" w:color="auto" w:fill="FFFFFF"/>
            <w:hideMark/>
          </w:tcPr>
          <w:p w14:paraId="2DCC5AFA" w14:textId="77777777" w:rsidR="00B474AF" w:rsidRPr="00B474AF" w:rsidRDefault="00B474AF" w:rsidP="00B474AF">
            <w:pPr>
              <w:spacing w:before="120" w:after="0" w:line="240" w:lineRule="auto"/>
              <w:jc w:val="both"/>
              <w:rPr>
                <w:rFonts w:ascii="Times New Roman" w:eastAsia="Times New Roman" w:hAnsi="Times New Roman" w:cs="Times New Roman"/>
                <w:color w:val="000000"/>
                <w:sz w:val="24"/>
                <w:szCs w:val="24"/>
                <w:lang w:eastAsia="lv-LV"/>
              </w:rPr>
            </w:pPr>
            <w:r w:rsidRPr="00B474AF">
              <w:rPr>
                <w:rFonts w:ascii="Times New Roman" w:eastAsia="Times New Roman" w:hAnsi="Times New Roman" w:cs="Times New Roman"/>
                <w:color w:val="000000"/>
                <w:sz w:val="24"/>
                <w:szCs w:val="24"/>
                <w:lang w:eastAsia="lv-LV"/>
              </w:rPr>
              <w:t>I-4. tabulā (3. daļa) pievieno šādas rindas:</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18"/>
              <w:gridCol w:w="1082"/>
              <w:gridCol w:w="224"/>
              <w:gridCol w:w="132"/>
              <w:gridCol w:w="1237"/>
              <w:gridCol w:w="1016"/>
              <w:gridCol w:w="966"/>
              <w:gridCol w:w="848"/>
              <w:gridCol w:w="907"/>
              <w:gridCol w:w="541"/>
              <w:gridCol w:w="424"/>
            </w:tblGrid>
            <w:tr w:rsidR="00B474AF" w:rsidRPr="00B474AF" w14:paraId="15F4C35E"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CB0463"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E73FC1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29AEC0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C5E8591"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136D33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526A2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7C0483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D_1+F_D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69E65C7"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5B3654D"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E4204EE"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5C3DCA8"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673904B4"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9F7B8A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lastRenderedPageBreak/>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F74A24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882916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410EFD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8CCDEC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68B0E1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A8A98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D_1+F_D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47C6EB9"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4B05832"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343759"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A3C5296"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27DDB145"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17660C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56BA80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E1915E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36A8CE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9AC13B1"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97C59B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28AE1A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5009106"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1C871AB"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1 726,5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1BD627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170,7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9777C0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60</w:t>
                  </w:r>
                </w:p>
              </w:tc>
            </w:tr>
            <w:tr w:rsidR="00B474AF" w:rsidRPr="00B474AF" w14:paraId="3BFAB32A"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EE67BA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B22C2D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99475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6518B2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15313E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2F777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7079F7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A7DAD1D"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267084E"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1 862,6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5B658D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197,2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7B65B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60</w:t>
                  </w:r>
                </w:p>
              </w:tc>
            </w:tr>
            <w:tr w:rsidR="00B474AF" w:rsidRPr="00B474AF" w14:paraId="527FB26D"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BB8326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47201E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BF605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CDEF11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FD5091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CB184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C6FB3D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51FFBE"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3 000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8CCD2F1"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4C56D39"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4FBFF59"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68E3C53D"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7ECE92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6BA143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BA5D2D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396C55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A1E8EA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152640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0D4E49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2536D72"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9A8567"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1 658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3FCBC3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250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1CCCD1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60</w:t>
                  </w:r>
                </w:p>
              </w:tc>
            </w:tr>
            <w:tr w:rsidR="00B474AF" w:rsidRPr="00B474AF" w14:paraId="54539157"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5129A9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5C250A1"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A9BF0E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B76960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F6673F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87BBA6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DA9C113"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460EBB0"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10 000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53EAD75"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0913859"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E2B75D1"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19AE28A4"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FB9C3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3A482C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93A113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3B34DA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0B72EB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E876ED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CB49BA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D_1+F_D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7C341B0"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8BBBA60"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4E9F2FC"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E1B5590"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23C52F0A"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959DF5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7D8E1B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6573723"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AEB32E1"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C0B8A4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1C4838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AF6EC0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D_1+F_D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DC96011"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1776DBA"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B954A8"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9F193EF"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441052AF"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EAA45B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542127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2CC336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EDCE92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BE89AB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841E6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88EE03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C3C3116"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33FF0B"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1 699,9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1CC31F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173,1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1A5E35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60</w:t>
                  </w:r>
                </w:p>
              </w:tc>
            </w:tr>
            <w:tr w:rsidR="00B474AF" w:rsidRPr="00B474AF" w14:paraId="36A7B046"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140CCA1"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F71A2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BB2FF9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D043153"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4E5257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DAA6F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044F53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7F95B2"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9EA447"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1 812,6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11371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198,6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7B84E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60</w:t>
                  </w:r>
                </w:p>
              </w:tc>
            </w:tr>
            <w:tr w:rsidR="00B474AF" w:rsidRPr="00B474AF" w14:paraId="19994B30"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22333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12966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D20985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68191A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BEAA1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48FDAB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C69EA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7C2713E"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3 000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7F576C"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549CCD6"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B43F84C"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0FC50B76"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8E6202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F6CE02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EDFD31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BB1150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380B64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BDDFB5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DFF226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D68F84"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4CC891"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1 604,5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B7483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250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59D17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60</w:t>
                  </w:r>
                </w:p>
              </w:tc>
            </w:tr>
            <w:tr w:rsidR="00B474AF" w:rsidRPr="00B474AF" w14:paraId="51F311EC"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55569D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8C9100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78B09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51C493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932403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D73BE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721DB4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8E6A5EF"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10 000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378ABED"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7685E5D"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9F909A0"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476FE8BB"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503598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C8FA01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CFD3D7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A2ADC8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95B4E5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ED9EA0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8F4CB4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D_1+F_D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226C1AE"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3E0D8C0"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3E7FB7F"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5A7F506"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6DDAEC7C"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B402A0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lastRenderedPageBreak/>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98E4B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F8B5E0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A4188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24EAE6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F86068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3B44F3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D_1+F_D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74FCE58"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BABC5E1"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7D3469E"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F48FB3B"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59924630"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2AF3A0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751BE1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5F63DE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2B133E3"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320601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C11FC1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8FFB8C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56037EF"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74E818D"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1 662,2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9CCBAC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175,6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E25C20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60</w:t>
                  </w:r>
                </w:p>
              </w:tc>
            </w:tr>
            <w:tr w:rsidR="00B474AF" w:rsidRPr="00B474AF" w14:paraId="4770E3BD"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B9B74A1"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5D6327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55B8B6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FFA57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17C99A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41F956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AB456C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372FF5E"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DBB8D84"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1 762,3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30EF0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200,1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4E8C81"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60</w:t>
                  </w:r>
                </w:p>
              </w:tc>
            </w:tr>
            <w:tr w:rsidR="00B474AF" w:rsidRPr="00B474AF" w14:paraId="4E752061"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0DDB05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3C1C10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B1827A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8B6FFC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F7F264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BED0381"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EAC5A3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50E78B4"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3 000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39611D"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F4F7990"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6F775F6"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0BED94A4"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E68040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7704641"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9441C3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4FBDD93"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D70179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0459E6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9DA7EC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E3E7C53"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E344270"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1 551,6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5E584B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250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120A1D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60</w:t>
                  </w:r>
                </w:p>
              </w:tc>
            </w:tr>
            <w:tr w:rsidR="00B474AF" w:rsidRPr="00B474AF" w14:paraId="258D29F6"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46C21D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35AC27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BE24FA1"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415A083"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CBBB74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873EC9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2488B8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41D09F0"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10 000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1324DC"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E7A029B"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9C2E9B8"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40CD0251"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38F8E5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554A6D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B91CDB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38DBB1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F5085B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F262461"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54E7CD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D_1+F_D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F1861FB"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573A929"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12D4E9A"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22D5971"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4FFC7A79"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DEB51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1D6212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EC1A66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61ADA0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F2BE39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1C6DA8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4BAD34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E48EB7E"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E7F155F"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C6393C3"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32866CC"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540134AB"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3F3500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85298E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3C0A6C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0CA86A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49D235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B60A20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535E5C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FBDC6E9"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E849F86"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1 586,1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0E8D16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179,9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EB795F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60</w:t>
                  </w:r>
                </w:p>
              </w:tc>
            </w:tr>
            <w:tr w:rsidR="00B474AF" w:rsidRPr="00B474AF" w14:paraId="3DA96BCD"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4E5B5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212DC91"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8A476D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8704A5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6DF8C9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922740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9C9CFD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E382846"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B6E0136"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1 679,8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31512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202,7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D032B8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60</w:t>
                  </w:r>
                </w:p>
              </w:tc>
            </w:tr>
            <w:tr w:rsidR="00B474AF" w:rsidRPr="00B474AF" w14:paraId="403F54D8"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799733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4E4B88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586EBF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416C73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8E6093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BFD24B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976DCE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060C0C"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3 000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308F8AF"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A3920A0"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CA565CE"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39AC8C0B"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8A6C77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13F411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2B15B9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9144F5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352E2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2393F3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93A72F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259A66F"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45299FD"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1 465,3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FEA321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250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690522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60</w:t>
                  </w:r>
                </w:p>
              </w:tc>
            </w:tr>
            <w:tr w:rsidR="00B474AF" w:rsidRPr="00B474AF" w14:paraId="7D2A5BC2"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B854EB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429E90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6DE430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BE634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DF428D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CF657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175851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4808A6A"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10 000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24AFF65"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23474F9"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1783F8B"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019A7947"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D0F1E6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80D733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708CD4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7B7282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88B5AF1"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52CD16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36A2DF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D_1+F_D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B714200"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2FDF6D5"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3F31489"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F67865D"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6C6B281E"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E2B43F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lastRenderedPageBreak/>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CDAB31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1581A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1D16A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FF9E24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06B664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33FCED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1EF0385"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966DC7F"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A25C7CB"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6E9C33"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5AC8B98E"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EEEDB3"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A21CDF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E7195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5C47A5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975ED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31E06C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1F7656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AFACB9B"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261DE51"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1 491,7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F9A773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185,3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3DC056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60</w:t>
                  </w:r>
                </w:p>
              </w:tc>
            </w:tr>
            <w:tr w:rsidR="00B474AF" w:rsidRPr="00B474AF" w14:paraId="425874F9"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18354C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658281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07C7D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88B2F4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EA136B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9BD03B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344594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021AB72"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6BB0629"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1 586,9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FE83341"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206,4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030EB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60</w:t>
                  </w:r>
                </w:p>
              </w:tc>
            </w:tr>
            <w:tr w:rsidR="00B474AF" w:rsidRPr="00B474AF" w14:paraId="3D5A2E19"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8C3CE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D09A94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B02BE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F91740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A1DA123"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BB9F11"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1D249D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67578F"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3 000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696C100"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076CB62"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86532C9"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5F2E1E5F"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A7503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8BC633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E36C84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6AF79C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4E0BE7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CF77A8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254A3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A9CF566"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27F2697"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1 365,5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2F8553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250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BE9B0B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60</w:t>
                  </w:r>
                </w:p>
              </w:tc>
            </w:tr>
            <w:tr w:rsidR="00B474AF" w:rsidRPr="00B474AF" w14:paraId="304121B4"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75008F1"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73C4A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84B9F2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8261B6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8F6E02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202949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80BE6F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BA921DE"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10 000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2853710"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B9E2C90"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E2082A8"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1CECC23C"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B6B27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4EA0C7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1EC639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4B6044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5CE0E61"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0A4DE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F5C106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D_1+F_D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9EF208F"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5C0C432"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F339F7C"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7A3269"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4EA1E30F"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1E4345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AB8BE73"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C6F419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334AC8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6CA987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5490C7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E70F4D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E6DEFB6"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921306"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0F0BB67"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E521950"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6FD4467D"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3909DD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E04812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DB573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2AC91C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16026E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0C12F9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E4B326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5DA94DB"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8D68CD"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1 399,5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4FA791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191,1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804EBB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60</w:t>
                  </w:r>
                </w:p>
              </w:tc>
            </w:tr>
            <w:tr w:rsidR="00B474AF" w:rsidRPr="00B474AF" w14:paraId="15812E21"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DA1166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7E65EE3"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D31E0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D32E9A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3A649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C32B6A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096C3F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2E7DE21"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44148D8"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1 494,1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7944A6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210,4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EF8452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60</w:t>
                  </w:r>
                </w:p>
              </w:tc>
            </w:tr>
            <w:tr w:rsidR="00B474AF" w:rsidRPr="00B474AF" w14:paraId="430296B8"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7D3565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1A53EB3"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B6317B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392AF2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D55A6C3"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9EB408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1179C5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1D67865"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3 000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BD5A802"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E9B5574"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82A1F61"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538CA690"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55CD973"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60EEAF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59E06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4037A6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47AD1B3"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6CBA08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CDA7FC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5661272"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7DE8EFB"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1 268,2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0201ED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250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B4C921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60</w:t>
                  </w:r>
                </w:p>
              </w:tc>
            </w:tr>
            <w:tr w:rsidR="00B474AF" w:rsidRPr="00B474AF" w14:paraId="5F83B87A"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5DEBCF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D04946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BE9F4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2F1D29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228DC9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4A3A91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59A59C1"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D7213C3"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10 000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C6CE0BB"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F624F3"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8F44EE6"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2F9CEDF5"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B4901E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AD9DB4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2BCD6C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1896B4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FE5B02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9A4945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9DB162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D_1+F_D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4EDECDA"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6A42563"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23B17AB"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007A049"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26974EDC"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261ADE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lastRenderedPageBreak/>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858CE2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1E9B591"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E737C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534DF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8E2EEF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4F7868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6F1A7DC"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FC19E8D"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1EC7C30"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86505AC"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1626C5DA"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5B90A51"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6CD885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5F42CF3"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36D3AB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07299E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86424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4AA5D9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6D526A0"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378783"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1 314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F56A00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197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9470F6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60</w:t>
                  </w:r>
                </w:p>
              </w:tc>
            </w:tr>
            <w:tr w:rsidR="00B474AF" w:rsidRPr="00B474AF" w14:paraId="751D912F"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880F11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5AE08B3"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09092D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55E3DC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B762A3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F3DFE6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855BCB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C367A26"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0F8D553"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1 407,1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51CC2F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214,7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707AA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60</w:t>
                  </w:r>
                </w:p>
              </w:tc>
            </w:tr>
            <w:tr w:rsidR="00B474AF" w:rsidRPr="00B474AF" w14:paraId="58354FF7"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A57AD5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0A1A06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394237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520F94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07CDF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F7661C3"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B91639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3A7357B"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3 000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0BB9968"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7F91002"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8E805DA"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4992E64E"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049936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1A93DC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4B4915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E39063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CB0EBC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A525C8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4B39C93"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98A99D4"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53C3F79"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1 176,3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35BB62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250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0690FE1"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60</w:t>
                  </w:r>
                </w:p>
              </w:tc>
            </w:tr>
            <w:tr w:rsidR="00B474AF" w:rsidRPr="00B474AF" w14:paraId="477B5987"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39A27B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BF14D3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32D6093"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EDEB67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10A4BD1"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30B7C4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AAC549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036DF2E"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10 000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41CC0E0"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E20310F"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406E490"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0F4D324D"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2267B9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5F364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4B1278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B45CCF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D4192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6D60B0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C7273F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D_1+F_D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D7DC52"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D2BE67D"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8364C2A"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6149962"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12279181"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F8F647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B0D7D9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99218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0A890B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DC561D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846BA3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628C7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BB2E1A9"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887C7C4"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C078CF5"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8B77C47"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72A0EEE5"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05AFF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C3BA59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74C610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8342FB3"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516C92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62FE94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71562A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A754415"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FC196B1"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1 233,3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0BF05E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203,4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B53383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60</w:t>
                  </w:r>
                </w:p>
              </w:tc>
            </w:tr>
            <w:tr w:rsidR="00B474AF" w:rsidRPr="00B474AF" w14:paraId="729108D7"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2F9C1B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288C94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49E1C5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0B2A30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0261B5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0F2B3F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9EFC84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EE31DB0"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9F6D73B"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1 325,3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ABDAA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219,6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4F0524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60</w:t>
                  </w:r>
                </w:p>
              </w:tc>
            </w:tr>
            <w:tr w:rsidR="00B474AF" w:rsidRPr="00B474AF" w14:paraId="558A5E31"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10D0FE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D27C4B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9B1A7D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F80F8B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1D33A6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F73A5A1"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2A5FE3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5162699"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3 000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D39246"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89F6756"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64C3B44"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06932ABE"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84C6A5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6999FE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E98D94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8D5647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7D29D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5BADE71"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CF47DE1"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A8DD8B5"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EBF8BE4"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1 089,2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566987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250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BF524D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60</w:t>
                  </w:r>
                </w:p>
              </w:tc>
            </w:tr>
            <w:tr w:rsidR="00B474AF" w:rsidRPr="00B474AF" w14:paraId="629A7A7B"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DB7E6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D8C5AC1"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C82803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57CCF1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0215F6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B56A9A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6B7F37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A04F1AE"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10 000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AB86FEF"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0AB07DB"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C5922D7"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59EBCA94"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B599B7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7AF36A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7D12EA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EF802D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B924FE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70FD0D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4CBC15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D_1+F_D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7C4FC8D"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B196DD0"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9968E12"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FD50348"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18D62E36"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5C77F7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lastRenderedPageBreak/>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1728B3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253AEA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F5FDED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BF48AF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F84DE2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4C75A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B49A968"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3F4E7A7"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567C895"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986F0F2"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3877234F"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BB78D3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BB1F27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4AEA301"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AB041F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6E0850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E5BB8D3"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FCE76B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EACC190"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48A99EB"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1 185,1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43F6F5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207,6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0A015F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60</w:t>
                  </w:r>
                </w:p>
              </w:tc>
            </w:tr>
            <w:tr w:rsidR="00B474AF" w:rsidRPr="00B474AF" w14:paraId="0CF3114B"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92563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202E8A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4A52D7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FCEB27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7A11D21"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AE740A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A8DD7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D4566BC"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A833D32"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1 275,6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CF8D9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222,9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077BF5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60</w:t>
                  </w:r>
                </w:p>
              </w:tc>
            </w:tr>
            <w:tr w:rsidR="00B474AF" w:rsidRPr="00B474AF" w14:paraId="2AB092DC"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3EB2AA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FD1690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B6436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E447971"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3F3D8A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CCAD75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B3A3D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2A1E971"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3 000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88568A5"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10C5E8E"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294348C"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5C70E70D"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2FEDE0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697D5A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9EB78B3"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982447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58A6AF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A3673B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0272E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6FFA519"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86D7000"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1 036,7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96E612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250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A91F50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60</w:t>
                  </w:r>
                </w:p>
              </w:tc>
            </w:tr>
            <w:tr w:rsidR="00B474AF" w:rsidRPr="00B474AF" w14:paraId="6FEC554A"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25CC6B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3F86D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C258AD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74C9A73"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CDEBA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6D6DA4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B81E4B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12FF60D"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10 000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FF4C21"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8186E1E"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C4576D3"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703E0230"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890F383"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BDADDB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678188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852FB71"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285018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39986D1"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3D5DEC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D_1+F_D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ED09D35"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2BF271"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5009A03"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3215170"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592C6E89"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5E6D6B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3C8C85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8BA3D2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BC88D3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DEF3A3"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F35A0F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76BE02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083A850"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1 500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5DCE4F8"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648EB1D"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6709C63"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2FE63A52"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8995F41"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EE8002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55AB33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399C65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5A68B1"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6F48F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84EC62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115B11F"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3 000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838C701"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5375BE9"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7CDDEB8"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73692250"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E5830D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8563B71"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F330C4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46B02C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856068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451D0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1780B1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54E0789"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D83E39F"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1 323,2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7BFFDD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171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B7ADC7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60</w:t>
                  </w:r>
                </w:p>
              </w:tc>
            </w:tr>
            <w:tr w:rsidR="00B474AF" w:rsidRPr="00B474AF" w14:paraId="0712AB10"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35649C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5934B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948B0D1"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4B4155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BA2CAF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527B2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A4BF51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F055BDA"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BA18965"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1 353,1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F20C14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189,5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A4B07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60</w:t>
                  </w:r>
                </w:p>
              </w:tc>
            </w:tr>
            <w:tr w:rsidR="00B474AF" w:rsidRPr="00B474AF" w14:paraId="12E070E8"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239328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753EA8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958877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51E54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4D6AB9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A8199E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8FAB31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4B5A10C"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6F01078"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1 514,1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2B48D8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213,7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3A66E41"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60</w:t>
                  </w:r>
                </w:p>
              </w:tc>
            </w:tr>
            <w:tr w:rsidR="00B474AF" w:rsidRPr="00B474AF" w14:paraId="627F00EF"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583E1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F52A89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11B419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B0EED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7C6860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6111DB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9AE383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BAF9968"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9CF52F"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1 673,8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276F413"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250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87E5B3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60</w:t>
                  </w:r>
                </w:p>
              </w:tc>
            </w:tr>
            <w:tr w:rsidR="00B474AF" w:rsidRPr="00B474AF" w14:paraId="1D00AA59"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D53BF7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0E6297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8D20BF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21794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836EA1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DBE746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E837DC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57D6BF9"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10 000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7A41548"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D16596"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8332434"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46A22CA4"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D93C87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lastRenderedPageBreak/>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97D3BB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467C853"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C7CD58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C18201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493E4D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8BF589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D_1+F_D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FB640B7"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DD9E98"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A1A1F8F"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73991FC"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00531627"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975CF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7D6D50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B6A70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532E10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BEFC4C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85DBE9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F65AA0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39B6F2"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1 500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32C5646"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6F6BF02"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30A61B4"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42AE0504"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E858EE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4C7879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A87323"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A55F13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E147DB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288791"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4E5793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2687EB6"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3 000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DD1E163"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7C06191"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A6BBFE8"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7FE51FF1"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9034D3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EB5D38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080C3C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6E27133"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81D59D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90C5C4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A3DF5F3"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6114E68"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0F9D189"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1 265,7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AE841D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173,4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B33DE5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60</w:t>
                  </w:r>
                </w:p>
              </w:tc>
            </w:tr>
            <w:tr w:rsidR="00B474AF" w:rsidRPr="00B474AF" w14:paraId="0A7258E3"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407622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A4E3B7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64C9D13"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432AF2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7764F6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0D1BD6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95CB43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7BB0D3"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83B639F"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1 315,1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969A3D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191,2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4BFBAE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60</w:t>
                  </w:r>
                </w:p>
              </w:tc>
            </w:tr>
            <w:tr w:rsidR="00B474AF" w:rsidRPr="00B474AF" w14:paraId="32FD0659"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FC8A09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EC53CB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FB7D28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A13B9B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1C972C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8463F4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F7271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9A481F1"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19BE82"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1 466,2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1AE77C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214,5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355B5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60</w:t>
                  </w:r>
                </w:p>
              </w:tc>
            </w:tr>
            <w:tr w:rsidR="00B474AF" w:rsidRPr="00B474AF" w14:paraId="1FEAE23B"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E9489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392B4E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E32D8E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FB83811"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94B9A5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46D2EA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BA4CE0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C81F128"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00D9853"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1 619,3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4996751"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250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C1D6CF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60</w:t>
                  </w:r>
                </w:p>
              </w:tc>
            </w:tr>
            <w:tr w:rsidR="00B474AF" w:rsidRPr="00B474AF" w14:paraId="51B988E1"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0F5AD61"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C0921B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55ECA7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089E31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D8C09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A62452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703447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365EFD4"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10 000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8AE821E"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9C2742B"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3EF6319"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614E15F9"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5C4EE9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00E77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0BBF82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62BADD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4B8B10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6C1B8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A69F17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D_1+F_D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619589"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3B275CC"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05DE276"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CC58A0F"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2D645828"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ADD7F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742BE6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6902F11"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6A865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5B1091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B7258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4287CC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04776A5"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1 500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09F7321"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0109500"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730FCEF"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07911C7F"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D96CFC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AD9F3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8C1FB7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4D9C393"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130BE1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F92A1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2D13F0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06BB4A0"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3 000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EFD4A19"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610711A"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FCFF25A"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3C14F822"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4FEF7A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6F680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0F6D4B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84C750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83399D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EA19B6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8D3B78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3397B8"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F504F2C"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1 214,3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6FA4963"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175,9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ADE454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60</w:t>
                  </w:r>
                </w:p>
              </w:tc>
            </w:tr>
            <w:tr w:rsidR="00B474AF" w:rsidRPr="00B474AF" w14:paraId="28EAE88F"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7FF883"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6D69F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B881C2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FACC6B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24FCC9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A69B273"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3EFB29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DA2B894"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68FACF4"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1 276,7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EAE66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193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E95EE7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60</w:t>
                  </w:r>
                </w:p>
              </w:tc>
            </w:tr>
            <w:tr w:rsidR="00B474AF" w:rsidRPr="00B474AF" w14:paraId="34C026C9"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E883C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1151EB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24965F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D9BA1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FC55D9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1A399F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C571A4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4973B48"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8CA02D1"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1 418,4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8DAAE3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215,4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85B61B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60</w:t>
                  </w:r>
                </w:p>
              </w:tc>
            </w:tr>
            <w:tr w:rsidR="00B474AF" w:rsidRPr="00B474AF" w14:paraId="4B13AC54"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A9CB22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lastRenderedPageBreak/>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86C5B4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FF6F1C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FA68601"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26FDA6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81AC65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637A311"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F778424"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7151F0F"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1 565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055755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250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982696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60</w:t>
                  </w:r>
                </w:p>
              </w:tc>
            </w:tr>
            <w:tr w:rsidR="00B474AF" w:rsidRPr="00B474AF" w14:paraId="1AABE64F"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CC6F50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7B3A1B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1504AA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04C48E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99578C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647EA6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FF81F0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CCC00F3"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10 000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94D5234"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6576C42"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2E0F1DF"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0F60744A"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FAF269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D672F31"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A8A2C3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1CF036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C2AD4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07E90B3"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2821271"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D_1+F_D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30A7D14"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46D1DD7"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91E9614"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57046FF"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5C575A48"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259F19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F95AB8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BE2686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7CC531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49D90F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BCF69A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F156411"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2ACBAB1"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1 500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782DBF6"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23D4707"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3DACF80"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44381CEC"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E2F74D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A3340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90FC00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C47352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2CDB8E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93B838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31DDC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1638A5"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3 000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87D680"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43CCE0F"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BB9DBF6"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6B0A07C3"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7BA582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2D5E3B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28E62E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7566A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1EFF5A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DAED69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76C168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8AA3767"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51C40E3"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1 138,4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F20F7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180,3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C48419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60</w:t>
                  </w:r>
                </w:p>
              </w:tc>
            </w:tr>
            <w:tr w:rsidR="00B474AF" w:rsidRPr="00B474AF" w14:paraId="055ED932"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AD8BAF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789DB7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EB54B8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C2072E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3E6075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AB3E68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29F87A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2518B8"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3322403"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1 212,8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59C406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196,1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65FD44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60</w:t>
                  </w:r>
                </w:p>
              </w:tc>
            </w:tr>
            <w:tr w:rsidR="00B474AF" w:rsidRPr="00B474AF" w14:paraId="3E854127"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2BF184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81214D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8B70BF3"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1521C73"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61A6A4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E6CF5F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26125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09BC585"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2F52E38"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1 340,5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2FB0F4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217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4871D8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60</w:t>
                  </w:r>
                </w:p>
              </w:tc>
            </w:tr>
            <w:tr w:rsidR="00B474AF" w:rsidRPr="00B474AF" w14:paraId="35842497"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9213EF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B79AD13"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5F18AD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E684B3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21B948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1D639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83922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B8B596E"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BF2BAAF"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1 476,4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9F0B0B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250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1B8B1A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60</w:t>
                  </w:r>
                </w:p>
              </w:tc>
            </w:tr>
            <w:tr w:rsidR="00B474AF" w:rsidRPr="00B474AF" w14:paraId="04157D01"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97C954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B7808F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6FC6703"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C08A6E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2F8747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099C78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689A53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994413D"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10 000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797B095"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15DFB6E"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D836063"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69DCDDB0"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692F7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94EF53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521D5E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E18157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CFBB36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F1E02A1"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57CBA1"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D_1+F_D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C2BC41E"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60F8AA4"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4683F3"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5410154"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10D86523"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931918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DA9247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CE9A29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A0EF96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B83DFD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2FA7C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8455C1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7EB62BA"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1 500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C37817E"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86F856F"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95EB1D1"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2C00955F"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8ACAAC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31FB36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232A24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895831"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08F8B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63A3EB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384380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2669767"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3 000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4CAEDA3"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80B47ED"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D34B68"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28BAF991"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D6F270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C38A59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434486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C9542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AE4EB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0F51B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2BEEE5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1CB3CA1"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CE1B3F8"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1 066,3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9C215D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185,8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CDF19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60</w:t>
                  </w:r>
                </w:p>
              </w:tc>
            </w:tr>
            <w:tr w:rsidR="00B474AF" w:rsidRPr="00B474AF" w14:paraId="1E109A12"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804E7E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lastRenderedPageBreak/>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F4038B1"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DCBC09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CA8E023"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5AB72C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5F5B3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E3B30C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FCB66C2"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932154A"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1 139,9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167989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200,3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E56ABF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60</w:t>
                  </w:r>
                </w:p>
              </w:tc>
            </w:tr>
            <w:tr w:rsidR="00B474AF" w:rsidRPr="00B474AF" w14:paraId="528BDB63"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DF36ED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EF11BA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2BFC4B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1EB817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2D2A74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667E84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B466F9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834BDFD"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A697896"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1 252,3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B43FEF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219,5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A9A0A5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60</w:t>
                  </w:r>
                </w:p>
              </w:tc>
            </w:tr>
            <w:tr w:rsidR="00B474AF" w:rsidRPr="00B474AF" w14:paraId="0498D86D"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6C43B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66FEDF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F093F6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0D21301"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62FFD3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A12A19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7CEF46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983E51E"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3F9A2EA"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1 374,5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AEBBDE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250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0E0368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60</w:t>
                  </w:r>
                </w:p>
              </w:tc>
            </w:tr>
            <w:tr w:rsidR="00B474AF" w:rsidRPr="00B474AF" w14:paraId="22430915"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6B378F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E35158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5883FC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0282D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6614C2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B2CE1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F99B12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62E3314"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10 000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6A87AA"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2E37945"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BB03737"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64EC5A8E"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0C024C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64F97F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685EF5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B3BD7A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1CC6BC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A5033F3"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1E5A5A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D_1+F_D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210D03C"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A115C18"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706FDCF"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2438FB1"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7372F9CA"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5AF0F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DA5B5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EDFF6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16AF4B3"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3A1D03"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377FFD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D9DC061"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7EA1FC9"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1 500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BD20DA1"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461A864"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185C212"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5DBC83DA"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CE59EA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003AE8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84C412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6D08A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1F2D0E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B460C8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95AAD1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6AF51B5"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3 000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EDE3405"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D7E5E2F"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3F01E04"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56C44155"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1B1A8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ED5D98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D06EF21"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E108BB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BCCFDA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22C4B4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850F1E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45D2893"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4EA5A5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994,4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D983AE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191,7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419A463"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60</w:t>
                  </w:r>
                </w:p>
              </w:tc>
            </w:tr>
            <w:tr w:rsidR="00B474AF" w:rsidRPr="00B474AF" w14:paraId="034C0D0E"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20B2BC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19B393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AEF27E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3DBC8B3"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1AF62F3"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074020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7DD8A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EC3A0D"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7C1350"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1 064,9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6FDB10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204,8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D7CAED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60</w:t>
                  </w:r>
                </w:p>
              </w:tc>
            </w:tr>
            <w:tr w:rsidR="00B474AF" w:rsidRPr="00B474AF" w14:paraId="3AC2461E"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79D863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13395D3"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3078AF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36AA18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CC3D80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42FAB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499934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2B3DF3C"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87F5D5"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1 165,9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FEEE21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222,3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A6473F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60</w:t>
                  </w:r>
                </w:p>
              </w:tc>
            </w:tr>
            <w:tr w:rsidR="00B474AF" w:rsidRPr="00B474AF" w14:paraId="2683A1E7"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A08AFE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A5059C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790F79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F78377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1F4027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90F078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A0119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CFC85D"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94670F3"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1 275,1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E67F9F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250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5ED2A7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60</w:t>
                  </w:r>
                </w:p>
              </w:tc>
            </w:tr>
            <w:tr w:rsidR="00B474AF" w:rsidRPr="00B474AF" w14:paraId="1F30461F"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2E6E01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E2F2BD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2B1C95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9871B6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F33FD3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886E26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9A9648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283B08C"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10 000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118A23C"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149430"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585F5B7"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0C0F728F"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9FEE88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32B7801"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5A7ACF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CA310B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6C6056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5CA9CC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8ED866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D_1+F_D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B4B5219"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997A01"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1EA21A7"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E19BA5E"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051111D5"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AA8A3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485A85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697E03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B81198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2BE67A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9B504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64839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D1A48F2"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1 500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46D521E"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0F41973"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810E5F"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715EE579"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AE5C3A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lastRenderedPageBreak/>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B8FA06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008FFE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44E507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B72596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CDD5CC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33DF2C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A9768A6"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3 000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969686"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51973F0"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C818F2F"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3A6D10D8"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096464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012B3E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88BD7B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E06A6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5F5C8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06E19E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AE3E7B1"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43C3D0E"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5FF199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927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68498D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197,8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E86B6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60</w:t>
                  </w:r>
                </w:p>
              </w:tc>
            </w:tr>
            <w:tr w:rsidR="00B474AF" w:rsidRPr="00B474AF" w14:paraId="67FB3A6F"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52BF61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28D0FC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8A3E27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233FBE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F52888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C4CA02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2A99ED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04046E5"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CECAB6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994,4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E77D9E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209,7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6EEF35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60</w:t>
                  </w:r>
                </w:p>
              </w:tc>
            </w:tr>
            <w:tr w:rsidR="00B474AF" w:rsidRPr="00B474AF" w14:paraId="64302D73"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BFD93A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A15897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7485FD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E92B13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CA5AEE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B347E0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7D4D59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B141C3C"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D8C2414"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1 085,3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450FDE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225,7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228D99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60</w:t>
                  </w:r>
                </w:p>
              </w:tc>
            </w:tr>
            <w:tr w:rsidR="00B474AF" w:rsidRPr="00B474AF" w14:paraId="3F6D005A"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74C8C71"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EB4819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DDCAD6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5F5856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70B048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CBA6A0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82F32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8B6D9C2"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9CCE954"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1 181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200D1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250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9A3E3F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60</w:t>
                  </w:r>
                </w:p>
              </w:tc>
            </w:tr>
            <w:tr w:rsidR="00B474AF" w:rsidRPr="00B474AF" w14:paraId="70A161EB"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3B34813"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FE0D06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EA7CE8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AB7D2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ECB55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2F53CE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2DEDD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E092F7D"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10 000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16F899B"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EFEC5D2"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EF7B9D8"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2FD189A5"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A36550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168D3A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D8D3723"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D8928C3"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1ED7BD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EB38C2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9150A8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D_1+F_D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423476"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1E37507"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E0D3F12"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3971DA"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513938D6"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49A436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D19872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640711"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36FEDB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7FF7DD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F8A89D3"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0D647C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78BAABB"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1 500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42185D4"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17CAD7"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CCD761E"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55D51E2F"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B463EB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0E0A53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52EBAF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CC7985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02BBF6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95BD4E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30351A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1601BD4"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3 000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F187BA4"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94C2470"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91E98B4"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6EFFD329"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BF3E76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700938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C28CF3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4A1CEF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E8DA1B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A82987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F20E28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B9F3D31"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6FB6D3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862,4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699F72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204,1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AC608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60</w:t>
                  </w:r>
                </w:p>
              </w:tc>
            </w:tr>
            <w:tr w:rsidR="00B474AF" w:rsidRPr="00B474AF" w14:paraId="6B677DA2"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754CDF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B6E898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A9E98C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157952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802065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0B9CCC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2F30A8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0E885AF"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35D68D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927,4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18BA08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214,9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9B0DA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60</w:t>
                  </w:r>
                </w:p>
              </w:tc>
            </w:tr>
            <w:tr w:rsidR="00B474AF" w:rsidRPr="00B474AF" w14:paraId="33323615"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C4B9201"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A2D2EC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267FF8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C2AE4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A53B53"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2E1D55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CC14923"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E1F8CD8"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B6B1F18"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1 009,2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94D9B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229,4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472624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60</w:t>
                  </w:r>
                </w:p>
              </w:tc>
            </w:tr>
            <w:tr w:rsidR="00B474AF" w:rsidRPr="00B474AF" w14:paraId="1C77BB6D"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851A51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F380913"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3C0F8F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1B03A1"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066F54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8DD858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5978B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479067B"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1FA7C25"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1 091,2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1795AA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250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978FE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60</w:t>
                  </w:r>
                </w:p>
              </w:tc>
            </w:tr>
            <w:tr w:rsidR="00B474AF" w:rsidRPr="00B474AF" w14:paraId="3DAA4F9C"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85E14C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C4FB10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847C6E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A6E9A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25DB18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F70ABC3"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07A2D4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271983"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10 000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90A9CF2"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733A80A"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3C23CFC"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6FCEAC75"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9BCF92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lastRenderedPageBreak/>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1AE183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EE3DCC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699C69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46451D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7A48DC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EE001F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D_1+F_D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2B8C93B"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60CCE79"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459E355"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72F285"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470E50F1"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6BB040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9686B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CBBE6B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F8EBD1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1F9078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A3912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04526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7DAB734"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1 500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CB301B0"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A546E77"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1EA78B"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4065EBD3"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44186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E68DBA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7BF139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85E9E9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0F68C1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D69905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5D36413"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9B2FA28"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3 000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2338E6C"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EEBA06B"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0762B3F"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4182FA04"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114D2A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6E0F6D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F6AE1E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26983E1"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4F53FA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F97DFA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06CF34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EBD8ED5"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91D6961"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823,3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8608C9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208,3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AFDB12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60</w:t>
                  </w:r>
                </w:p>
              </w:tc>
            </w:tr>
            <w:tr w:rsidR="00B474AF" w:rsidRPr="00B474AF" w14:paraId="37700758"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8BE502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815ED2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C384DE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7119B7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9860A6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64B14D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96C92F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54EF369"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DCC94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886,5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122833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218,4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411517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60</w:t>
                  </w:r>
                </w:p>
              </w:tc>
            </w:tr>
            <w:tr w:rsidR="00B474AF" w:rsidRPr="00B474AF" w14:paraId="5FA52A12"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FD69A2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6E3B1B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82494A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E671A0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45ECFE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45A4AF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6FC0B8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E5218DF"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E91080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963,5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CED559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232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7F9A7C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60</w:t>
                  </w:r>
                </w:p>
              </w:tc>
            </w:tr>
            <w:tr w:rsidR="00B474AF" w:rsidRPr="00B474AF" w14:paraId="42F7848E"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E4BCCA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CF713E3"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C2B08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FBD6D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86D796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AD73DF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E70BC2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5EF8121"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039C228"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1 036,9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2DA330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250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E54E3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60</w:t>
                  </w:r>
                </w:p>
              </w:tc>
            </w:tr>
            <w:tr w:rsidR="00B474AF" w:rsidRPr="00B474AF" w14:paraId="538BB84B"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CA501D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1458A0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3CCE2F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62D09C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8DE147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C3803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91A317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CE8959F"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10 000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1C0C41D"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B304DB8"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7228D19"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71C634B7"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22A08A3"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19A2491"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1798FD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F90EC2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5C13A7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0ED937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53F361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D_1+F_D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509EAFC"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888CA53"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2C68088"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3DCBF5"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1A1BFBA3"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BE151F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E11F90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28C216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4EADA9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0D1A39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57D703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8467C5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D_1+F_D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31DF731"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FA0F2DC"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C91B685"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13C291"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378B6428"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E91503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7BF2A11"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BBDB11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73F437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10C78C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6828C3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949E19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2611064"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0BE8354"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1 726,5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7C0ED6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170,7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F616C7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60</w:t>
                  </w:r>
                </w:p>
              </w:tc>
            </w:tr>
            <w:tr w:rsidR="00B474AF" w:rsidRPr="00B474AF" w14:paraId="79670AD4"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8E123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5DD751"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D1A2AB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FE4DA8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9A18F5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605E6C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746EF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CD2A6F2"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85B4CE3"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1 862,6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1A1521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197,2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4D6397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60</w:t>
                  </w:r>
                </w:p>
              </w:tc>
            </w:tr>
            <w:tr w:rsidR="00B474AF" w:rsidRPr="00B474AF" w14:paraId="1B9D3E38"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117523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6BAC54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62FFE53"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A3CBC5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712887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09E073"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EF45DA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FB92975"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3 000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782EEB"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6ACB6CD"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AEDB09C"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1BEC9917"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A68B33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B16DF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AD4CD7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0DBFAB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22D40A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D1707A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78DBDE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BC1DB8"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2CCCF9F"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1 658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645CDF1"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250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EFA85D1"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60</w:t>
                  </w:r>
                </w:p>
              </w:tc>
            </w:tr>
            <w:tr w:rsidR="00B474AF" w:rsidRPr="00B474AF" w14:paraId="1713A5D9"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EB9CC1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lastRenderedPageBreak/>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8D6714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5C5A1F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9E3586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1C3089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22E346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19DCE5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E023898"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10 000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642209E"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1EA41EA"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2EF72CA"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73FEDD61"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7CE2FF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1361D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E9E1F2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31EA45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99370C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85A4D9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5FAF1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D_1+F_D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0CDBEC7"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01CD0EE"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C87FF06"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84F445F"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583941CE"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7FCF8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948EFC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E2312D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29767E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579C4A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B79722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D1C892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D_1+F_D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AC647F4"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3C32AB1"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14993FA"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EBEC931"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63A440F2"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79E4FF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6F295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6921B03"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E2340A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73CBC3"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A5CDF2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7EA3AA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FD9F8AE"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8261264"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1 699,9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9C3E6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173,1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011BD9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60</w:t>
                  </w:r>
                </w:p>
              </w:tc>
            </w:tr>
            <w:tr w:rsidR="00B474AF" w:rsidRPr="00B474AF" w14:paraId="76FDE189"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5C68F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734B36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D2B203"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D03D6C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753B19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0D1B0A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772974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221BFB5"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3C438A0"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1 812,6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BD42F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198,6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BF03B3"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60</w:t>
                  </w:r>
                </w:p>
              </w:tc>
            </w:tr>
            <w:tr w:rsidR="00B474AF" w:rsidRPr="00B474AF" w14:paraId="0C1151A9"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4C23A3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A3EE8D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A76D8F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C6F692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921F80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35E05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8ED413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0EC280F"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3 000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EC9A710"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91ABB98"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19BAB8F"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60243C45"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F76898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186BE4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93FB45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BF7418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79AC26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20866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5D175A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F9BB67B"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3B4373E"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1 604,5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B825F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250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A94F91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60</w:t>
                  </w:r>
                </w:p>
              </w:tc>
            </w:tr>
            <w:tr w:rsidR="00B474AF" w:rsidRPr="00B474AF" w14:paraId="5958E074"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929124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7AE5D1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73649D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8BCB5E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A9BE44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990F41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8F226E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CCC0785"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10 000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A4966B6"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CF63572"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C6D54BF"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51CC68EF"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1A79D6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4E5B6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7152FE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2DA535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CBC9FA1"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B44A79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3DE76B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D_1+F_D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87C4389"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237B384"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DEE9322"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48F8ACB"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56BE262D"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9E274D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FA911A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418152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AF15EF3"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8D476E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9E35C9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2647F7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D_1+F_D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7B24A4"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3397FB2"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FE49A84"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008A567"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7B73A3A4"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CB6A4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1BA29F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E9F88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3F0F5B1"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E0E512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64D2F4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A1C4B81"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A8965FC"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41A5162"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1 662,2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B0F87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175,6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038BB3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60</w:t>
                  </w:r>
                </w:p>
              </w:tc>
            </w:tr>
            <w:tr w:rsidR="00B474AF" w:rsidRPr="00B474AF" w14:paraId="73F440F2"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E59C94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58BAEF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AC505F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382977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3FA908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E88012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2A23601"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3FE743F"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3BE4AFC"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1 762,3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64F9BE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200,1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71DF95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60</w:t>
                  </w:r>
                </w:p>
              </w:tc>
            </w:tr>
            <w:tr w:rsidR="00B474AF" w:rsidRPr="00B474AF" w14:paraId="0CD21D0E"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C6C6DC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6BCAB2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F000AF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FB12D8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B2C435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1F924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23C9B5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A2147AE"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3 000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9C7B295"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1AC5D5"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7247610"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2CE6A120"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3B1625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717D0D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7B4C65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28DA0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3413F1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91F566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242E54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B633E58"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95B967B"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1 551,6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9A8B55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250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84291F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60</w:t>
                  </w:r>
                </w:p>
              </w:tc>
            </w:tr>
            <w:tr w:rsidR="00B474AF" w:rsidRPr="00B474AF" w14:paraId="22255F5B"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6C00DC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lastRenderedPageBreak/>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0DDA49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2004D7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0A967F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E06210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2D1EF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A0AEB3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EF4B78"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10 000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A2EF8F0"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10C775"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9C0BD27"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6A6B84EF"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EC7E5E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5CB791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9F1BE6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A2234B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D4DD66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E28146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2A3701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D_1+F_D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310C0F5"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4C7483B"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C2AC605"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FB6556"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43CB3E61"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9D7A5D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102A50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D8157D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614386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0C400E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A63C76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0E5B5A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777FF8"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E7529EF"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FD66B54"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E01D27"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1BAB63E1"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724E79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DD4F88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E4F0BC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8324E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72CD0A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4D327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595E7F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2F15F7B"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0E89641"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1 586,1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5D8E14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179,9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C4845D3"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60</w:t>
                  </w:r>
                </w:p>
              </w:tc>
            </w:tr>
            <w:tr w:rsidR="00B474AF" w:rsidRPr="00B474AF" w14:paraId="1F43E405"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923795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0F3E1B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726154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B0AED5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3F9F1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CC84433"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9ED2D9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AFA1A19"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7C805AC"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1 679,8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F8E9A7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202,7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CC867D3"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60</w:t>
                  </w:r>
                </w:p>
              </w:tc>
            </w:tr>
            <w:tr w:rsidR="00B474AF" w:rsidRPr="00B474AF" w14:paraId="2042638F"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A8F498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605160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C2B4E7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6E9E2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2B5ED2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857A05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4B046F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9A00FA8"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3 000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C857F44"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870285F"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1C9A818"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3DF431A7"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DF21953"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BC25DB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A922A2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467A02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78331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C4DC0C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DE9FCB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491EC6E"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27DE8C"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1 465,3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D918F9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250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43EF2C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60</w:t>
                  </w:r>
                </w:p>
              </w:tc>
            </w:tr>
            <w:tr w:rsidR="00B474AF" w:rsidRPr="00B474AF" w14:paraId="07CCE289"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C21B573"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43AD831"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0849A5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A2264A1"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47B70F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EA8C27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B382A5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4BC20EA"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10 000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047B9C0"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AADE7A0"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C9B95C1"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3E97E358"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1B57F1"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6099EE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A21E26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0F7652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EF896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778CF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A6790F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D_1+F_D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230EDE1"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22B9B6"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13B6765"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EFA2CDC"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46EF0840"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3F969B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259FEB3"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18D1C1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7AF94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1B982E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4E02ED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772293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1A4E8A7"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E7E4F05"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EAA5280"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2BD09D"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26110B3C"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B1C6AB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361AA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2A8AF3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C5790B3"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56FF43"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28B9E2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14039A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7F1A26D"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BF0FDBF"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1 491,7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743738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185,3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1B41ED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60</w:t>
                  </w:r>
                </w:p>
              </w:tc>
            </w:tr>
            <w:tr w:rsidR="00B474AF" w:rsidRPr="00B474AF" w14:paraId="3D867BB4"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6E8B58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888760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625962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AFF4B2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EF345A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5C4D95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BD289C3"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6FBEFA8"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A25D67F"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1 586,9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8A2B78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206,4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566A2F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60</w:t>
                  </w:r>
                </w:p>
              </w:tc>
            </w:tr>
            <w:tr w:rsidR="00B474AF" w:rsidRPr="00B474AF" w14:paraId="52EAA865"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B44750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C4AF9D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3608F9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A717AC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E8120B3"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AD07A8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AF8438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144B497"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3 000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3D0F792"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2B67967"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D5C2454"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02FA0235"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F4B0A8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CDF9CB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98C9AE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21FA27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2A9073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987EF6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EF9060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2694E27"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CE80190"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1 365,5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B90D18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250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DC2BDD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60</w:t>
                  </w:r>
                </w:p>
              </w:tc>
            </w:tr>
            <w:tr w:rsidR="00B474AF" w:rsidRPr="00B474AF" w14:paraId="342C8C8D"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C334C9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lastRenderedPageBreak/>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70E5CE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D0EFA2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29FD47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8A74781"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46EEB0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E3AD96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2B36CA2"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10 000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85B545F"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2C0B254"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58616FB"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67E6C243"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C18D05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EFC9E2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C4AFE4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409BCA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4979B8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737495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F045AC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D_1+F_D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51B6088"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6530BE3"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AFBCC11"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8D0A8C1"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1E001A4A"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AB76F7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A3CDE83"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C3101B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F1C615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ECF0A7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D24CF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9DFFE6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130226A"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EA52AA7"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16222F4"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CE3E620"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7B1A9155"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4FD595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659D50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F4EF0C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27887D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5012D9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93F8AF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5C3291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B0BCE10"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EED27F0"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1 399,5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21D9C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191,1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CACC551"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60</w:t>
                  </w:r>
                </w:p>
              </w:tc>
            </w:tr>
            <w:tr w:rsidR="00B474AF" w:rsidRPr="00B474AF" w14:paraId="709F8B62"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5467313"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AB969D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61EDB1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8C8B83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750A16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B4CAA7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73433A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8AD7B42"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25E6FAA"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1 494,1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BEE9AA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210,4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BB101D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60</w:t>
                  </w:r>
                </w:p>
              </w:tc>
            </w:tr>
            <w:tr w:rsidR="00B474AF" w:rsidRPr="00B474AF" w14:paraId="6EF81ED2"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3B3345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CEC1D0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921DE6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35DAE8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BFCF86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2D1C04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3CB888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241066B"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3 000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3A0283D"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2347F2E"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2FFEB71"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02D38D5A"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FC3572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3F3263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20D1A63"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BBA3A1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253039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BE323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C98565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345D70"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2F13666"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1 268,2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AC0E76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250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57A607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60</w:t>
                  </w:r>
                </w:p>
              </w:tc>
            </w:tr>
            <w:tr w:rsidR="00B474AF" w:rsidRPr="00B474AF" w14:paraId="5E9FB511"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8E25A3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EAAA88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0FF94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DB1D5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80178C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B846DB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2731C5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5131B49"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10 000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90A85A7"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3B6321C"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FAD18DC"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6F022595"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F244D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C47A2A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337C37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53CF7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34A79B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B2B728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D4E50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D_1+F_D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E641F48"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210D4DD"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AC2F59A"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55148D"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68AD3C25"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68C67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E923DC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B5831B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178051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467DB0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F4AAB0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E9025A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B023AB0"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F922770"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4FFC1B0"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2B65A26"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4B15123D"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8E93733"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5F77E9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2C113C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420320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22BF8A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EE314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BE51CC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8DC9AC"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7E9AFB"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1 314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D0C84A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197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44A8D21"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60</w:t>
                  </w:r>
                </w:p>
              </w:tc>
            </w:tr>
            <w:tr w:rsidR="00B474AF" w:rsidRPr="00B474AF" w14:paraId="05142712"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269938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74DE5C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274080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86539D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E685DE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4E6F8E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BE7802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B2CF20C"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64E9CF0"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1 407,1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0E7703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214,7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9C8BD5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60</w:t>
                  </w:r>
                </w:p>
              </w:tc>
            </w:tr>
            <w:tr w:rsidR="00B474AF" w:rsidRPr="00B474AF" w14:paraId="21DACA6F"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12B921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8F5651"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8EF277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CA938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B8A1621"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B7FCE7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120D3B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3680D6B"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3 000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9D7A335"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09CD9DC"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C5E89D8"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7500372F"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194C92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3F6E72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20E2C7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4CCA9A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A9505A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2074C1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FEAF1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1903A64"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51CAC87"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1 176,3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813723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250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12602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60</w:t>
                  </w:r>
                </w:p>
              </w:tc>
            </w:tr>
            <w:tr w:rsidR="00B474AF" w:rsidRPr="00B474AF" w14:paraId="0D9D094D"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51FB5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lastRenderedPageBreak/>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823F66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6B1617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DF47F4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7C37BF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17897C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A63018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33EBB9C"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10 000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8B03D85"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C34D5BC"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1F84C89"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30801A3D"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C7A872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3A05F4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A74EF4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0C5CA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C4A13D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0E7A49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1A17F3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D_1+F_D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B99EBFE"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AFF6416"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2AF80A6"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1E74648"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0CEFC6CD"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D7B671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22E711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AB443E3"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9D237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766A1C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7598B23"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13BA5D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856FB8F"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BFD628E"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2BAD7FA"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4FC44FE"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39214B08"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AA6A2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5B6750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3B3EC0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873812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22E3AC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29222C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B4C625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C6572BB"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EF5995"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1 233,3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B4C877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203,4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1F5AE0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60</w:t>
                  </w:r>
                </w:p>
              </w:tc>
            </w:tr>
            <w:tr w:rsidR="00B474AF" w:rsidRPr="00B474AF" w14:paraId="12D81D8F"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48569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B2F7D4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7E702F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46A5BE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F53BAE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35120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10214B3"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7E0F5AA"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C3D3E0B"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1 325,3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4820A2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219,6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BCD6CE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60</w:t>
                  </w:r>
                </w:p>
              </w:tc>
            </w:tr>
            <w:tr w:rsidR="00B474AF" w:rsidRPr="00B474AF" w14:paraId="372CA6B6"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7F2B49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507D7A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8EA169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771534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195B6E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795533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6A551E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F43B45A"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3 000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6ACBB2"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3152DD4"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E8BE067"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7E825A61"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04760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13193B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5FC6F6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04B9F4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02A8291"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9DFE6B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DA2E5D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58C132"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0F895AD"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1 089,2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B92C0B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250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7F85FD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60</w:t>
                  </w:r>
                </w:p>
              </w:tc>
            </w:tr>
            <w:tr w:rsidR="00B474AF" w:rsidRPr="00B474AF" w14:paraId="395ED7EC"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9D224C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DDB16D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9089A7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A1B797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0F8BB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E6FE26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54CFA4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52A81FD"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10 000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AC9749E"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D8BA399"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10FE206"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1C1AF243"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68E471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B4AD6D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121A00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204C173"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B7E2641"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18E5E6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C8B0F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D_1+F_D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39F73B"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5CE63E2"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9DA9996"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242EA15"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12438D9A"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0CCA48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5D0544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43E69C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96D01C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5E9631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58B4D9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2D34D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51B7F0"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30A27C2"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7A438D0"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224364B"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3047A948"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49C02D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024FCC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601DA2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01BA43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F7706A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44805F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A1AD7B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D_1+F_U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2D327CF"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AAE1E0"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1 185,1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BA838A1"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207,6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F91326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60</w:t>
                  </w:r>
                </w:p>
              </w:tc>
            </w:tr>
            <w:tr w:rsidR="00B474AF" w:rsidRPr="00B474AF" w14:paraId="7DEA7498"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835FF6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9400D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AF1EE1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E4786A1"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90490A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F2E190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684056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D_1_U</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1CF252B"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2D1AEAC"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1 275,6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126E45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222,9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C1287A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60</w:t>
                  </w:r>
                </w:p>
              </w:tc>
            </w:tr>
            <w:tr w:rsidR="00B474AF" w:rsidRPr="00B474AF" w14:paraId="30DFC37E"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687E49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659CBA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DE77C9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4A4B24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D57675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D254F61"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B62E1A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B76A977"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3 000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2501B44"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632BBCB"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5B4E83"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3A794C3B"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5B92B1"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B17429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661FD0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83510D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6D5033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4EA3F4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989A9B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1415435"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24856F5"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1 036,7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C3CEFC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250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8C8CD5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60</w:t>
                  </w:r>
                </w:p>
              </w:tc>
            </w:tr>
            <w:tr w:rsidR="00B474AF" w:rsidRPr="00B474AF" w14:paraId="441FE979"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6E48E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lastRenderedPageBreak/>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3F08F9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ICAO_B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EC1E92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01B423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0C7C37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AA1BE3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A0BF983"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D_ZERO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86FD7DB"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10 000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B8A80D"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813DD1A"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D161B3E"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0F551784"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74C998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ATR72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0AAB053"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F3B49A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0855BE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7240E7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D4B47F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C13B8B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A108B7"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BD8009D"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89C6059"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22923F4"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6CE8E368"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E73EE8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ATR72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093A1F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ABA500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89D3D0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33B8551"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7668B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29C0AB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5437AB"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4E87A82"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B08978"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969BEE"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49B68E27"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D6906D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ATR72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1383BE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5EBF91"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EE815C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898ABD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4053FA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866EC3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INTR</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81B773"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E67A81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885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9A7869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133,3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AE336B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39,1</w:t>
                  </w:r>
                </w:p>
              </w:tc>
            </w:tr>
            <w:tr w:rsidR="00B474AF" w:rsidRPr="00B474AF" w14:paraId="6CC8612C"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B78442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ATR72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FDCACF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FE5781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13D192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FFB686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AE112D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79C4B6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206BF8C"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7EF3468"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1 040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EBA256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142,4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393C3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35,6</w:t>
                  </w:r>
                </w:p>
              </w:tc>
            </w:tr>
            <w:tr w:rsidR="00B474AF" w:rsidRPr="00B474AF" w14:paraId="7F192EFD"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E44C89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ATR72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FD079E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BE1C1C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ED4AD5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00BA51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9C9818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27B02E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42ABF6A"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3 000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6FE3681"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17DA30A"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BE4AEF8"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451ED1B1"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42CAA6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ATR72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91187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96557A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FE0EFF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361F2E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FB14A0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72103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5E5CD66"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05A8C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964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028DB9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168,3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A7E2A0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38,9</w:t>
                  </w:r>
                </w:p>
              </w:tc>
            </w:tr>
            <w:tr w:rsidR="00B474AF" w:rsidRPr="00B474AF" w14:paraId="6EA3099D"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A5F3EE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ATR72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2FD085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0351AE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05656C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B4BECF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ACF357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A4362A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62BCE79"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5 500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99CC7D5"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EAB01FA"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177DE97"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3A0F6BE4"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B4C62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ATR72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52347D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5881CC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1C5136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0861BB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3E2891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4B1D4A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537E556"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7 500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C65BF7A"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66F7DBF"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E37B45E"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1CD3D059"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CAAD97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ATR72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165FA6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0434C2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0CD6A1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36C63E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04171D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9B8B4D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FEB2B6"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10 000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F1ADC16"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7A2E75"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E54F8A5"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3C723470"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4ECAA4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ATR72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64DCF6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21B235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627E141"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2F93EE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EEDDD0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6465F7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4C8478B"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26D8301"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E47793B"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702AB4A"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1EDF6BAA"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4527E9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ATR72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BCF086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082FF7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C8F1ED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99E26A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33E654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BBF677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8F16645"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FED52B1"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E89F9D0"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E416C2B"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50FA0B8B"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C321B8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ATR72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956911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08D5D3"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30001E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254E2E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D91099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02A9C23"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INTR</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B4A4DD"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62563F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900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378BE9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138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357C9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31,7</w:t>
                  </w:r>
                </w:p>
              </w:tc>
            </w:tr>
            <w:tr w:rsidR="00B474AF" w:rsidRPr="00B474AF" w14:paraId="4643AC6D"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399A70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ATR72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8AA18C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085649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8707D3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E81C0E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2D2A17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589C8A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1E431ED"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A5BF07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995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25EFB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147,3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E6AE79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32,2</w:t>
                  </w:r>
                </w:p>
              </w:tc>
            </w:tr>
            <w:tr w:rsidR="00B474AF" w:rsidRPr="00B474AF" w14:paraId="12395E1B"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D3AB541"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lastRenderedPageBreak/>
                    <w:t>ATR72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48486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00F077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B9F1F5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2828A7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507286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EA71A6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BAD4A85"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3 000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210AD62"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4D82CA4"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4357796"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75C560DF"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DDBF68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ATR72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A8D157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17C9B0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454CCA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43C5D2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ACEF21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295FE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E50DFB6"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FA304D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962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BFD56A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168,3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0F2983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32,1</w:t>
                  </w:r>
                </w:p>
              </w:tc>
            </w:tr>
            <w:tr w:rsidR="00B474AF" w:rsidRPr="00B474AF" w14:paraId="77A921BD"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022396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ATR72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C00390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F99500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A0387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8A32D3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70A2D6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C7BEE5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973E62A"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5 500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E518936"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909C00C"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619679F"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0341A1BB"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E804DD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ATR72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37067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8FF3F5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32DFD71"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660B62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739222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5DF20A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BF4B09D"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7 500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2839DF"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340FAC0"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EE07050"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5B5C2044"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7E62F5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ATR72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B3F7F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73CFF9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A25FCE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E646FE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E26508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EEB3F4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1E8501A"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10 000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855DB34"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0C700A0"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6FF6CE"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662995BD"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84EABF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ATR72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D2805B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36FEF03"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830FC1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A44BCF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A119D0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0C10A53"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8B5FF9F"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91C5F10"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77BCA8"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C8D5CAF"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2D83C0A7"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46270A3"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ATR72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881C8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BAE51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3F3AE3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66EA44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A047A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8E8A23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A2D5D8"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4F2811C"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64FC725"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D97A438"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61647B9B"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282850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ATR72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4357C5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2F0BF13"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8DEF3B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38E66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DEC1AB1"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5C8DC5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INTR</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5B96F29"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5EA604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890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B7C11E1"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139,8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1C6C44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24,5</w:t>
                  </w:r>
                </w:p>
              </w:tc>
            </w:tr>
            <w:tr w:rsidR="00B474AF" w:rsidRPr="00B474AF" w14:paraId="7CC805BA"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6E6E2C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ATR72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29663E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E83619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142F0E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020F06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AB4D1B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5DDB823"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EDF712"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52C5E01"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942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21F3ED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149,2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3BB200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27,9</w:t>
                  </w:r>
                </w:p>
              </w:tc>
            </w:tr>
            <w:tr w:rsidR="00B474AF" w:rsidRPr="00B474AF" w14:paraId="2B85EE62"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090AD5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ATR72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95633A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B075F3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4DD600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BB9E793"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5F5D5F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31EE76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39F7557"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3 000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65632B"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79A5D48"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7F98C3E"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4E40B877"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C16E07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ATR72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AF3923"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12FB4C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E361D1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D05DDA3"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Paātrinājums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5145C21"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91F3461"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2957A2"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613DF5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907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36C897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168,3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5E35BA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27,8</w:t>
                  </w:r>
                </w:p>
              </w:tc>
            </w:tr>
            <w:tr w:rsidR="00B474AF" w:rsidRPr="00B474AF" w14:paraId="546A8BAA"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3F1850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ATR72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389F2B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E30B8F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E34797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E251B6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9A2A3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55194D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5C792F5"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5 500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45DAA47"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85A477F"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A75CDF2"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53F91DDD"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67CCEE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ATR72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1B2F9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6FD975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9A486A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7CE938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AFE7A3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FA4219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6AA91BA"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7 500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8A5528D"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5CDE16"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AC0DD5C"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04103FDA"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6FB827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ATR72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9C937F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DEFAULT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75010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EB564D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FEBBE7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Augst. uzņemš.</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1F6B40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065070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ZERO</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ECB378A"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10 000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51E721E"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C0CA79D"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C870D27"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bl>
          <w:p w14:paraId="7E6E47E3" w14:textId="77777777" w:rsidR="00B474AF" w:rsidRPr="00B474AF" w:rsidRDefault="00B474AF" w:rsidP="00B474AF">
            <w:pPr>
              <w:spacing w:after="0" w:line="240" w:lineRule="auto"/>
              <w:rPr>
                <w:rFonts w:ascii="Times New Roman" w:eastAsia="Times New Roman" w:hAnsi="Times New Roman" w:cs="Times New Roman"/>
                <w:color w:val="000000"/>
                <w:sz w:val="24"/>
                <w:szCs w:val="24"/>
                <w:lang w:eastAsia="lv-LV"/>
              </w:rPr>
            </w:pPr>
          </w:p>
        </w:tc>
      </w:tr>
    </w:tbl>
    <w:p w14:paraId="1D0A6DEC" w14:textId="77777777" w:rsidR="00B474AF" w:rsidRPr="00B474AF" w:rsidRDefault="00B474AF" w:rsidP="00B474AF">
      <w:pPr>
        <w:spacing w:after="0" w:line="240" w:lineRule="auto"/>
        <w:rPr>
          <w:rFonts w:ascii="Times New Roman" w:eastAsia="Times New Roman" w:hAnsi="Times New Roman" w:cs="Times New Roman"/>
          <w:vanish/>
          <w:sz w:val="24"/>
          <w:szCs w:val="24"/>
          <w:lang w:eastAsia="lv-LV"/>
        </w:rPr>
      </w:pPr>
    </w:p>
    <w:tbl>
      <w:tblPr>
        <w:tblW w:w="5000" w:type="pct"/>
        <w:shd w:val="clear" w:color="auto" w:fill="FFFFFF"/>
        <w:tblCellMar>
          <w:left w:w="0" w:type="dxa"/>
          <w:right w:w="0" w:type="dxa"/>
        </w:tblCellMar>
        <w:tblLook w:val="04A0" w:firstRow="1" w:lastRow="0" w:firstColumn="1" w:lastColumn="0" w:noHBand="0" w:noVBand="1"/>
      </w:tblPr>
      <w:tblGrid>
        <w:gridCol w:w="369"/>
        <w:gridCol w:w="7937"/>
      </w:tblGrid>
      <w:tr w:rsidR="00B474AF" w:rsidRPr="00B474AF" w14:paraId="340BC375" w14:textId="77777777" w:rsidTr="00B474AF">
        <w:tc>
          <w:tcPr>
            <w:tcW w:w="0" w:type="auto"/>
            <w:shd w:val="clear" w:color="auto" w:fill="FFFFFF"/>
            <w:hideMark/>
          </w:tcPr>
          <w:p w14:paraId="3427C4A9" w14:textId="77777777" w:rsidR="00B474AF" w:rsidRPr="00B474AF" w:rsidRDefault="00B474AF" w:rsidP="00B474AF">
            <w:pPr>
              <w:spacing w:before="120" w:after="0" w:line="240" w:lineRule="auto"/>
              <w:jc w:val="both"/>
              <w:rPr>
                <w:rFonts w:ascii="Times New Roman" w:eastAsia="Times New Roman" w:hAnsi="Times New Roman" w:cs="Times New Roman"/>
                <w:color w:val="000000"/>
                <w:sz w:val="24"/>
                <w:szCs w:val="24"/>
                <w:lang w:eastAsia="lv-LV"/>
              </w:rPr>
            </w:pPr>
            <w:r w:rsidRPr="00B474AF">
              <w:rPr>
                <w:rFonts w:ascii="Times New Roman" w:eastAsia="Times New Roman" w:hAnsi="Times New Roman" w:cs="Times New Roman"/>
                <w:color w:val="000000"/>
                <w:sz w:val="24"/>
                <w:szCs w:val="24"/>
                <w:lang w:eastAsia="lv-LV"/>
              </w:rPr>
              <w:t>i)</w:t>
            </w:r>
          </w:p>
        </w:tc>
        <w:tc>
          <w:tcPr>
            <w:tcW w:w="0" w:type="auto"/>
            <w:shd w:val="clear" w:color="auto" w:fill="FFFFFF"/>
            <w:hideMark/>
          </w:tcPr>
          <w:p w14:paraId="74B05DA2" w14:textId="77777777" w:rsidR="00B474AF" w:rsidRPr="00B474AF" w:rsidRDefault="00B474AF" w:rsidP="00B474AF">
            <w:pPr>
              <w:spacing w:before="120" w:after="0" w:line="240" w:lineRule="auto"/>
              <w:jc w:val="both"/>
              <w:rPr>
                <w:rFonts w:ascii="Times New Roman" w:eastAsia="Times New Roman" w:hAnsi="Times New Roman" w:cs="Times New Roman"/>
                <w:color w:val="000000"/>
                <w:sz w:val="24"/>
                <w:szCs w:val="24"/>
                <w:lang w:eastAsia="lv-LV"/>
              </w:rPr>
            </w:pPr>
            <w:r w:rsidRPr="00B474AF">
              <w:rPr>
                <w:rFonts w:ascii="Times New Roman" w:eastAsia="Times New Roman" w:hAnsi="Times New Roman" w:cs="Times New Roman"/>
                <w:color w:val="000000"/>
                <w:sz w:val="24"/>
                <w:szCs w:val="24"/>
                <w:lang w:eastAsia="lv-LV"/>
              </w:rPr>
              <w:t>I-6. tabulā pievieno šādas rindas:</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791"/>
              <w:gridCol w:w="747"/>
              <w:gridCol w:w="3383"/>
            </w:tblGrid>
            <w:tr w:rsidR="00B474AF" w:rsidRPr="00B474AF" w14:paraId="5F5746C0"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D0512A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lastRenderedPageBreak/>
                    <w:t>“7378MAX</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6AA566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FC0B7C8"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140 000</w:t>
                  </w:r>
                </w:p>
              </w:tc>
            </w:tr>
            <w:tr w:rsidR="00B474AF" w:rsidRPr="00B474AF" w14:paraId="199CF52D"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2421E73"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7378MAX</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D96EE6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245C4D6"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144 600</w:t>
                  </w:r>
                </w:p>
              </w:tc>
            </w:tr>
            <w:tr w:rsidR="00B474AF" w:rsidRPr="00B474AF" w14:paraId="4ED3DF7D"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576720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7378MAX</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C003BC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000EEBE"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149 600</w:t>
                  </w:r>
                </w:p>
              </w:tc>
            </w:tr>
            <w:tr w:rsidR="00B474AF" w:rsidRPr="00B474AF" w14:paraId="44EA478F"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131B0E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7378MAX</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5C565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36A6D27"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159 300</w:t>
                  </w:r>
                </w:p>
              </w:tc>
            </w:tr>
            <w:tr w:rsidR="00B474AF" w:rsidRPr="00B474AF" w14:paraId="0825863B"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AC8235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7378MAX</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B00E47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C49D964"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171 300</w:t>
                  </w:r>
                </w:p>
              </w:tc>
            </w:tr>
            <w:tr w:rsidR="00B474AF" w:rsidRPr="00B474AF" w14:paraId="2E1498E4"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29B420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7378MAX</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941C48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B1DB77A"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174 500</w:t>
                  </w:r>
                </w:p>
              </w:tc>
            </w:tr>
            <w:tr w:rsidR="00B474AF" w:rsidRPr="00B474AF" w14:paraId="22342824"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73A26F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7378MAX</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CF4A34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02979D9"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181 200</w:t>
                  </w:r>
                </w:p>
              </w:tc>
            </w:tr>
            <w:tr w:rsidR="00B474AF" w:rsidRPr="00B474AF" w14:paraId="7B2E08BB"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5F4AA4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35E87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233826"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421 680</w:t>
                  </w:r>
                </w:p>
              </w:tc>
            </w:tr>
            <w:tr w:rsidR="00B474AF" w:rsidRPr="00B474AF" w14:paraId="2C62055B"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011E2C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9349A1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2095DD8"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433 189</w:t>
                  </w:r>
                </w:p>
              </w:tc>
            </w:tr>
            <w:tr w:rsidR="00B474AF" w:rsidRPr="00B474AF" w14:paraId="6A2B971E"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743E63"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18A3CF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F52E518"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445 270</w:t>
                  </w:r>
                </w:p>
              </w:tc>
            </w:tr>
            <w:tr w:rsidR="00B474AF" w:rsidRPr="00B474AF" w14:paraId="31D7B831"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5514C1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AE0E14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03023BB"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466 326</w:t>
                  </w:r>
                </w:p>
              </w:tc>
            </w:tr>
            <w:tr w:rsidR="00B474AF" w:rsidRPr="00B474AF" w14:paraId="66F746EB"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BC201E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CD09793"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95397E8"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493 412</w:t>
                  </w:r>
                </w:p>
              </w:tc>
            </w:tr>
            <w:tr w:rsidR="00B474AF" w:rsidRPr="00B474AF" w14:paraId="048600C9"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768829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F66667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75E95A"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522 377</w:t>
                  </w:r>
                </w:p>
              </w:tc>
            </w:tr>
            <w:tr w:rsidR="00B474AF" w:rsidRPr="00B474AF" w14:paraId="1785AC61"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3D8BF6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3324C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E171B78"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552 871</w:t>
                  </w:r>
                </w:p>
              </w:tc>
            </w:tr>
            <w:tr w:rsidR="00B474AF" w:rsidRPr="00B474AF" w14:paraId="05944362"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E32BA4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B21736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565F56"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585 147</w:t>
                  </w:r>
                </w:p>
              </w:tc>
            </w:tr>
            <w:tr w:rsidR="00B474AF" w:rsidRPr="00B474AF" w14:paraId="7CEA1713"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3E9B19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4F918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28FACEF"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606 271</w:t>
                  </w:r>
                </w:p>
              </w:tc>
            </w:tr>
            <w:tr w:rsidR="00B474AF" w:rsidRPr="00B474AF" w14:paraId="652A1C84"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B84345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ATR72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9D8613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D17627C"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44 750</w:t>
                  </w:r>
                </w:p>
              </w:tc>
            </w:tr>
            <w:tr w:rsidR="00B474AF" w:rsidRPr="00B474AF" w14:paraId="3FB54FB3"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B94DC41"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ATR72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8D27D7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E23D528"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47 620</w:t>
                  </w:r>
                </w:p>
              </w:tc>
            </w:tr>
            <w:tr w:rsidR="00B474AF" w:rsidRPr="00B474AF" w14:paraId="0B44626C"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9BF5CB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ATR72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D54DEC1"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BF258C6"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50 710 ”</w:t>
                  </w:r>
                </w:p>
              </w:tc>
            </w:tr>
          </w:tbl>
          <w:p w14:paraId="59808F71" w14:textId="77777777" w:rsidR="00B474AF" w:rsidRPr="00B474AF" w:rsidRDefault="00B474AF" w:rsidP="00B474AF">
            <w:pPr>
              <w:spacing w:after="0" w:line="240" w:lineRule="auto"/>
              <w:rPr>
                <w:rFonts w:ascii="Times New Roman" w:eastAsia="Times New Roman" w:hAnsi="Times New Roman" w:cs="Times New Roman"/>
                <w:color w:val="000000"/>
                <w:sz w:val="24"/>
                <w:szCs w:val="24"/>
                <w:lang w:eastAsia="lv-LV"/>
              </w:rPr>
            </w:pPr>
          </w:p>
        </w:tc>
      </w:tr>
    </w:tbl>
    <w:p w14:paraId="42563E70" w14:textId="77777777" w:rsidR="00B474AF" w:rsidRPr="00B474AF" w:rsidRDefault="00B474AF" w:rsidP="00B474AF">
      <w:pPr>
        <w:spacing w:after="0" w:line="240" w:lineRule="auto"/>
        <w:rPr>
          <w:rFonts w:ascii="Times New Roman" w:eastAsia="Times New Roman" w:hAnsi="Times New Roman" w:cs="Times New Roman"/>
          <w:vanish/>
          <w:sz w:val="24"/>
          <w:szCs w:val="24"/>
          <w:lang w:eastAsia="lv-LV"/>
        </w:rPr>
      </w:pPr>
    </w:p>
    <w:tbl>
      <w:tblPr>
        <w:tblW w:w="5000" w:type="pct"/>
        <w:shd w:val="clear" w:color="auto" w:fill="FFFFFF"/>
        <w:tblCellMar>
          <w:left w:w="0" w:type="dxa"/>
          <w:right w:w="0" w:type="dxa"/>
        </w:tblCellMar>
        <w:tblLook w:val="04A0" w:firstRow="1" w:lastRow="0" w:firstColumn="1" w:lastColumn="0" w:noHBand="0" w:noVBand="1"/>
      </w:tblPr>
      <w:tblGrid>
        <w:gridCol w:w="153"/>
        <w:gridCol w:w="8153"/>
      </w:tblGrid>
      <w:tr w:rsidR="00B474AF" w:rsidRPr="00B474AF" w14:paraId="6D54F6B8" w14:textId="77777777" w:rsidTr="00B474AF">
        <w:tc>
          <w:tcPr>
            <w:tcW w:w="0" w:type="auto"/>
            <w:shd w:val="clear" w:color="auto" w:fill="FFFFFF"/>
            <w:hideMark/>
          </w:tcPr>
          <w:p w14:paraId="01A62DDA" w14:textId="77777777" w:rsidR="00B474AF" w:rsidRPr="00B474AF" w:rsidRDefault="00B474AF" w:rsidP="00B474AF">
            <w:pPr>
              <w:spacing w:before="120" w:after="0" w:line="240" w:lineRule="auto"/>
              <w:jc w:val="both"/>
              <w:rPr>
                <w:rFonts w:ascii="Times New Roman" w:eastAsia="Times New Roman" w:hAnsi="Times New Roman" w:cs="Times New Roman"/>
                <w:color w:val="000000"/>
                <w:sz w:val="24"/>
                <w:szCs w:val="24"/>
                <w:lang w:eastAsia="lv-LV"/>
              </w:rPr>
            </w:pPr>
            <w:r w:rsidRPr="00B474AF">
              <w:rPr>
                <w:rFonts w:ascii="Times New Roman" w:eastAsia="Times New Roman" w:hAnsi="Times New Roman" w:cs="Times New Roman"/>
                <w:color w:val="000000"/>
                <w:sz w:val="24"/>
                <w:szCs w:val="24"/>
                <w:lang w:eastAsia="lv-LV"/>
              </w:rPr>
              <w:t>j)</w:t>
            </w:r>
          </w:p>
        </w:tc>
        <w:tc>
          <w:tcPr>
            <w:tcW w:w="0" w:type="auto"/>
            <w:shd w:val="clear" w:color="auto" w:fill="FFFFFF"/>
            <w:hideMark/>
          </w:tcPr>
          <w:p w14:paraId="5F39AB88" w14:textId="77777777" w:rsidR="00B474AF" w:rsidRPr="00B474AF" w:rsidRDefault="00B474AF" w:rsidP="00B474AF">
            <w:pPr>
              <w:spacing w:before="120" w:after="0" w:line="240" w:lineRule="auto"/>
              <w:jc w:val="both"/>
              <w:rPr>
                <w:rFonts w:ascii="Times New Roman" w:eastAsia="Times New Roman" w:hAnsi="Times New Roman" w:cs="Times New Roman"/>
                <w:color w:val="000000"/>
                <w:sz w:val="24"/>
                <w:szCs w:val="24"/>
                <w:lang w:eastAsia="lv-LV"/>
              </w:rPr>
            </w:pPr>
            <w:r w:rsidRPr="00B474AF">
              <w:rPr>
                <w:rFonts w:ascii="Times New Roman" w:eastAsia="Times New Roman" w:hAnsi="Times New Roman" w:cs="Times New Roman"/>
                <w:color w:val="000000"/>
                <w:sz w:val="24"/>
                <w:szCs w:val="24"/>
                <w:lang w:eastAsia="lv-LV"/>
              </w:rPr>
              <w:t>I-7. tabulā aiz rindas</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871"/>
              <w:gridCol w:w="3209"/>
              <w:gridCol w:w="1087"/>
              <w:gridCol w:w="885"/>
              <w:gridCol w:w="761"/>
              <w:gridCol w:w="140"/>
              <w:gridCol w:w="872"/>
              <w:gridCol w:w="78"/>
              <w:gridCol w:w="78"/>
              <w:gridCol w:w="78"/>
              <w:gridCol w:w="78"/>
            </w:tblGrid>
            <w:tr w:rsidR="00B474AF" w:rsidRPr="00B474AF" w14:paraId="67E1A875"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276681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“737800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384C81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pacelšanās/ augsta temp.</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7FD3D54"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30 143,2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926759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29,773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7AE76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0,029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0CD67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08CE1A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145,2”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B9D40E"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F08F7C1"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6155258"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B04F2C0"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bl>
          <w:p w14:paraId="5708823E" w14:textId="77777777" w:rsidR="00B474AF" w:rsidRPr="00B474AF" w:rsidRDefault="00B474AF" w:rsidP="00B474AF">
            <w:pPr>
              <w:spacing w:before="120" w:after="0" w:line="240" w:lineRule="auto"/>
              <w:jc w:val="both"/>
              <w:rPr>
                <w:rFonts w:ascii="Times New Roman" w:eastAsia="Times New Roman" w:hAnsi="Times New Roman" w:cs="Times New Roman"/>
                <w:color w:val="000000"/>
                <w:sz w:val="24"/>
                <w:szCs w:val="24"/>
                <w:lang w:eastAsia="lv-LV"/>
              </w:rPr>
            </w:pPr>
            <w:r w:rsidRPr="00B474AF">
              <w:rPr>
                <w:rFonts w:ascii="Times New Roman" w:eastAsia="Times New Roman" w:hAnsi="Times New Roman" w:cs="Times New Roman"/>
                <w:color w:val="000000"/>
                <w:sz w:val="24"/>
                <w:szCs w:val="24"/>
                <w:lang w:eastAsia="lv-LV"/>
              </w:rPr>
              <w:t>pievieno šādas rindas:</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018"/>
              <w:gridCol w:w="1069"/>
              <w:gridCol w:w="1013"/>
              <w:gridCol w:w="1288"/>
              <w:gridCol w:w="998"/>
              <w:gridCol w:w="1403"/>
              <w:gridCol w:w="1056"/>
              <w:gridCol w:w="73"/>
              <w:gridCol w:w="73"/>
              <w:gridCol w:w="73"/>
              <w:gridCol w:w="73"/>
            </w:tblGrid>
            <w:tr w:rsidR="00B474AF" w:rsidRPr="00B474AF" w14:paraId="6668BA1C"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C797A6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“737800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B58F71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Mazā gāze/ pieeja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0BFFF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649,0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A68E741"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3,3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57C67C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0,0118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A61BD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F875D0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089F6C"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0D8CFD2"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8A9801D"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9A47D53"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25C1E8B7"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B89FA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7378MAX</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7D1E7E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Mazā gāze/ pieeja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ABAEDD3"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1 046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0428E33"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4,6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455E623"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0,0147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E6A9B9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AE0C88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C78F38D"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7243747"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69441C"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866AB2E"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78A779C3"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B0988A1"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7378MAX</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CB3B4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AAE6591"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21 736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7B43C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28,6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6E48D9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0,3333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19121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3,28E-06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1D8626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5433C04"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624D4E"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93C79E2"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01CB70E"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4A65DB52"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BF71A5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7378MAX</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1BA2FA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uzņemš./ augsta temp.</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EC40944"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23 323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1A4547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15,1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84A10A3"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0,09821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6CECC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6,40E-06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9C51A33"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142,0575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98AEEB9"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1F4DAAB"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9759316"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E9878FA"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08AECA8C"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9BC41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7378MAX</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2BE5E0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C2A0ACF"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26 375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3ED7FF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32,3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953F01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0,07827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42F754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8,81E-07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BB22DF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99E6B3"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4341A93"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EC400F"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B62644D"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06522271"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49D17F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7378MAX</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9ADB7BA"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pacelšanās/ augsta temp.</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86E0F3E"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30 839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14BB1F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27,1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F70E8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0,06346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3F5E51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8,23E-06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B62106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183,1101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C1BF49D"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842A0A"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44D96FB"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A5CA64"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04A342F3"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80000C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32B715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Mazā gāze/ pieeja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4A811A3"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5 473,2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EB97DC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24,305716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D1BBDF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0,0631198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C52C7A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4,21E-06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EC22A3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9DB0E18"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B8A7CE"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E0A51B2"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CECD48E"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1D9016C0"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64C255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2406161"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Mazā gāze/ pieeja/ augsta temp.</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AE48E9E"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5 473,2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D402F1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24,305716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25AA02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0,0631198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9BDDC9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4,21E-06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3C56FF2"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8645987"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CCB55DF"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FAA574E"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4E41896"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7867B498"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BC57893"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1AF7B6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41E6D71"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67 210,9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E598361"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82,703367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B121FB1"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1,18939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156A21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0,000012074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3952F9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4E6DAB"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4D22877"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6733ED"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B3FC4A5"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26BDFFFF"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D88367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D9D2D0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uzņemš./ augsta temp.</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1D5EE58"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76 854,6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725564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75,672429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E6C818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3B1A8F7"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1ABFE9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466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E52F884"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14BDFD"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6C96B2C"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8217624"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3D68E7E7"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212A6F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09C169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1B75EB"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84 912,8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B87BB1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101,986997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122784C"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0,940876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26D9B8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8,31E-06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1F4726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D6592F"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284E38"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84D94C8"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519FB7"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1F86A489"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C955A23"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8AFED0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pacelšanās/ augsta temp.</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024BFD7"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96 170,0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CE091F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101,339623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E4BA789"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671CA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9C2B2A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394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4D23F6"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369660A"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7C6705"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8891F67"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6B12D020"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62E7C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ATR72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616B44"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augst. uzņ.</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05D0A95"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5 635,2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C6BF223"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9,5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434F3DF"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0,01127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E7C6C9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0,00000027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65F51CD"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1D1D0A1"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93DA24E"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C8860CD"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6F689D6"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r w:rsidR="00B474AF" w:rsidRPr="00B474AF" w14:paraId="3425E65C"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BC73F5B"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ATR72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5D656E8"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Maks./ pacelšanās</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AD0DBBE" w14:textId="77777777" w:rsidR="00B474AF" w:rsidRPr="00B474AF" w:rsidRDefault="00B474AF" w:rsidP="00B474AF">
                  <w:pPr>
                    <w:spacing w:before="60" w:after="60" w:line="240" w:lineRule="auto"/>
                    <w:ind w:right="195"/>
                    <w:jc w:val="right"/>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7 583,5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98B0395"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20,3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51532D6"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0,137399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94C0F10"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0,00000604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5EAB20E" w14:textId="77777777" w:rsidR="00B474AF" w:rsidRPr="00B474AF" w:rsidRDefault="00B474AF" w:rsidP="00B474AF">
                  <w:pPr>
                    <w:spacing w:before="60" w:after="60" w:line="240" w:lineRule="auto"/>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7BD8361"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C65CDE0"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897AF3E"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E2A9F16" w14:textId="77777777" w:rsidR="00B474AF" w:rsidRPr="00B474AF" w:rsidRDefault="00B474AF" w:rsidP="00B474AF">
                  <w:pPr>
                    <w:spacing w:before="120" w:after="0" w:line="240" w:lineRule="auto"/>
                    <w:jc w:val="both"/>
                    <w:rPr>
                      <w:rFonts w:ascii="Times New Roman" w:eastAsia="Times New Roman" w:hAnsi="Times New Roman" w:cs="Times New Roman"/>
                      <w:sz w:val="24"/>
                      <w:szCs w:val="24"/>
                      <w:lang w:eastAsia="lv-LV"/>
                    </w:rPr>
                  </w:pPr>
                  <w:r w:rsidRPr="00B474AF">
                    <w:rPr>
                      <w:rFonts w:ascii="Times New Roman" w:eastAsia="Times New Roman" w:hAnsi="Times New Roman" w:cs="Times New Roman"/>
                      <w:sz w:val="24"/>
                      <w:szCs w:val="24"/>
                      <w:lang w:eastAsia="lv-LV"/>
                    </w:rPr>
                    <w:t> </w:t>
                  </w:r>
                </w:p>
              </w:tc>
            </w:tr>
          </w:tbl>
          <w:p w14:paraId="2D032952" w14:textId="77777777" w:rsidR="00B474AF" w:rsidRPr="00B474AF" w:rsidRDefault="00B474AF" w:rsidP="00B474AF">
            <w:pPr>
              <w:spacing w:after="0" w:line="240" w:lineRule="auto"/>
              <w:rPr>
                <w:rFonts w:ascii="Times New Roman" w:eastAsia="Times New Roman" w:hAnsi="Times New Roman" w:cs="Times New Roman"/>
                <w:color w:val="000000"/>
                <w:sz w:val="24"/>
                <w:szCs w:val="24"/>
                <w:lang w:eastAsia="lv-LV"/>
              </w:rPr>
            </w:pPr>
          </w:p>
        </w:tc>
      </w:tr>
      <w:tr w:rsidR="006B2E61" w:rsidRPr="006B2E61" w14:paraId="45035E3C" w14:textId="77777777" w:rsidTr="006B2E61">
        <w:tc>
          <w:tcPr>
            <w:tcW w:w="0" w:type="auto"/>
            <w:gridSpan w:val="2"/>
            <w:shd w:val="clear" w:color="auto" w:fill="FFFFFF"/>
            <w:hideMark/>
          </w:tcPr>
          <w:tbl>
            <w:tblPr>
              <w:tblW w:w="5000" w:type="pct"/>
              <w:tblCellMar>
                <w:left w:w="0" w:type="dxa"/>
                <w:right w:w="0" w:type="dxa"/>
              </w:tblCellMar>
              <w:tblLook w:val="04A0" w:firstRow="1" w:lastRow="0" w:firstColumn="1" w:lastColumn="0" w:noHBand="0" w:noVBand="1"/>
            </w:tblPr>
            <w:tblGrid>
              <w:gridCol w:w="185"/>
              <w:gridCol w:w="8121"/>
            </w:tblGrid>
            <w:tr w:rsidR="006B2E61" w:rsidRPr="006B2E61" w14:paraId="69B7E448" w14:textId="77777777">
              <w:tc>
                <w:tcPr>
                  <w:tcW w:w="0" w:type="auto"/>
                  <w:shd w:val="clear" w:color="auto" w:fill="auto"/>
                  <w:hideMark/>
                </w:tcPr>
                <w:p w14:paraId="4990676A" w14:textId="77777777" w:rsidR="006B2E61" w:rsidRPr="006B2E61" w:rsidRDefault="006B2E61" w:rsidP="006B2E61">
                  <w:pPr>
                    <w:spacing w:before="120" w:after="0" w:line="240" w:lineRule="auto"/>
                    <w:jc w:val="both"/>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k)</w:t>
                  </w:r>
                </w:p>
              </w:tc>
              <w:tc>
                <w:tcPr>
                  <w:tcW w:w="0" w:type="auto"/>
                  <w:shd w:val="clear" w:color="auto" w:fill="auto"/>
                  <w:hideMark/>
                </w:tcPr>
                <w:p w14:paraId="43DC19A3" w14:textId="77777777" w:rsidR="006B2E61" w:rsidRPr="006B2E61" w:rsidRDefault="006B2E61" w:rsidP="006B2E61">
                  <w:pPr>
                    <w:spacing w:before="120" w:after="0" w:line="240" w:lineRule="auto"/>
                    <w:jc w:val="both"/>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I-9. tabulā pievieno šādas rindas:</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073"/>
                    <w:gridCol w:w="692"/>
                    <w:gridCol w:w="175"/>
                    <w:gridCol w:w="805"/>
                    <w:gridCol w:w="624"/>
                    <w:gridCol w:w="624"/>
                    <w:gridCol w:w="514"/>
                    <w:gridCol w:w="514"/>
                    <w:gridCol w:w="514"/>
                    <w:gridCol w:w="514"/>
                    <w:gridCol w:w="514"/>
                    <w:gridCol w:w="514"/>
                    <w:gridCol w:w="514"/>
                    <w:gridCol w:w="514"/>
                  </w:tblGrid>
                  <w:tr w:rsidR="006B2E61" w:rsidRPr="006B2E61" w14:paraId="51A0BE79"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D061AC"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“7378MAX</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E3FED0E"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LAmax</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5762FBE"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2125707" w14:textId="77777777" w:rsidR="006B2E61" w:rsidRPr="006B2E61" w:rsidRDefault="006B2E61" w:rsidP="006B2E61">
                        <w:pPr>
                          <w:spacing w:before="60" w:after="60" w:line="240" w:lineRule="auto"/>
                          <w:ind w:right="195"/>
                          <w:jc w:val="right"/>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3 000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4A17A90"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90,4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1E7CA0B"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83,4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43ED8C5"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78,7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A0ED010"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73,8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50CF20"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65,9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826EC3E"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57,1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841FCC3"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50,7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8A9071"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43,6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CD42375"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36,5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1610245"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29,7</w:t>
                        </w:r>
                      </w:p>
                    </w:tc>
                  </w:tr>
                  <w:tr w:rsidR="006B2E61" w:rsidRPr="006B2E61" w14:paraId="4E3115C7"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EB804A5"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7378MAX</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496FBDF"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LAmax</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4949E3"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9A48C4A" w14:textId="77777777" w:rsidR="006B2E61" w:rsidRPr="006B2E61" w:rsidRDefault="006B2E61" w:rsidP="006B2E61">
                        <w:pPr>
                          <w:spacing w:before="60" w:after="60" w:line="240" w:lineRule="auto"/>
                          <w:ind w:right="195"/>
                          <w:jc w:val="right"/>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4 000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8A6D26A"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90,5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2E31D0D"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83,4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DE4EF8"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78,8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488525D"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73,8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CCCA48E"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65,9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1D1D592"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57,1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9FB10CA"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50,6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FBFEB8E"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43,5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0BC55B7"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36,4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43130FC"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29,6</w:t>
                        </w:r>
                      </w:p>
                    </w:tc>
                  </w:tr>
                  <w:tr w:rsidR="006B2E61" w:rsidRPr="006B2E61" w14:paraId="22D4F5E7"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C1D5227"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7378MAX</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BE57A5C"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LAmax</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93ED3E"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F014ADA" w14:textId="77777777" w:rsidR="006B2E61" w:rsidRPr="006B2E61" w:rsidRDefault="006B2E61" w:rsidP="006B2E61">
                        <w:pPr>
                          <w:spacing w:before="60" w:after="60" w:line="240" w:lineRule="auto"/>
                          <w:ind w:right="195"/>
                          <w:jc w:val="right"/>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5 000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A1532E"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90,7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B00D836"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83,7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A737AEA"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B3F410B"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4AF1B43"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66,1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CB5B221"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57,2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17F7F32"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50,7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33F6785"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43,6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27348A9"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36,5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BB75216"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29,6</w:t>
                        </w:r>
                      </w:p>
                    </w:tc>
                  </w:tr>
                  <w:tr w:rsidR="006B2E61" w:rsidRPr="006B2E61" w14:paraId="7861AAAE"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EEA6593"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7378MAX</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1479D41"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LAmax</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68B330"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2AEF37B" w14:textId="77777777" w:rsidR="006B2E61" w:rsidRPr="006B2E61" w:rsidRDefault="006B2E61" w:rsidP="006B2E61">
                        <w:pPr>
                          <w:spacing w:before="60" w:after="60" w:line="240" w:lineRule="auto"/>
                          <w:ind w:right="195"/>
                          <w:jc w:val="right"/>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CBF949D"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91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CB5508E"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2E04BCD"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79,4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1C8C6BF"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74,4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E7D6DF7"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66,5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CF0A21A"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57,6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687A593"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51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E7C1FB"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43,9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209A243"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36,7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6A2A35B"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29,9</w:t>
                        </w:r>
                      </w:p>
                    </w:tc>
                  </w:tr>
                  <w:tr w:rsidR="006B2E61" w:rsidRPr="006B2E61" w14:paraId="52506574"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5DDC022"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7378MAX</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720B9FC"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LAmax</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D8BC605"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638A6F9" w14:textId="77777777" w:rsidR="006B2E61" w:rsidRPr="006B2E61" w:rsidRDefault="006B2E61" w:rsidP="006B2E61">
                        <w:pPr>
                          <w:spacing w:before="60" w:after="60" w:line="240" w:lineRule="auto"/>
                          <w:ind w:right="195"/>
                          <w:jc w:val="right"/>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66A93B8"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91,5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1B1DE05"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84,4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F9F6079"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79,8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044E922"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74,8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EB09BC2"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66,9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8545C96"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58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770AAAE"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51,5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85093ED"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44,3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647C636"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37,1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A8BDAAA"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30,2</w:t>
                        </w:r>
                      </w:p>
                    </w:tc>
                  </w:tr>
                  <w:tr w:rsidR="006B2E61" w:rsidRPr="006B2E61" w14:paraId="09FB8A41"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150E7BB"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7378MAX</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D6F3E8"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LAmax</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C57F89B"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5E9064E" w14:textId="77777777" w:rsidR="006B2E61" w:rsidRPr="006B2E61" w:rsidRDefault="006B2E61" w:rsidP="006B2E61">
                        <w:pPr>
                          <w:spacing w:before="60" w:after="60" w:line="240" w:lineRule="auto"/>
                          <w:ind w:right="195"/>
                          <w:jc w:val="right"/>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10 000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7A3E0CA"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92,4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4F36200"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85,8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80371D0"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81,4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7323445"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76,6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C0C10B6"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68,9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5E9E133"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60,2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8711527"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53,9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54558C7"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46,8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6B9B71"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39,7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B370D06"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33</w:t>
                        </w:r>
                      </w:p>
                    </w:tc>
                  </w:tr>
                  <w:tr w:rsidR="006B2E61" w:rsidRPr="006B2E61" w14:paraId="6D6F79FD"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1F3A8D2"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7378MAX</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BA04586"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LAmax</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E97F939"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740EDDB" w14:textId="77777777" w:rsidR="006B2E61" w:rsidRPr="006B2E61" w:rsidRDefault="006B2E61" w:rsidP="006B2E61">
                        <w:pPr>
                          <w:spacing w:before="60" w:after="60" w:line="240" w:lineRule="auto"/>
                          <w:ind w:right="195"/>
                          <w:jc w:val="right"/>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13 000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0F19E7B"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94,2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059D02B"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87,7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093C24A"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83,2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F913AFE"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78,4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190FF43"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70,7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29D7C3D"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EB41444"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55,6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D7A41F3"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48,5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4111E5"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41,4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9585988"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34,6</w:t>
                        </w:r>
                      </w:p>
                    </w:tc>
                  </w:tr>
                  <w:tr w:rsidR="006B2E61" w:rsidRPr="006B2E61" w14:paraId="62BDBBEA"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8A7D8F7"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7378MAX</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A3B77E4"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LAmax</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673187B"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87EF86F" w14:textId="77777777" w:rsidR="006B2E61" w:rsidRPr="006B2E61" w:rsidRDefault="006B2E61" w:rsidP="006B2E61">
                        <w:pPr>
                          <w:spacing w:before="60" w:after="60" w:line="240" w:lineRule="auto"/>
                          <w:ind w:right="195"/>
                          <w:jc w:val="right"/>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16 000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A0D7452"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96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13437E4"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89,4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B511852"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84,9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11ECA3E"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80,1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5419F29"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72,4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183E4A6"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63,7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BE79EC7"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57,3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C3167B"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50,3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A422C98"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43,2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7B5C11A"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36,5</w:t>
                        </w:r>
                      </w:p>
                    </w:tc>
                  </w:tr>
                  <w:tr w:rsidR="006B2E61" w:rsidRPr="006B2E61" w14:paraId="784CBFBB"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3DEE610"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7378MAX</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92CB66D"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LAmax</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35F396F"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72B15E3" w14:textId="77777777" w:rsidR="006B2E61" w:rsidRPr="006B2E61" w:rsidRDefault="006B2E61" w:rsidP="006B2E61">
                        <w:pPr>
                          <w:spacing w:before="60" w:after="60" w:line="240" w:lineRule="auto"/>
                          <w:ind w:right="195"/>
                          <w:jc w:val="right"/>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19 000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AF39901"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97,6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E4198CC"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91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58FB75B"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86,5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79F19A"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81,8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2368F18"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21C3FA5"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65,3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0C27210"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59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E9E9079"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52,1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41968CC"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45,1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DD610BB"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38,4</w:t>
                        </w:r>
                      </w:p>
                    </w:tc>
                  </w:tr>
                  <w:tr w:rsidR="006B2E61" w:rsidRPr="006B2E61" w14:paraId="19C30995"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364550E"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7378MAX</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B1FD81F"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LAmax</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B2F586"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F8214D6" w14:textId="77777777" w:rsidR="006B2E61" w:rsidRPr="006B2E61" w:rsidRDefault="006B2E61" w:rsidP="006B2E61">
                        <w:pPr>
                          <w:spacing w:before="60" w:after="60" w:line="240" w:lineRule="auto"/>
                          <w:ind w:right="195"/>
                          <w:jc w:val="right"/>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22 000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C6612AA"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99,2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2E6AAB8"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92,6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6304011"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88,1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16A33F"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83,4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815DEA"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75,6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4FC8C0F"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96022D"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60,8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0DE534F"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54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C2EEB2B"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47,1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F00B8EC"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40,5</w:t>
                        </w:r>
                      </w:p>
                    </w:tc>
                  </w:tr>
                  <w:tr w:rsidR="006B2E61" w:rsidRPr="006B2E61" w14:paraId="20EC27F5"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A53566B"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7378MAX</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A27370B"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LAmax</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77513F"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574DD31" w14:textId="77777777" w:rsidR="006B2E61" w:rsidRPr="006B2E61" w:rsidRDefault="006B2E61" w:rsidP="006B2E61">
                        <w:pPr>
                          <w:spacing w:before="60" w:after="60" w:line="240" w:lineRule="auto"/>
                          <w:ind w:right="195"/>
                          <w:jc w:val="right"/>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24 500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F566BA8"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100,6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16CD11D"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94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69F3181"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89,5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43B1853"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84,8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A2108BB"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058F34E"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68,5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F7ADD76"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62,4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78EE7D0"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55,7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05FD847"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48,9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7F8DABB"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42,5</w:t>
                        </w:r>
                      </w:p>
                    </w:tc>
                  </w:tr>
                  <w:tr w:rsidR="006B2E61" w:rsidRPr="006B2E61" w14:paraId="066F3095"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EC592C9"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7378MAX</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C9CE603"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SEL</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A30D562"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E76F7B4" w14:textId="77777777" w:rsidR="006B2E61" w:rsidRPr="006B2E61" w:rsidRDefault="006B2E61" w:rsidP="006B2E61">
                        <w:pPr>
                          <w:spacing w:before="60" w:after="60" w:line="240" w:lineRule="auto"/>
                          <w:ind w:right="195"/>
                          <w:jc w:val="right"/>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3 000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5098BD5"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92,6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A46433F"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88,4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48E8BB3"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85,6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B921444"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82,4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E203E0E"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77,2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F9989E"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70,9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360D737"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66,1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52D2F73"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60,8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18219C8"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55,4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723E0AE"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50,2</w:t>
                        </w:r>
                      </w:p>
                    </w:tc>
                  </w:tr>
                  <w:tr w:rsidR="006B2E61" w:rsidRPr="006B2E61" w14:paraId="1307F1A5"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2A76E89"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7378MAX</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C4876A2"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SEL</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2FBD7E1"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295A0F7" w14:textId="77777777" w:rsidR="006B2E61" w:rsidRPr="006B2E61" w:rsidRDefault="006B2E61" w:rsidP="006B2E61">
                        <w:pPr>
                          <w:spacing w:before="60" w:after="60" w:line="240" w:lineRule="auto"/>
                          <w:ind w:right="195"/>
                          <w:jc w:val="right"/>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4 000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14CEF7C"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92,7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F8C3406"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88,6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0B4AB0F"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85,8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E135968"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82,6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759C778"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77,3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A461485"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D8E088F"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66,2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CEB3269"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60,9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5F9C588"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55,5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A1BAEA5"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50,4</w:t>
                        </w:r>
                      </w:p>
                    </w:tc>
                  </w:tr>
                  <w:tr w:rsidR="006B2E61" w:rsidRPr="006B2E61" w14:paraId="5157395A"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2CE0A9A"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7378MAX</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579909C"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SEL</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3AD8245"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26B637C" w14:textId="77777777" w:rsidR="006B2E61" w:rsidRPr="006B2E61" w:rsidRDefault="006B2E61" w:rsidP="006B2E61">
                        <w:pPr>
                          <w:spacing w:before="60" w:after="60" w:line="240" w:lineRule="auto"/>
                          <w:ind w:right="195"/>
                          <w:jc w:val="right"/>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5 000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CD484C2"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93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FF5D1EE"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88,9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4836DEE"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86,1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11D0E77"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82,9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2C0BE40"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77,6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74F80FA"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71,3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13EDF5"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66,5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9CA2A6"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61,1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18A18F"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55,7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EFAA9F6"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50,6</w:t>
                        </w:r>
                      </w:p>
                    </w:tc>
                  </w:tr>
                  <w:tr w:rsidR="006B2E61" w:rsidRPr="006B2E61" w14:paraId="3AFD7007"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A401C9F"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7378MAX</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896BAF5"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SEL</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98F0F83"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52EB82" w14:textId="77777777" w:rsidR="006B2E61" w:rsidRPr="006B2E61" w:rsidRDefault="006B2E61" w:rsidP="006B2E61">
                        <w:pPr>
                          <w:spacing w:before="60" w:after="60" w:line="240" w:lineRule="auto"/>
                          <w:ind w:right="195"/>
                          <w:jc w:val="right"/>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821A8AD"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93,3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E50D581"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89,3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E1B9BD8"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86,4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436691C"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83,2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66B477D"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77,9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CA26AF7"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71,6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EE566E"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66,8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B76857D"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61,4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EBE9D8"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56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176F0B7"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50,8</w:t>
                        </w:r>
                      </w:p>
                    </w:tc>
                  </w:tr>
                  <w:tr w:rsidR="006B2E61" w:rsidRPr="006B2E61" w14:paraId="67EA9EF2"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7BF8453"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7378MAX</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443E70"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SEL</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A1C4A2B"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A563AA6" w14:textId="77777777" w:rsidR="006B2E61" w:rsidRPr="006B2E61" w:rsidRDefault="006B2E61" w:rsidP="006B2E61">
                        <w:pPr>
                          <w:spacing w:before="60" w:after="60" w:line="240" w:lineRule="auto"/>
                          <w:ind w:right="195"/>
                          <w:jc w:val="right"/>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914C2C8"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93,7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C812947"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89,6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2197298"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86,8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54DF6F9"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83,6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B08B2C8"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78,3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7BF741B"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6D5F44A"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67,1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909BBD7"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61,8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577CB72"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56,3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FC4B1EC"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51,1</w:t>
                        </w:r>
                      </w:p>
                    </w:tc>
                  </w:tr>
                  <w:tr w:rsidR="006B2E61" w:rsidRPr="006B2E61" w14:paraId="7043CA58"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EE09FA1"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7378MAX</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A58A4AC"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SEL</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5B25BBD"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67621E0" w14:textId="77777777" w:rsidR="006B2E61" w:rsidRPr="006B2E61" w:rsidRDefault="006B2E61" w:rsidP="006B2E61">
                        <w:pPr>
                          <w:spacing w:before="60" w:after="60" w:line="240" w:lineRule="auto"/>
                          <w:ind w:right="195"/>
                          <w:jc w:val="right"/>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10 000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CFE5B67"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94,3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5054DC4"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90,4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853FC1"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DEBAA00"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84,5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4E5A881"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79,1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97E22EB"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72,9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70E8B35"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68,3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3FF3110"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63,2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00A3796"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58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3034A3C"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53,1</w:t>
                        </w:r>
                      </w:p>
                    </w:tc>
                  </w:tr>
                  <w:tr w:rsidR="006B2E61" w:rsidRPr="006B2E61" w14:paraId="48C3A5B0"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3B6770B"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7378MAX</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A01E28C"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SEL</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55CF0F1"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99456D3" w14:textId="77777777" w:rsidR="006B2E61" w:rsidRPr="006B2E61" w:rsidRDefault="006B2E61" w:rsidP="006B2E61">
                        <w:pPr>
                          <w:spacing w:before="60" w:after="60" w:line="240" w:lineRule="auto"/>
                          <w:ind w:right="195"/>
                          <w:jc w:val="right"/>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13 000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AD38724"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96,1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FF4232E"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92,2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F670E8"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89,4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0563BE9"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86,3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7454C5C"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80,8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88F42DB"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74,5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B04B8CE"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69,9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F328A61"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64,8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0F39963"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59,6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C501F0B"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54,8</w:t>
                        </w:r>
                      </w:p>
                    </w:tc>
                  </w:tr>
                  <w:tr w:rsidR="006B2E61" w:rsidRPr="006B2E61" w14:paraId="1C2D51AD"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4B83B3A"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7378MAX</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AC4D99D"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SEL</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DD490E"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0488305" w14:textId="77777777" w:rsidR="006B2E61" w:rsidRPr="006B2E61" w:rsidRDefault="006B2E61" w:rsidP="006B2E61">
                        <w:pPr>
                          <w:spacing w:before="60" w:after="60" w:line="240" w:lineRule="auto"/>
                          <w:ind w:right="195"/>
                          <w:jc w:val="right"/>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16 000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8D6FDB3"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97,6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ACFC6A5"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93,7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049184"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90,9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A4F4C40"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87,8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F2CD7D1"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82,5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66038FB"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76,3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476B6AD"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71,7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94AB4E2"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66,7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20A181F"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61,6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84C24D1"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56,9</w:t>
                        </w:r>
                      </w:p>
                    </w:tc>
                  </w:tr>
                  <w:tr w:rsidR="006B2E61" w:rsidRPr="006B2E61" w14:paraId="51812D61"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1A3151E"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7378MAX</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86DED60"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SEL</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384EAB"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2EEB4F" w14:textId="77777777" w:rsidR="006B2E61" w:rsidRPr="006B2E61" w:rsidRDefault="006B2E61" w:rsidP="006B2E61">
                        <w:pPr>
                          <w:spacing w:before="60" w:after="60" w:line="240" w:lineRule="auto"/>
                          <w:ind w:right="195"/>
                          <w:jc w:val="right"/>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19 000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E0612D5"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98,8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A0D6D1C"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95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01FD590"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92,3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050E209"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89,3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9FC3C54"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CA319D0"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8221C5A"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73,6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FA66FBB"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68,7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F1913E7"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63,8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01D5CE3"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59,1</w:t>
                        </w:r>
                      </w:p>
                    </w:tc>
                  </w:tr>
                  <w:tr w:rsidR="006B2E61" w:rsidRPr="006B2E61" w14:paraId="048E43A0"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3B6D5ED"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7378MAX</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839D051"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SEL</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CF9B0DB"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2029E18" w14:textId="77777777" w:rsidR="006B2E61" w:rsidRPr="006B2E61" w:rsidRDefault="006B2E61" w:rsidP="006B2E61">
                        <w:pPr>
                          <w:spacing w:before="60" w:after="60" w:line="240" w:lineRule="auto"/>
                          <w:ind w:right="195"/>
                          <w:jc w:val="right"/>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22 000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977E512"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79BC22D"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96,2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74FBA1"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93,6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BE65409"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90,6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E32C38D"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85,6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C84A960"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79,8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862A7B6"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75,5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BC8B0CF"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70,8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D33B7CF"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66,1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41F6C65"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61,7</w:t>
                        </w:r>
                      </w:p>
                    </w:tc>
                  </w:tr>
                  <w:tr w:rsidR="006B2E61" w:rsidRPr="006B2E61" w14:paraId="0AF9FE03"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0C4F7F0"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7378MAX</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688F78"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SEL</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954F443"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B2BB056" w14:textId="77777777" w:rsidR="006B2E61" w:rsidRPr="006B2E61" w:rsidRDefault="006B2E61" w:rsidP="006B2E61">
                        <w:pPr>
                          <w:spacing w:before="60" w:after="60" w:line="240" w:lineRule="auto"/>
                          <w:ind w:right="195"/>
                          <w:jc w:val="right"/>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24 500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18D910"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100,9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24C248A"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97,2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E2280ED"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94,6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CB8BFD0"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91,7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6A385D9"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86,9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A52B644"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81,4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2271FC7"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77,4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1FADD4E"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72,8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0089BCE"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68,3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54DF698"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64,1</w:t>
                        </w:r>
                      </w:p>
                    </w:tc>
                  </w:tr>
                  <w:tr w:rsidR="006B2E61" w:rsidRPr="006B2E61" w14:paraId="2B95AB48"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39275EF"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4C3182F"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LAmax</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B838C0F"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0A0CBC8" w14:textId="77777777" w:rsidR="006B2E61" w:rsidRPr="006B2E61" w:rsidRDefault="006B2E61" w:rsidP="006B2E61">
                        <w:pPr>
                          <w:spacing w:before="60" w:after="60" w:line="240" w:lineRule="auto"/>
                          <w:ind w:right="195"/>
                          <w:jc w:val="right"/>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1 000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3B67133"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91,21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9219E8D"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84,42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9CC45B7"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79,83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9B43B0"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74,97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B809859"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67,15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6146E7"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58,68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1E9EB14"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52,65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5EC2BF7"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46,06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05F8A6F"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38,92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C4E86C9"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31,73</w:t>
                        </w:r>
                      </w:p>
                    </w:tc>
                  </w:tr>
                  <w:tr w:rsidR="006B2E61" w:rsidRPr="006B2E61" w14:paraId="5DD838C0"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7D8AFF7"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EE36328"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LAmax</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45FD9DC"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C35AF14" w14:textId="77777777" w:rsidR="006B2E61" w:rsidRPr="006B2E61" w:rsidRDefault="006B2E61" w:rsidP="006B2E61">
                        <w:pPr>
                          <w:spacing w:before="60" w:after="60" w:line="240" w:lineRule="auto"/>
                          <w:ind w:right="195"/>
                          <w:jc w:val="right"/>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10 000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28A6A29"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92,16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3175CD7"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85,43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2519BEB"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80,83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FD74ADB"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75,99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15F8E25"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68,31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9DD126F"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59,92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11902DE"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53,97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8FD09E"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47,34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34332A9"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40,08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3FB6181"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32,68</w:t>
                        </w:r>
                      </w:p>
                    </w:tc>
                  </w:tr>
                  <w:tr w:rsidR="006B2E61" w:rsidRPr="006B2E61" w14:paraId="6E8DF7CA"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B060201"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87BB8D"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LAmax</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232EC3C"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69D95BB" w14:textId="77777777" w:rsidR="006B2E61" w:rsidRPr="006B2E61" w:rsidRDefault="006B2E61" w:rsidP="006B2E61">
                        <w:pPr>
                          <w:spacing w:before="60" w:after="60" w:line="240" w:lineRule="auto"/>
                          <w:ind w:right="195"/>
                          <w:jc w:val="right"/>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17 000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6862244"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94,76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2DD63CC"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87,92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24A3B77"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83,18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4D7FA1B"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78,16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CA2A84A"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70,23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1EE77D"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61,75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7A380A1"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55,72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68A4847"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49,06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2039094"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41,55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DCE4DDC"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33,91</w:t>
                        </w:r>
                      </w:p>
                    </w:tc>
                  </w:tr>
                  <w:tr w:rsidR="006B2E61" w:rsidRPr="006B2E61" w14:paraId="6A0248D1"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67FEC9"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BA64F58"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LAmax</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63EB324"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E6B538D" w14:textId="77777777" w:rsidR="006B2E61" w:rsidRPr="006B2E61" w:rsidRDefault="006B2E61" w:rsidP="006B2E61">
                        <w:pPr>
                          <w:spacing w:before="60" w:after="60" w:line="240" w:lineRule="auto"/>
                          <w:ind w:right="195"/>
                          <w:jc w:val="right"/>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25 000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6714282"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92,83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211397C"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85,22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9D73618"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80,6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0430DB5"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75,75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771D48A"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68,22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4F3684F"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8F55EAF"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54,03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83E646B"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47,27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C9F5F06"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39,73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90D3049"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31,65</w:t>
                        </w:r>
                      </w:p>
                    </w:tc>
                  </w:tr>
                  <w:tr w:rsidR="006B2E61" w:rsidRPr="006B2E61" w14:paraId="1898BF9A"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4B07422"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0642002"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LAmax</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C2CB6AF"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A6915C4" w14:textId="77777777" w:rsidR="006B2E61" w:rsidRPr="006B2E61" w:rsidRDefault="006B2E61" w:rsidP="006B2E61">
                        <w:pPr>
                          <w:spacing w:before="60" w:after="60" w:line="240" w:lineRule="auto"/>
                          <w:ind w:right="195"/>
                          <w:jc w:val="right"/>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35 000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C74D0E7"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95,16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87EF972"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88,13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A3467D9"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83,33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80DD14"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78,27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5AE1BAA"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70,38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368029B"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61,9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838B07A"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55,87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1D70CB1"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49,15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20EAA01"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41,66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79CE20C"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33,82</w:t>
                        </w:r>
                      </w:p>
                    </w:tc>
                  </w:tr>
                  <w:tr w:rsidR="006B2E61" w:rsidRPr="006B2E61" w14:paraId="6FEF5E01"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6FB373C"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E82CCCA"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LAmax</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F752F9"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D370262" w14:textId="77777777" w:rsidR="006B2E61" w:rsidRPr="006B2E61" w:rsidRDefault="006B2E61" w:rsidP="006B2E61">
                        <w:pPr>
                          <w:spacing w:before="60" w:after="60" w:line="240" w:lineRule="auto"/>
                          <w:ind w:right="195"/>
                          <w:jc w:val="right"/>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50 000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26340F8"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99,67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4C03BFD"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92,61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CA4734"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87,75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41A7E1F"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82,5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76511DB"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74,45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B6AA093"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66,01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49F1313"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5AB9A6A"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53,34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34FBE88"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45,7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54D4225"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37,42</w:t>
                        </w:r>
                      </w:p>
                    </w:tc>
                  </w:tr>
                  <w:tr w:rsidR="006B2E61" w:rsidRPr="006B2E61" w14:paraId="6A4AA522"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CF64107"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E297C57"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LAmax</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893E46E"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CAF2D19" w14:textId="77777777" w:rsidR="006B2E61" w:rsidRPr="006B2E61" w:rsidRDefault="006B2E61" w:rsidP="006B2E61">
                        <w:pPr>
                          <w:spacing w:before="60" w:after="60" w:line="240" w:lineRule="auto"/>
                          <w:ind w:right="195"/>
                          <w:jc w:val="right"/>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70 000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761E975"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103,74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245EB05"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96,78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F55FD86"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91,98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0EBEE4D"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86,87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621B3AC"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78,8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5F6B411"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70,01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466A273"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63,7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0731169"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56,71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96FB7BE"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48,8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DE8E29D"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40,63</w:t>
                        </w:r>
                      </w:p>
                    </w:tc>
                  </w:tr>
                  <w:tr w:rsidR="006B2E61" w:rsidRPr="006B2E61" w14:paraId="2EEABAAD"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CADEC2E"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4A90F4"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SEL</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2A7BE3B"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8398BE4" w14:textId="77777777" w:rsidR="006B2E61" w:rsidRPr="006B2E61" w:rsidRDefault="006B2E61" w:rsidP="006B2E61">
                        <w:pPr>
                          <w:spacing w:before="60" w:after="60" w:line="240" w:lineRule="auto"/>
                          <w:ind w:right="195"/>
                          <w:jc w:val="right"/>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1 000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2B874FB"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94,18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96CA224"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89,98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7951A91"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86,96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E28FE32"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83,74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5ACB5FB"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78,42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DCE34BA"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72,25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AC9958B"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67,64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27AC466"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62,45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ACD3ACD"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56,7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E55715B"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50,92</w:t>
                        </w:r>
                      </w:p>
                    </w:tc>
                  </w:tr>
                  <w:tr w:rsidR="006B2E61" w:rsidRPr="006B2E61" w14:paraId="64B7CB01"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E085A2F"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178A706"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SEL</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CAC6507"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AC7AD5" w14:textId="77777777" w:rsidR="006B2E61" w:rsidRPr="006B2E61" w:rsidRDefault="006B2E61" w:rsidP="006B2E61">
                        <w:pPr>
                          <w:spacing w:before="60" w:after="60" w:line="240" w:lineRule="auto"/>
                          <w:ind w:right="195"/>
                          <w:jc w:val="right"/>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10 000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F12D8C"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95,52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26D2A8D"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91,32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1064322"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88,29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84A3603"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85,06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206CF95"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79,78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A564D57"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73,75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BE1BDA5"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69,24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E35683E"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64,17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1ECCB66"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58,36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443B65C"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52,34</w:t>
                        </w:r>
                      </w:p>
                    </w:tc>
                  </w:tr>
                  <w:tr w:rsidR="006B2E61" w:rsidRPr="006B2E61" w14:paraId="59FE1E6F"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F3BF33"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6FAFF91"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SEL</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62B10DA"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D32575C" w14:textId="77777777" w:rsidR="006B2E61" w:rsidRPr="006B2E61" w:rsidRDefault="006B2E61" w:rsidP="006B2E61">
                        <w:pPr>
                          <w:spacing w:before="60" w:after="60" w:line="240" w:lineRule="auto"/>
                          <w:ind w:right="195"/>
                          <w:jc w:val="right"/>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17 000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4E27EE"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97,74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45EC88C"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93,39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340A30F"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90,3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1BC6E90"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87,01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4EA4463"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81,68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A4E34AD"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75,62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54798DB"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71,18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6BFD263"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66,09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7F70F16"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60,23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C0A80DB"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54</w:t>
                        </w:r>
                      </w:p>
                    </w:tc>
                  </w:tr>
                  <w:tr w:rsidR="006B2E61" w:rsidRPr="006B2E61" w14:paraId="3B280D54"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4E2701B"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DF35EDF"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SEL</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C8B9183"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15A3C37" w14:textId="77777777" w:rsidR="006B2E61" w:rsidRPr="006B2E61" w:rsidRDefault="006B2E61" w:rsidP="006B2E61">
                        <w:pPr>
                          <w:spacing w:before="60" w:after="60" w:line="240" w:lineRule="auto"/>
                          <w:ind w:right="195"/>
                          <w:jc w:val="right"/>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25 000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C4B391"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95,67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E299440"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90,95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29152B"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87,67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1DFC1E"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84,23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C5E0183"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78,73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D6CC6BE"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72,73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1116427"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68,33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33C1332"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63,24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2B935A3"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57,19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64B8B34"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50,52</w:t>
                        </w:r>
                      </w:p>
                    </w:tc>
                  </w:tr>
                  <w:tr w:rsidR="006B2E61" w:rsidRPr="006B2E61" w14:paraId="43497B60"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A941547"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E00FC63"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SEL</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6DF59A0"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17E2C1D" w14:textId="77777777" w:rsidR="006B2E61" w:rsidRPr="006B2E61" w:rsidRDefault="006B2E61" w:rsidP="006B2E61">
                        <w:pPr>
                          <w:spacing w:before="60" w:after="60" w:line="240" w:lineRule="auto"/>
                          <w:ind w:right="195"/>
                          <w:jc w:val="right"/>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35 000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06F17F8"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97,28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0F77137"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92,81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FBF28F1"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89,7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39276DA"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86,39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4E63FBE"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81,04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0283EDA"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75,18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3002170"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70,92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70FA346"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65,83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F78940"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59,85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C592767"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53,36</w:t>
                        </w:r>
                      </w:p>
                    </w:tc>
                  </w:tr>
                  <w:tr w:rsidR="006B2E61" w:rsidRPr="006B2E61" w14:paraId="3C94D2BB"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50EED5C"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8B4DA4E"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SEL</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D27D427"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02B2A2" w14:textId="77777777" w:rsidR="006B2E61" w:rsidRPr="006B2E61" w:rsidRDefault="006B2E61" w:rsidP="006B2E61">
                        <w:pPr>
                          <w:spacing w:before="60" w:after="60" w:line="240" w:lineRule="auto"/>
                          <w:ind w:right="195"/>
                          <w:jc w:val="right"/>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50 000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E8BE238"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100,98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7725171"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96,76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7AB2063"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93,79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B06429E"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90,43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367A45"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85,11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6FD7EDB"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79,2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5F896EF"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74,81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CC346EF"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69,77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A851F42"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63,84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00CF80C"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57,37</w:t>
                        </w:r>
                      </w:p>
                    </w:tc>
                  </w:tr>
                  <w:tr w:rsidR="006B2E61" w:rsidRPr="006B2E61" w14:paraId="2DC395EB"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46518D7"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A350-941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576BFD5"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SEL</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AA0C0B"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19CEEA5" w14:textId="77777777" w:rsidR="006B2E61" w:rsidRPr="006B2E61" w:rsidRDefault="006B2E61" w:rsidP="006B2E61">
                        <w:pPr>
                          <w:spacing w:before="60" w:after="60" w:line="240" w:lineRule="auto"/>
                          <w:ind w:right="195"/>
                          <w:jc w:val="right"/>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70 000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7BF1F3"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104,66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9FDF874"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100,74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F3159AC"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97,82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34A0C07"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94,68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ABC3BA4"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89,49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248C6E9"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83,56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03CBA9"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79,09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5A8E544"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73,94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B70377F"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67,84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0DDC28"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61,27</w:t>
                        </w:r>
                      </w:p>
                    </w:tc>
                  </w:tr>
                  <w:tr w:rsidR="006B2E61" w:rsidRPr="006B2E61" w14:paraId="0B8DE6B2"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35B125E"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ATR72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7DC6A41"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LAmax</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DE50BBD"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00407A"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890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FB67B09"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86,6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9AE5A1"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79,4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F6837C5"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74,4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C3031B9"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69,2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FF03FAD"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61,1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EC7B5E6"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52,5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E9A2187"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46,6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05243D"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40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24C1D17"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32,7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D04C889"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25</w:t>
                        </w:r>
                      </w:p>
                    </w:tc>
                  </w:tr>
                  <w:tr w:rsidR="006B2E61" w:rsidRPr="006B2E61" w14:paraId="7B03475D"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DD7F39C"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ATR72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A9834F"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LAmax</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21F4D28"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5DFE11B"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900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8CBA007"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86,6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6C6F080"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79,4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9055509"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74,4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9C21E5"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69,2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CCD300C"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61,1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6B91EE4"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52,5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6E2E533"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46,6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97F9D3B"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40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FBFDA1E"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32,7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E1F8A23"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25</w:t>
                        </w:r>
                      </w:p>
                    </w:tc>
                  </w:tr>
                  <w:tr w:rsidR="006B2E61" w:rsidRPr="006B2E61" w14:paraId="5CEBC7CE"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D5B525"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ATR72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9317BE"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LAmax</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202C2EA"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EFC849E" w14:textId="77777777" w:rsidR="006B2E61" w:rsidRPr="006B2E61" w:rsidRDefault="006B2E61" w:rsidP="006B2E61">
                        <w:pPr>
                          <w:spacing w:before="60" w:after="60" w:line="240" w:lineRule="auto"/>
                          <w:ind w:right="195"/>
                          <w:jc w:val="right"/>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1 250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87873AB"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86,7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FFA51E5"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79,5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12491CF"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74,5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2FAA750"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69,3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4F17E3A"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61,2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F8472ED"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52,6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39D1AD"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46,6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02DC320"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40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6A35DF8"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32,6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458C78B"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24,8</w:t>
                        </w:r>
                      </w:p>
                    </w:tc>
                  </w:tr>
                  <w:tr w:rsidR="006B2E61" w:rsidRPr="006B2E61" w14:paraId="03D3F799"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C5D1F66"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ATR72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B8A65AA"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LAmax</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76B3441"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6C06114" w14:textId="77777777" w:rsidR="006B2E61" w:rsidRPr="006B2E61" w:rsidRDefault="006B2E61" w:rsidP="006B2E61">
                        <w:pPr>
                          <w:spacing w:before="60" w:after="60" w:line="240" w:lineRule="auto"/>
                          <w:ind w:right="195"/>
                          <w:jc w:val="right"/>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1 600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D591057"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87,5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CD48571"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80,2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00FFD7D"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75,1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07CA284"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69,9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8737067"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61,9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FAC0013"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53,4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48BBEE1"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47,4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269FBF"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40,8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CB2C58"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33,4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170EA29"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25,7</w:t>
                        </w:r>
                      </w:p>
                    </w:tc>
                  </w:tr>
                  <w:tr w:rsidR="006B2E61" w:rsidRPr="006B2E61" w14:paraId="0EC21D0F"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5CE4DBE"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ATR72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68975D3"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LAmax</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279E69C"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90C908" w14:textId="77777777" w:rsidR="006B2E61" w:rsidRPr="006B2E61" w:rsidRDefault="006B2E61" w:rsidP="006B2E61">
                        <w:pPr>
                          <w:spacing w:before="60" w:after="60" w:line="240" w:lineRule="auto"/>
                          <w:ind w:right="195"/>
                          <w:jc w:val="right"/>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3 000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27D3A5B"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87,7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934980A"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81,1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1B98F73"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76,7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C1041F"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71,9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5C7EED4"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64,4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222257E"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56,7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3050A86"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50,9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3716F8D"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44,1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1D148E4"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37,2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4E63669"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29,9</w:t>
                        </w:r>
                      </w:p>
                    </w:tc>
                  </w:tr>
                  <w:tr w:rsidR="006B2E61" w:rsidRPr="006B2E61" w14:paraId="2AC9F969"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E183CB"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ATR72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189D731"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LAmax</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011417B"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109B486" w14:textId="77777777" w:rsidR="006B2E61" w:rsidRPr="006B2E61" w:rsidRDefault="006B2E61" w:rsidP="006B2E61">
                        <w:pPr>
                          <w:spacing w:before="60" w:after="60" w:line="240" w:lineRule="auto"/>
                          <w:ind w:right="195"/>
                          <w:jc w:val="right"/>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3 600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5F2BEE"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89,4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A252C98"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82,8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F2C8E39"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78,6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58F3BB"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73,9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E8B0A4C"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66,3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716FCBE"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58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7EAFE08"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52,2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D206029"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45,5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E15C40F"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38,8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40F5203"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31,5</w:t>
                        </w:r>
                      </w:p>
                    </w:tc>
                  </w:tr>
                  <w:tr w:rsidR="006B2E61" w:rsidRPr="006B2E61" w14:paraId="7B665640"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171ED17"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ATR72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AA14AD2"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LAmax</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8C02E5D"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FBF519E" w14:textId="77777777" w:rsidR="006B2E61" w:rsidRPr="006B2E61" w:rsidRDefault="006B2E61" w:rsidP="006B2E61">
                        <w:pPr>
                          <w:spacing w:before="60" w:after="60" w:line="240" w:lineRule="auto"/>
                          <w:ind w:right="195"/>
                          <w:jc w:val="right"/>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4 200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AAFE33"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91,1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E6E8A2"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84,5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8775D4D"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80,6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64333A2"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75,9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B208D76"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68,2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ADFF03D"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59,8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101E1D"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53,9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1602317"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47,1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02EFA35"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40,2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541765B"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32,9</w:t>
                        </w:r>
                      </w:p>
                    </w:tc>
                  </w:tr>
                  <w:tr w:rsidR="006B2E61" w:rsidRPr="006B2E61" w14:paraId="31F4D13F"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007C33F"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ATR72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4DA143D"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LAmax</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D474586"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242E598" w14:textId="77777777" w:rsidR="006B2E61" w:rsidRPr="006B2E61" w:rsidRDefault="006B2E61" w:rsidP="006B2E61">
                        <w:pPr>
                          <w:spacing w:before="60" w:after="60" w:line="240" w:lineRule="auto"/>
                          <w:ind w:right="195"/>
                          <w:jc w:val="right"/>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4 800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B6ECFBC"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92,8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5243F22"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86,3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A96BB1E"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82,5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395377A"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77,9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E7E2B65"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70,1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953A713"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62,1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93D2E29"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56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B20C5D1"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48,8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351C47B"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41,5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2EB8FB4"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33,8</w:t>
                        </w:r>
                      </w:p>
                    </w:tc>
                  </w:tr>
                  <w:tr w:rsidR="006B2E61" w:rsidRPr="006B2E61" w14:paraId="0C16620F"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80C2419"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ATR72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D18E21"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LAmax</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6464090"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0278D1C" w14:textId="77777777" w:rsidR="006B2E61" w:rsidRPr="006B2E61" w:rsidRDefault="006B2E61" w:rsidP="006B2E61">
                        <w:pPr>
                          <w:spacing w:before="60" w:after="60" w:line="240" w:lineRule="auto"/>
                          <w:ind w:right="195"/>
                          <w:jc w:val="right"/>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4 900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85D38E0"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94,6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B5BAAB7"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88,2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6B0F0F2"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182BCF"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79,7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355915E"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72,9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4B6B604"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65,7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717C63"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60,8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CBDC000"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55,3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67B9843"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50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E8D417D"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43,9</w:t>
                        </w:r>
                      </w:p>
                    </w:tc>
                  </w:tr>
                  <w:tr w:rsidR="006B2E61" w:rsidRPr="006B2E61" w14:paraId="73822DBA"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1BC807C"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ATR72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9A073D"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LAmax</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B14821A"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CD02292" w14:textId="77777777" w:rsidR="006B2E61" w:rsidRPr="006B2E61" w:rsidRDefault="006B2E61" w:rsidP="006B2E61">
                        <w:pPr>
                          <w:spacing w:before="60" w:after="60" w:line="240" w:lineRule="auto"/>
                          <w:ind w:right="195"/>
                          <w:jc w:val="right"/>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5 300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7CB1015"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95,7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434D5B1"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89,5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F69587"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85,2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3D35F06"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EF109C6"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74,3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010CB4B"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67,3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53D854"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62,4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E9F17C9"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57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8604ADE"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51,7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125001D"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45,6</w:t>
                        </w:r>
                      </w:p>
                    </w:tc>
                  </w:tr>
                  <w:tr w:rsidR="006B2E61" w:rsidRPr="006B2E61" w14:paraId="669FB2DA"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4212690"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ATR72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6D15507"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LAmax</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7B7CAE8"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0EFE632" w14:textId="77777777" w:rsidR="006B2E61" w:rsidRPr="006B2E61" w:rsidRDefault="006B2E61" w:rsidP="006B2E61">
                        <w:pPr>
                          <w:spacing w:before="60" w:after="60" w:line="240" w:lineRule="auto"/>
                          <w:ind w:right="195"/>
                          <w:jc w:val="right"/>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5 310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E5EE3AD"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95,7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9516A0C"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89,5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35E0E1F"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85,2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A50AB35"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3C4D1F7"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74,3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0B7D608"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67,3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79AE0EE"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62,4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BB3ACC7"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57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6F82F7A"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51,7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A422559"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45,6</w:t>
                        </w:r>
                      </w:p>
                    </w:tc>
                  </w:tr>
                  <w:tr w:rsidR="006B2E61" w:rsidRPr="006B2E61" w14:paraId="40683FA6"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79D4823"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ATR72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7E5329F"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SEL</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ED3B14F"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A4622B5"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890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FAE28BD"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89,7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75D89DE"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A7ECDC2"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81,7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DA86995"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78,2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E77EBA"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72,8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F57A51"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66,9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362399C"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62,6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A48FAC0"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57,7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C872DC"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52,1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0EB5D54"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45,9</w:t>
                        </w:r>
                      </w:p>
                    </w:tc>
                  </w:tr>
                  <w:tr w:rsidR="006B2E61" w:rsidRPr="006B2E61" w14:paraId="7B083B7A"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A5E9EDD"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ATR72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B018324"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SEL</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10C37D"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22849DC"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900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EA64048"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89,7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FCEF4F"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4758BC8"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81,7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C804895"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78,2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06D3634"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72,8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8C51399"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66,9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B8DC2F4"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62,6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87CDF16"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57,7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871DAA"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52,1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F89F852"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45,9</w:t>
                        </w:r>
                      </w:p>
                    </w:tc>
                  </w:tr>
                  <w:tr w:rsidR="006B2E61" w:rsidRPr="006B2E61" w14:paraId="74018A07"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5DEA16C"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ATR72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8E36781"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SEL</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068D57"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1691567" w14:textId="77777777" w:rsidR="006B2E61" w:rsidRPr="006B2E61" w:rsidRDefault="006B2E61" w:rsidP="006B2E61">
                        <w:pPr>
                          <w:spacing w:before="60" w:after="60" w:line="240" w:lineRule="auto"/>
                          <w:ind w:right="195"/>
                          <w:jc w:val="right"/>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1 250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766DF3F"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89,4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08F2AA9"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84,7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6466C3"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81,5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9C75115"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78,1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E7E7169"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72,8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3D1C0BB"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66,8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0DB9BE1"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62,5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3F7C753"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57,6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3A6AB06"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51,8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BFBC000"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45,6</w:t>
                        </w:r>
                      </w:p>
                    </w:tc>
                  </w:tr>
                  <w:tr w:rsidR="006B2E61" w:rsidRPr="006B2E61" w14:paraId="269D993A"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A191A10"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ATR72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009CAD4"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SEL</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2B6F9F7"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A02F21" w14:textId="77777777" w:rsidR="006B2E61" w:rsidRPr="006B2E61" w:rsidRDefault="006B2E61" w:rsidP="006B2E61">
                        <w:pPr>
                          <w:spacing w:before="60" w:after="60" w:line="240" w:lineRule="auto"/>
                          <w:ind w:right="195"/>
                          <w:jc w:val="right"/>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1 600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C3CD9E2"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89,7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57F9C3A"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85,1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B9930D7"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81,8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EF384CB"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78,4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F3A2DAC"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73,1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5F6F5BB"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67,3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E3DBD08"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189BB4A"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58,1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BE2E891"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52,4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B00BE9E"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46,2</w:t>
                        </w:r>
                      </w:p>
                    </w:tc>
                  </w:tr>
                  <w:tr w:rsidR="006B2E61" w:rsidRPr="006B2E61" w14:paraId="08A81E4A"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70C1A25"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ATR72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653A945"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SEL</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291C63D"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D6EC38A" w14:textId="77777777" w:rsidR="006B2E61" w:rsidRPr="006B2E61" w:rsidRDefault="006B2E61" w:rsidP="006B2E61">
                        <w:pPr>
                          <w:spacing w:before="60" w:after="60" w:line="240" w:lineRule="auto"/>
                          <w:ind w:right="195"/>
                          <w:jc w:val="right"/>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3 000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D505383"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88,9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DA092EB"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84,8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4312266"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C01ABE0"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72B7DEE"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74,3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A8AC6DD"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68,9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8FBD6FE"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64,9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073856B"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AD24E16"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54,6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10A7145"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48,6</w:t>
                        </w:r>
                      </w:p>
                    </w:tc>
                  </w:tr>
                  <w:tr w:rsidR="006B2E61" w:rsidRPr="006B2E61" w14:paraId="37E1EF13"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49EB588"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ATR72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A6EDAC"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SEL</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9F8B7B6"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5ACA992" w14:textId="77777777" w:rsidR="006B2E61" w:rsidRPr="006B2E61" w:rsidRDefault="006B2E61" w:rsidP="006B2E61">
                        <w:pPr>
                          <w:spacing w:before="60" w:after="60" w:line="240" w:lineRule="auto"/>
                          <w:ind w:right="195"/>
                          <w:jc w:val="right"/>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3 600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BF20175"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90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E2EC0EB"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85,9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2ABC1EE"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83,2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23B70AD"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80,3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D5E4C95"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75,5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5ACAF4A"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70,3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CCDAECD"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66,4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B7F7AA"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61,6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1A52514"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56,4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8C2E88"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50,5</w:t>
                        </w:r>
                      </w:p>
                    </w:tc>
                  </w:tr>
                  <w:tr w:rsidR="006B2E61" w:rsidRPr="006B2E61" w14:paraId="573F6280"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19D734E"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ATR72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5D7B82"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SEL</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D5813F3"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702366F" w14:textId="77777777" w:rsidR="006B2E61" w:rsidRPr="006B2E61" w:rsidRDefault="006B2E61" w:rsidP="006B2E61">
                        <w:pPr>
                          <w:spacing w:before="60" w:after="60" w:line="240" w:lineRule="auto"/>
                          <w:ind w:right="195"/>
                          <w:jc w:val="right"/>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4 200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AEEFC0B"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91,1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4802EB"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87,1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EA4D1CD"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84,4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4119CE8"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81,6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2BD5EA6"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5E4F593"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71,9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ADD821"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67,9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74927A8"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C831E51"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57,8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D2ECB71"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51,9</w:t>
                        </w:r>
                      </w:p>
                    </w:tc>
                  </w:tr>
                  <w:tr w:rsidR="006B2E61" w:rsidRPr="006B2E61" w14:paraId="3E8A35D7"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5B2A809"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ATR72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1E52B73"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SEL</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FC0ADDF"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DB2EB6" w14:textId="77777777" w:rsidR="006B2E61" w:rsidRPr="006B2E61" w:rsidRDefault="006B2E61" w:rsidP="006B2E61">
                        <w:pPr>
                          <w:spacing w:before="60" w:after="60" w:line="240" w:lineRule="auto"/>
                          <w:ind w:right="195"/>
                          <w:jc w:val="right"/>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4 800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9BC8C4"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92,2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F720070"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88,2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3879EA1"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85,6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4DD6D71"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82,9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DBC518D"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78,8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C9195B2"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73,8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82890BA"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69,6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744F8DB"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64,4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C0B8F65"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58,8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2890B7A"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52,7</w:t>
                        </w:r>
                      </w:p>
                    </w:tc>
                  </w:tr>
                  <w:tr w:rsidR="006B2E61" w:rsidRPr="006B2E61" w14:paraId="462B2A0F"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404FDF"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ATR72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94504E3"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SEL</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D9615D"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791203" w14:textId="77777777" w:rsidR="006B2E61" w:rsidRPr="006B2E61" w:rsidRDefault="006B2E61" w:rsidP="006B2E61">
                        <w:pPr>
                          <w:spacing w:before="60" w:after="60" w:line="240" w:lineRule="auto"/>
                          <w:ind w:right="195"/>
                          <w:jc w:val="right"/>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4 900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4B4E624"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92,9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AEDC008"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89,4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DECBB4A"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86,9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DD9CB30"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84,3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54F150"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80,3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0BA7415"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75,9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C044AA8"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72,9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B0E0C8"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69,3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BAC12A7"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65,5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3545AC6"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61,3</w:t>
                        </w:r>
                      </w:p>
                    </w:tc>
                  </w:tr>
                  <w:tr w:rsidR="006B2E61" w:rsidRPr="006B2E61" w14:paraId="6611F702"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0F949E9"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ATR72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695158E"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SEL</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068E558"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333309E" w14:textId="77777777" w:rsidR="006B2E61" w:rsidRPr="006B2E61" w:rsidRDefault="006B2E61" w:rsidP="006B2E61">
                        <w:pPr>
                          <w:spacing w:before="60" w:after="60" w:line="240" w:lineRule="auto"/>
                          <w:ind w:right="195"/>
                          <w:jc w:val="right"/>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5 300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DDCFA76"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93,7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1814B45"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90,2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8317E11"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87,7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DBE3082"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85,2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457DF5D"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81,4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A20E175"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77,1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A7603D7"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C7E541B"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70,6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56D532C"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66,8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E1C7DC6"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62,6</w:t>
                        </w:r>
                      </w:p>
                    </w:tc>
                  </w:tr>
                  <w:tr w:rsidR="006B2E61" w:rsidRPr="006B2E61" w14:paraId="06252B38"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3DFF03"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ATR72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76CF686"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SEL</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A3A43C0"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8460B1F" w14:textId="77777777" w:rsidR="006B2E61" w:rsidRPr="006B2E61" w:rsidRDefault="006B2E61" w:rsidP="006B2E61">
                        <w:pPr>
                          <w:spacing w:before="60" w:after="60" w:line="240" w:lineRule="auto"/>
                          <w:ind w:right="195"/>
                          <w:jc w:val="right"/>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5 310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2256D17"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93,7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0D6FA7A"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90,2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253DC2E"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87,7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632C3F4"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85,2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4942934"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81,4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2FD8742"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77,1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33AC0E0"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74,1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006194E"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70,6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505AD90"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66,8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5E03A31"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62,6”</w:t>
                        </w:r>
                      </w:p>
                    </w:tc>
                  </w:tr>
                </w:tbl>
                <w:p w14:paraId="5AF7A669" w14:textId="77777777" w:rsidR="006B2E61" w:rsidRPr="006B2E61" w:rsidRDefault="006B2E61" w:rsidP="006B2E61">
                  <w:pPr>
                    <w:spacing w:after="0" w:line="240" w:lineRule="auto"/>
                    <w:rPr>
                      <w:rFonts w:ascii="Times New Roman" w:eastAsia="Times New Roman" w:hAnsi="Times New Roman" w:cs="Times New Roman"/>
                      <w:sz w:val="24"/>
                      <w:szCs w:val="24"/>
                      <w:lang w:eastAsia="lv-LV"/>
                    </w:rPr>
                  </w:pPr>
                </w:p>
              </w:tc>
            </w:tr>
          </w:tbl>
          <w:p w14:paraId="4EBD8BB3" w14:textId="77777777" w:rsidR="006B2E61" w:rsidRPr="006B2E61" w:rsidRDefault="006B2E61" w:rsidP="006B2E61">
            <w:pPr>
              <w:spacing w:after="0" w:line="240" w:lineRule="auto"/>
              <w:rPr>
                <w:rFonts w:ascii="Times New Roman" w:eastAsia="Times New Roman" w:hAnsi="Times New Roman" w:cs="Times New Roman"/>
                <w:vanish/>
                <w:color w:val="000000"/>
                <w:sz w:val="24"/>
                <w:szCs w:val="24"/>
                <w:lang w:eastAsia="lv-LV"/>
              </w:rPr>
            </w:pPr>
          </w:p>
          <w:tbl>
            <w:tblPr>
              <w:tblW w:w="5000" w:type="pct"/>
              <w:tblCellMar>
                <w:left w:w="0" w:type="dxa"/>
                <w:right w:w="0" w:type="dxa"/>
              </w:tblCellMar>
              <w:tblLook w:val="04A0" w:firstRow="1" w:lastRow="0" w:firstColumn="1" w:lastColumn="0" w:noHBand="0" w:noVBand="1"/>
            </w:tblPr>
            <w:tblGrid>
              <w:gridCol w:w="147"/>
              <w:gridCol w:w="8159"/>
            </w:tblGrid>
            <w:tr w:rsidR="006B2E61" w:rsidRPr="006B2E61" w14:paraId="0D95E29F" w14:textId="77777777">
              <w:tc>
                <w:tcPr>
                  <w:tcW w:w="0" w:type="auto"/>
                  <w:shd w:val="clear" w:color="auto" w:fill="auto"/>
                  <w:hideMark/>
                </w:tcPr>
                <w:p w14:paraId="58A5414B" w14:textId="77777777" w:rsidR="006B2E61" w:rsidRPr="006B2E61" w:rsidRDefault="006B2E61" w:rsidP="006B2E61">
                  <w:pPr>
                    <w:spacing w:before="120" w:after="0" w:line="240" w:lineRule="auto"/>
                    <w:jc w:val="both"/>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l)</w:t>
                  </w:r>
                </w:p>
              </w:tc>
              <w:tc>
                <w:tcPr>
                  <w:tcW w:w="0" w:type="auto"/>
                  <w:shd w:val="clear" w:color="auto" w:fill="auto"/>
                  <w:hideMark/>
                </w:tcPr>
                <w:p w14:paraId="56C6D055" w14:textId="77777777" w:rsidR="006B2E61" w:rsidRPr="006B2E61" w:rsidRDefault="006B2E61" w:rsidP="006B2E61">
                  <w:pPr>
                    <w:spacing w:before="120" w:after="0" w:line="240" w:lineRule="auto"/>
                    <w:jc w:val="both"/>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I-10. tabulā aiz rindas, kas atbilst “Spektrālās klases ID” numuram 138, iekļauj šādas rindas:</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82"/>
                    <w:gridCol w:w="1002"/>
                    <w:gridCol w:w="1767"/>
                    <w:gridCol w:w="435"/>
                    <w:gridCol w:w="435"/>
                    <w:gridCol w:w="435"/>
                    <w:gridCol w:w="435"/>
                    <w:gridCol w:w="435"/>
                    <w:gridCol w:w="435"/>
                    <w:gridCol w:w="435"/>
                    <w:gridCol w:w="435"/>
                    <w:gridCol w:w="435"/>
                    <w:gridCol w:w="435"/>
                    <w:gridCol w:w="542"/>
                  </w:tblGrid>
                  <w:tr w:rsidR="006B2E61" w:rsidRPr="006B2E61" w14:paraId="21B1F5E3"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3330E9"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“139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E820ED"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Izlidošana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6440C7A"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2 turbovent. dzin., augsta divkonturitātes pak.</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B9F58C5"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71,4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B1D5D1A"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67,4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089789F"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59,1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4E56538"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69,3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F69001E"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75,3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A365286"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76,7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1088710"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72,6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F326D58"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69,3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C999E76"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76,4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C60F85F"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71,2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F2536BF"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71,8</w:t>
                        </w:r>
                      </w:p>
                    </w:tc>
                  </w:tr>
                  <w:tr w:rsidR="006B2E61" w:rsidRPr="006B2E61" w14:paraId="652A26D6"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332B74B"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140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AE8A12"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Izlidošana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1F39581"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2 turboprop. dzin.</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8BB3BD9"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63,5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1F3C057"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62,8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26682C"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71,0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F776462"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87,4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252F2DF"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78,5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33C24CF"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76,8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55D0433"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74,6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C76DAB1"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77,4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6B07AAF"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79,8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B5F893B"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74,3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B20675D"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75,4”</w:t>
                        </w:r>
                      </w:p>
                    </w:tc>
                  </w:tr>
                </w:tbl>
                <w:p w14:paraId="1D20C798" w14:textId="77777777" w:rsidR="006B2E61" w:rsidRPr="006B2E61" w:rsidRDefault="006B2E61" w:rsidP="006B2E61">
                  <w:pPr>
                    <w:spacing w:after="0" w:line="240" w:lineRule="auto"/>
                    <w:rPr>
                      <w:rFonts w:ascii="Times New Roman" w:eastAsia="Times New Roman" w:hAnsi="Times New Roman" w:cs="Times New Roman"/>
                      <w:sz w:val="24"/>
                      <w:szCs w:val="24"/>
                      <w:lang w:eastAsia="lv-LV"/>
                    </w:rPr>
                  </w:pPr>
                </w:p>
              </w:tc>
            </w:tr>
          </w:tbl>
          <w:p w14:paraId="4A239D6A" w14:textId="77777777" w:rsidR="006B2E61" w:rsidRPr="006B2E61" w:rsidRDefault="006B2E61" w:rsidP="006B2E61">
            <w:pPr>
              <w:spacing w:after="0" w:line="240" w:lineRule="auto"/>
              <w:rPr>
                <w:rFonts w:ascii="Times New Roman" w:eastAsia="Times New Roman" w:hAnsi="Times New Roman" w:cs="Times New Roman"/>
                <w:vanish/>
                <w:color w:val="000000"/>
                <w:sz w:val="24"/>
                <w:szCs w:val="24"/>
                <w:lang w:eastAsia="lv-LV"/>
              </w:rPr>
            </w:pPr>
          </w:p>
          <w:tbl>
            <w:tblPr>
              <w:tblW w:w="5000" w:type="pct"/>
              <w:tblCellMar>
                <w:left w:w="0" w:type="dxa"/>
                <w:right w:w="0" w:type="dxa"/>
              </w:tblCellMar>
              <w:tblLook w:val="04A0" w:firstRow="1" w:lastRow="0" w:firstColumn="1" w:lastColumn="0" w:noHBand="0" w:noVBand="1"/>
            </w:tblPr>
            <w:tblGrid>
              <w:gridCol w:w="267"/>
              <w:gridCol w:w="8039"/>
            </w:tblGrid>
            <w:tr w:rsidR="006B2E61" w:rsidRPr="006B2E61" w14:paraId="4B75F09E" w14:textId="77777777">
              <w:tc>
                <w:tcPr>
                  <w:tcW w:w="0" w:type="auto"/>
                  <w:shd w:val="clear" w:color="auto" w:fill="auto"/>
                  <w:hideMark/>
                </w:tcPr>
                <w:p w14:paraId="535AD96D" w14:textId="77777777" w:rsidR="006B2E61" w:rsidRPr="006B2E61" w:rsidRDefault="006B2E61" w:rsidP="006B2E61">
                  <w:pPr>
                    <w:spacing w:before="120" w:after="0" w:line="240" w:lineRule="auto"/>
                    <w:jc w:val="both"/>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m)</w:t>
                  </w:r>
                </w:p>
              </w:tc>
              <w:tc>
                <w:tcPr>
                  <w:tcW w:w="0" w:type="auto"/>
                  <w:shd w:val="clear" w:color="auto" w:fill="auto"/>
                  <w:hideMark/>
                </w:tcPr>
                <w:p w14:paraId="5F541658" w14:textId="77777777" w:rsidR="006B2E61" w:rsidRPr="006B2E61" w:rsidRDefault="006B2E61" w:rsidP="006B2E61">
                  <w:pPr>
                    <w:spacing w:before="120" w:after="0" w:line="240" w:lineRule="auto"/>
                    <w:jc w:val="both"/>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I-10. tabulā pievieno šādas rindas:</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82"/>
                    <w:gridCol w:w="602"/>
                    <w:gridCol w:w="2047"/>
                    <w:gridCol w:w="435"/>
                    <w:gridCol w:w="435"/>
                    <w:gridCol w:w="435"/>
                    <w:gridCol w:w="435"/>
                    <w:gridCol w:w="435"/>
                    <w:gridCol w:w="435"/>
                    <w:gridCol w:w="435"/>
                    <w:gridCol w:w="435"/>
                    <w:gridCol w:w="435"/>
                    <w:gridCol w:w="435"/>
                    <w:gridCol w:w="542"/>
                  </w:tblGrid>
                  <w:tr w:rsidR="006B2E61" w:rsidRPr="006B2E61" w14:paraId="7772E05F"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7EA0F74"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“239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95F94AE"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Pieeja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2D7B23F"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2 turbovent. dzin., augsta divkonturitātes pak.</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7DE0F53"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71,0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CFEC754"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65,0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531DC19"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60,7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4D58B37"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70,7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F4A988C"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74,8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BCAE4FD"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76,5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1BF853F"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73,2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B67725E"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71,8</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A9B47A2"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75,9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217E744"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73,0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A101E9B"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71,1</w:t>
                        </w:r>
                      </w:p>
                    </w:tc>
                  </w:tr>
                  <w:tr w:rsidR="006B2E61" w:rsidRPr="006B2E61" w14:paraId="0AF8A978"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D1681F8"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240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384B879"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Pieeja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5A5C856"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2 turboprop. dzin.</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4033E91"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65,9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B842AC6"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68,0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869CF90"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66,9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E4C94C9"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80,0</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F4DC2D"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77,1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EAF9F9B"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78,5</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28B07C7"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73,9</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AB62A8C"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75,6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98AFAC0"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77,7</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3C272F0"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73,6</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5C03D34" w14:textId="77777777" w:rsidR="006B2E61" w:rsidRPr="006B2E61" w:rsidRDefault="006B2E61" w:rsidP="006B2E61">
                        <w:pPr>
                          <w:spacing w:before="60" w:after="60" w:line="240" w:lineRule="auto"/>
                          <w:rPr>
                            <w:rFonts w:ascii="Times New Roman" w:eastAsia="Times New Roman" w:hAnsi="Times New Roman" w:cs="Times New Roman"/>
                            <w:sz w:val="24"/>
                            <w:szCs w:val="24"/>
                            <w:lang w:eastAsia="lv-LV"/>
                          </w:rPr>
                        </w:pPr>
                        <w:r w:rsidRPr="006B2E61">
                          <w:rPr>
                            <w:rFonts w:ascii="Times New Roman" w:eastAsia="Times New Roman" w:hAnsi="Times New Roman" w:cs="Times New Roman"/>
                            <w:sz w:val="24"/>
                            <w:szCs w:val="24"/>
                            <w:lang w:eastAsia="lv-LV"/>
                          </w:rPr>
                          <w:t>73,3”</w:t>
                        </w:r>
                      </w:p>
                    </w:tc>
                  </w:tr>
                </w:tbl>
                <w:p w14:paraId="008A0F34" w14:textId="77777777" w:rsidR="006B2E61" w:rsidRPr="006B2E61" w:rsidRDefault="006B2E61" w:rsidP="006B2E61">
                  <w:pPr>
                    <w:spacing w:after="0" w:line="240" w:lineRule="auto"/>
                    <w:rPr>
                      <w:rFonts w:ascii="Times New Roman" w:eastAsia="Times New Roman" w:hAnsi="Times New Roman" w:cs="Times New Roman"/>
                      <w:sz w:val="24"/>
                      <w:szCs w:val="24"/>
                      <w:lang w:eastAsia="lv-LV"/>
                    </w:rPr>
                  </w:pPr>
                </w:p>
              </w:tc>
            </w:tr>
          </w:tbl>
          <w:p w14:paraId="069CB61E" w14:textId="77777777" w:rsidR="006B2E61" w:rsidRPr="006B2E61" w:rsidRDefault="006B2E61" w:rsidP="006B2E61">
            <w:pPr>
              <w:spacing w:after="0" w:line="240" w:lineRule="auto"/>
              <w:rPr>
                <w:rFonts w:ascii="Times New Roman" w:eastAsia="Times New Roman" w:hAnsi="Times New Roman" w:cs="Times New Roman"/>
                <w:color w:val="000000"/>
                <w:sz w:val="24"/>
                <w:szCs w:val="24"/>
                <w:lang w:eastAsia="lv-LV"/>
              </w:rPr>
            </w:pPr>
          </w:p>
        </w:tc>
      </w:tr>
    </w:tbl>
    <w:p w14:paraId="2D430C9F" w14:textId="77777777" w:rsidR="006B2E61" w:rsidRPr="006B2E61" w:rsidRDefault="00BF19F9" w:rsidP="006B2E61">
      <w:pPr>
        <w:spacing w:before="240" w:after="6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pict w14:anchorId="0231BF9C">
          <v:rect id="_x0000_i1025" style="width:141.4pt;height:.75pt" o:hrpct="0" o:hrstd="t" o:hrnoshade="t" o:hr="t" fillcolor="black" stroked="f"/>
        </w:pict>
      </w:r>
    </w:p>
    <w:p w14:paraId="00480E07" w14:textId="77777777" w:rsidR="006B2E61" w:rsidRPr="006B2E61" w:rsidRDefault="00BF19F9" w:rsidP="006B2E61">
      <w:pPr>
        <w:shd w:val="clear" w:color="auto" w:fill="FFFFFF"/>
        <w:spacing w:before="60" w:after="60" w:line="240" w:lineRule="auto"/>
        <w:jc w:val="both"/>
        <w:rPr>
          <w:rFonts w:ascii="Times New Roman" w:eastAsia="Times New Roman" w:hAnsi="Times New Roman" w:cs="Times New Roman"/>
          <w:color w:val="000000"/>
          <w:sz w:val="24"/>
          <w:szCs w:val="24"/>
          <w:lang w:eastAsia="lv-LV"/>
        </w:rPr>
      </w:pPr>
      <w:hyperlink r:id="rId91" w:anchor="ntc*-L_2021269LV.01006701-E0001" w:history="1">
        <w:r w:rsidR="006B2E61" w:rsidRPr="006B2E61">
          <w:rPr>
            <w:rFonts w:ascii="Times New Roman" w:eastAsia="Times New Roman" w:hAnsi="Times New Roman" w:cs="Times New Roman"/>
            <w:color w:val="337AB7"/>
            <w:sz w:val="24"/>
            <w:szCs w:val="24"/>
            <w:lang w:eastAsia="lv-LV"/>
          </w:rPr>
          <w:t>(</w:t>
        </w:r>
        <w:r w:rsidR="006B2E61" w:rsidRPr="006B2E61">
          <w:rPr>
            <w:rFonts w:ascii="Times New Roman" w:eastAsia="Times New Roman" w:hAnsi="Times New Roman" w:cs="Times New Roman"/>
            <w:color w:val="337AB7"/>
            <w:sz w:val="24"/>
            <w:szCs w:val="24"/>
            <w:vertAlign w:val="superscript"/>
            <w:lang w:eastAsia="lv-LV"/>
          </w:rPr>
          <w:t>*</w:t>
        </w:r>
        <w:r w:rsidR="006B2E61" w:rsidRPr="006B2E61">
          <w:rPr>
            <w:rFonts w:ascii="Times New Roman" w:eastAsia="Times New Roman" w:hAnsi="Times New Roman" w:cs="Times New Roman"/>
            <w:color w:val="337AB7"/>
            <w:sz w:val="24"/>
            <w:szCs w:val="24"/>
            <w:lang w:eastAsia="lv-LV"/>
          </w:rPr>
          <w:t>)</w:t>
        </w:r>
      </w:hyperlink>
      <w:r w:rsidR="006B2E61" w:rsidRPr="006B2E61">
        <w:rPr>
          <w:rFonts w:ascii="Times New Roman" w:eastAsia="Times New Roman" w:hAnsi="Times New Roman" w:cs="Times New Roman"/>
          <w:color w:val="000000"/>
          <w:sz w:val="24"/>
          <w:szCs w:val="24"/>
          <w:lang w:eastAsia="lv-LV"/>
        </w:rPr>
        <w:t>  Tālab ceļa līnijas kopējam garumam būtu allaž jāpārsniedz lidojuma profila kopējais garums. Vajadzības gadījumā to var panākt, ceļa līnijas pēdējam segmentam pieskaitot pienācīga garuma taisnos segmentus.</w:t>
      </w:r>
    </w:p>
    <w:p w14:paraId="674EC2FC" w14:textId="77777777" w:rsidR="006B2E61" w:rsidRPr="006B2E61" w:rsidRDefault="00BF19F9" w:rsidP="006B2E61">
      <w:pPr>
        <w:shd w:val="clear" w:color="auto" w:fill="FFFFFF"/>
        <w:spacing w:before="60" w:after="60" w:line="240" w:lineRule="auto"/>
        <w:jc w:val="both"/>
        <w:rPr>
          <w:rFonts w:ascii="Times New Roman" w:eastAsia="Times New Roman" w:hAnsi="Times New Roman" w:cs="Times New Roman"/>
          <w:color w:val="000000"/>
          <w:sz w:val="24"/>
          <w:szCs w:val="24"/>
          <w:lang w:eastAsia="lv-LV"/>
        </w:rPr>
      </w:pPr>
      <w:hyperlink r:id="rId92" w:anchor="ntc**-L_2021269LV.01006701-E0002" w:history="1">
        <w:r w:rsidR="006B2E61" w:rsidRPr="006B2E61">
          <w:rPr>
            <w:rFonts w:ascii="Times New Roman" w:eastAsia="Times New Roman" w:hAnsi="Times New Roman" w:cs="Times New Roman"/>
            <w:color w:val="337AB7"/>
            <w:sz w:val="24"/>
            <w:szCs w:val="24"/>
            <w:lang w:eastAsia="lv-LV"/>
          </w:rPr>
          <w:t>(</w:t>
        </w:r>
        <w:r w:rsidR="006B2E61" w:rsidRPr="006B2E61">
          <w:rPr>
            <w:rFonts w:ascii="Times New Roman" w:eastAsia="Times New Roman" w:hAnsi="Times New Roman" w:cs="Times New Roman"/>
            <w:color w:val="337AB7"/>
            <w:sz w:val="24"/>
            <w:szCs w:val="24"/>
            <w:vertAlign w:val="superscript"/>
            <w:lang w:eastAsia="lv-LV"/>
          </w:rPr>
          <w:t>**</w:t>
        </w:r>
        <w:r w:rsidR="006B2E61" w:rsidRPr="006B2E61">
          <w:rPr>
            <w:rFonts w:ascii="Times New Roman" w:eastAsia="Times New Roman" w:hAnsi="Times New Roman" w:cs="Times New Roman"/>
            <w:color w:val="337AB7"/>
            <w:sz w:val="24"/>
            <w:szCs w:val="24"/>
            <w:lang w:eastAsia="lv-LV"/>
          </w:rPr>
          <w:t>)</w:t>
        </w:r>
      </w:hyperlink>
      <w:r w:rsidR="006B2E61" w:rsidRPr="006B2E61">
        <w:rPr>
          <w:rFonts w:ascii="Times New Roman" w:eastAsia="Times New Roman" w:hAnsi="Times New Roman" w:cs="Times New Roman"/>
          <w:color w:val="000000"/>
          <w:sz w:val="24"/>
          <w:szCs w:val="24"/>
          <w:lang w:eastAsia="lv-LV"/>
        </w:rPr>
        <w:t>  Pat tad, ja dzinēja jaudas režīms segmenta garumā ir konstants, vilces spēks un paātrinājums var mainīties, atkarībā no augstuma mainoties gaisa blīvumam. Tomēr trokšņa modelēšanā šīs izmaiņas parasti ir maznozīmīgas.</w:t>
      </w:r>
    </w:p>
    <w:p w14:paraId="539B3056" w14:textId="77777777" w:rsidR="006B2E61" w:rsidRPr="006B2E61" w:rsidRDefault="00BF19F9" w:rsidP="006B2E61">
      <w:pPr>
        <w:shd w:val="clear" w:color="auto" w:fill="FFFFFF"/>
        <w:spacing w:before="60" w:after="60" w:line="240" w:lineRule="auto"/>
        <w:jc w:val="both"/>
        <w:rPr>
          <w:rFonts w:ascii="Times New Roman" w:eastAsia="Times New Roman" w:hAnsi="Times New Roman" w:cs="Times New Roman"/>
          <w:color w:val="000000"/>
          <w:sz w:val="24"/>
          <w:szCs w:val="24"/>
          <w:lang w:eastAsia="lv-LV"/>
        </w:rPr>
      </w:pPr>
      <w:hyperlink r:id="rId93" w:anchor="ntc***-L_2021269LV.01006701-E0003" w:history="1">
        <w:r w:rsidR="006B2E61" w:rsidRPr="006B2E61">
          <w:rPr>
            <w:rFonts w:ascii="Times New Roman" w:eastAsia="Times New Roman" w:hAnsi="Times New Roman" w:cs="Times New Roman"/>
            <w:color w:val="337AB7"/>
            <w:sz w:val="24"/>
            <w:szCs w:val="24"/>
            <w:lang w:eastAsia="lv-LV"/>
          </w:rPr>
          <w:t>(</w:t>
        </w:r>
        <w:r w:rsidR="006B2E61" w:rsidRPr="006B2E61">
          <w:rPr>
            <w:rFonts w:ascii="Times New Roman" w:eastAsia="Times New Roman" w:hAnsi="Times New Roman" w:cs="Times New Roman"/>
            <w:color w:val="337AB7"/>
            <w:sz w:val="24"/>
            <w:szCs w:val="24"/>
            <w:vertAlign w:val="superscript"/>
            <w:lang w:eastAsia="lv-LV"/>
          </w:rPr>
          <w:t>***</w:t>
        </w:r>
        <w:r w:rsidR="006B2E61" w:rsidRPr="006B2E61">
          <w:rPr>
            <w:rFonts w:ascii="Times New Roman" w:eastAsia="Times New Roman" w:hAnsi="Times New Roman" w:cs="Times New Roman"/>
            <w:color w:val="337AB7"/>
            <w:sz w:val="24"/>
            <w:szCs w:val="24"/>
            <w:lang w:eastAsia="lv-LV"/>
          </w:rPr>
          <w:t>)</w:t>
        </w:r>
      </w:hyperlink>
      <w:r w:rsidR="006B2E61" w:rsidRPr="006B2E61">
        <w:rPr>
          <w:rFonts w:ascii="Times New Roman" w:eastAsia="Times New Roman" w:hAnsi="Times New Roman" w:cs="Times New Roman"/>
          <w:color w:val="000000"/>
          <w:sz w:val="24"/>
          <w:szCs w:val="24"/>
          <w:lang w:eastAsia="lv-LV"/>
        </w:rPr>
        <w:t>  Tas ieteikts </w:t>
      </w:r>
      <w:r w:rsidR="006B2E61" w:rsidRPr="006B2E61">
        <w:rPr>
          <w:rFonts w:ascii="Times New Roman" w:eastAsia="Times New Roman" w:hAnsi="Times New Roman" w:cs="Times New Roman"/>
          <w:i/>
          <w:iCs/>
          <w:color w:val="000000"/>
          <w:sz w:val="24"/>
          <w:szCs w:val="24"/>
          <w:lang w:eastAsia="lv-LV"/>
        </w:rPr>
        <w:t>ECAC</w:t>
      </w:r>
      <w:r w:rsidR="006B2E61" w:rsidRPr="006B2E61">
        <w:rPr>
          <w:rFonts w:ascii="Times New Roman" w:eastAsia="Times New Roman" w:hAnsi="Times New Roman" w:cs="Times New Roman"/>
          <w:color w:val="000000"/>
          <w:sz w:val="24"/>
          <w:szCs w:val="24"/>
          <w:lang w:eastAsia="lv-LV"/>
        </w:rPr>
        <w:t> dok. 29 iepriekšējā redakcijā, bet joprojām tiek uzskatīts par provizorisku, iekams nav iegūti apstiprinoši eksperimentālie dati.</w:t>
      </w:r>
    </w:p>
    <w:p w14:paraId="039A45F6" w14:textId="77777777" w:rsidR="006B2E61" w:rsidRPr="006B2E61" w:rsidRDefault="00BF19F9" w:rsidP="006B2E61">
      <w:pPr>
        <w:shd w:val="clear" w:color="auto" w:fill="FFFFFF"/>
        <w:spacing w:before="60" w:after="60" w:line="240" w:lineRule="auto"/>
        <w:jc w:val="both"/>
        <w:rPr>
          <w:rFonts w:ascii="Times New Roman" w:eastAsia="Times New Roman" w:hAnsi="Times New Roman" w:cs="Times New Roman"/>
          <w:color w:val="000000"/>
          <w:sz w:val="24"/>
          <w:szCs w:val="24"/>
          <w:lang w:eastAsia="lv-LV"/>
        </w:rPr>
      </w:pPr>
      <w:hyperlink r:id="rId94" w:anchor="ntc****-L_2021269LV.01006701-E0004" w:history="1">
        <w:r w:rsidR="006B2E61" w:rsidRPr="006B2E61">
          <w:rPr>
            <w:rFonts w:ascii="Times New Roman" w:eastAsia="Times New Roman" w:hAnsi="Times New Roman" w:cs="Times New Roman"/>
            <w:color w:val="337AB7"/>
            <w:sz w:val="24"/>
            <w:szCs w:val="24"/>
            <w:lang w:eastAsia="lv-LV"/>
          </w:rPr>
          <w:t>(</w:t>
        </w:r>
        <w:r w:rsidR="006B2E61" w:rsidRPr="006B2E61">
          <w:rPr>
            <w:rFonts w:ascii="Times New Roman" w:eastAsia="Times New Roman" w:hAnsi="Times New Roman" w:cs="Times New Roman"/>
            <w:color w:val="337AB7"/>
            <w:sz w:val="24"/>
            <w:szCs w:val="24"/>
            <w:vertAlign w:val="superscript"/>
            <w:lang w:eastAsia="lv-LV"/>
          </w:rPr>
          <w:t>****</w:t>
        </w:r>
        <w:r w:rsidR="006B2E61" w:rsidRPr="006B2E61">
          <w:rPr>
            <w:rFonts w:ascii="Times New Roman" w:eastAsia="Times New Roman" w:hAnsi="Times New Roman" w:cs="Times New Roman"/>
            <w:color w:val="337AB7"/>
            <w:sz w:val="24"/>
            <w:szCs w:val="24"/>
            <w:lang w:eastAsia="lv-LV"/>
          </w:rPr>
          <w:t>)</w:t>
        </w:r>
      </w:hyperlink>
      <w:r w:rsidR="006B2E61" w:rsidRPr="006B2E61">
        <w:rPr>
          <w:rFonts w:ascii="Times New Roman" w:eastAsia="Times New Roman" w:hAnsi="Times New Roman" w:cs="Times New Roman"/>
          <w:color w:val="000000"/>
          <w:sz w:val="24"/>
          <w:szCs w:val="24"/>
          <w:lang w:eastAsia="lv-LV"/>
        </w:rPr>
        <w:t>  Ja izmanto šādu vienkāršu definīciju, tad segmentētās trajektorijas kopējais garums ir nedaudz mazāks nekā riņķveida trajektorijai. Tomēr no tā izrietošā kontūras kļūda ir nenozīmīga, ja leņķa palielinājums ir zem 30°.”;</w:t>
      </w:r>
    </w:p>
    <w:p w14:paraId="507AA55D" w14:textId="77777777" w:rsidR="006B2E61" w:rsidRPr="006B2E61" w:rsidRDefault="00BF19F9" w:rsidP="006B2E61">
      <w:pPr>
        <w:shd w:val="clear" w:color="auto" w:fill="FFFFFF"/>
        <w:spacing w:before="60" w:after="60" w:line="240" w:lineRule="auto"/>
        <w:jc w:val="both"/>
        <w:rPr>
          <w:rFonts w:ascii="Times New Roman" w:eastAsia="Times New Roman" w:hAnsi="Times New Roman" w:cs="Times New Roman"/>
          <w:color w:val="000000"/>
          <w:sz w:val="24"/>
          <w:szCs w:val="24"/>
          <w:lang w:eastAsia="lv-LV"/>
        </w:rPr>
      </w:pPr>
      <w:hyperlink r:id="rId95" w:anchor="ntc*-L_2021269LV.01006701-E0005" w:history="1">
        <w:r w:rsidR="006B2E61" w:rsidRPr="006B2E61">
          <w:rPr>
            <w:rFonts w:ascii="Times New Roman" w:eastAsia="Times New Roman" w:hAnsi="Times New Roman" w:cs="Times New Roman"/>
            <w:color w:val="337AB7"/>
            <w:sz w:val="24"/>
            <w:szCs w:val="24"/>
            <w:lang w:eastAsia="lv-LV"/>
          </w:rPr>
          <w:t>(</w:t>
        </w:r>
        <w:r w:rsidR="006B2E61" w:rsidRPr="006B2E61">
          <w:rPr>
            <w:rFonts w:ascii="Times New Roman" w:eastAsia="Times New Roman" w:hAnsi="Times New Roman" w:cs="Times New Roman"/>
            <w:color w:val="337AB7"/>
            <w:sz w:val="24"/>
            <w:szCs w:val="24"/>
            <w:vertAlign w:val="superscript"/>
            <w:lang w:eastAsia="lv-LV"/>
          </w:rPr>
          <w:t>*</w:t>
        </w:r>
        <w:r w:rsidR="006B2E61" w:rsidRPr="006B2E61">
          <w:rPr>
            <w:rFonts w:ascii="Times New Roman" w:eastAsia="Times New Roman" w:hAnsi="Times New Roman" w:cs="Times New Roman"/>
            <w:color w:val="337AB7"/>
            <w:sz w:val="24"/>
            <w:szCs w:val="24"/>
            <w:lang w:eastAsia="lv-LV"/>
          </w:rPr>
          <w:t>)</w:t>
        </w:r>
      </w:hyperlink>
      <w:r w:rsidR="006B2E61" w:rsidRPr="006B2E61">
        <w:rPr>
          <w:rFonts w:ascii="Times New Roman" w:eastAsia="Times New Roman" w:hAnsi="Times New Roman" w:cs="Times New Roman"/>
          <w:color w:val="000000"/>
          <w:sz w:val="24"/>
          <w:szCs w:val="24"/>
          <w:lang w:eastAsia="lv-LV"/>
        </w:rPr>
        <w:t>  Lai gan bezgalīgi garas lidojuma trajektorijas jēdziens ir nozīmīgs, lai varētu definēt notikuma skaņas ekspozīcijas līmeni </w:t>
      </w:r>
      <w:r w:rsidR="006B2E61" w:rsidRPr="006B2E61">
        <w:rPr>
          <w:rFonts w:ascii="Times New Roman" w:eastAsia="Times New Roman" w:hAnsi="Times New Roman" w:cs="Times New Roman"/>
          <w:i/>
          <w:iCs/>
          <w:color w:val="000000"/>
          <w:sz w:val="24"/>
          <w:szCs w:val="24"/>
          <w:lang w:eastAsia="lv-LV"/>
        </w:rPr>
        <w:t>L</w:t>
      </w:r>
      <w:r w:rsidR="006B2E61" w:rsidRPr="006B2E61">
        <w:rPr>
          <w:rFonts w:ascii="Times New Roman" w:eastAsia="Times New Roman" w:hAnsi="Times New Roman" w:cs="Times New Roman"/>
          <w:i/>
          <w:iCs/>
          <w:color w:val="000000"/>
          <w:sz w:val="24"/>
          <w:szCs w:val="24"/>
          <w:vertAlign w:val="subscript"/>
          <w:lang w:eastAsia="lv-LV"/>
        </w:rPr>
        <w:t>E</w:t>
      </w:r>
      <w:r w:rsidR="006B2E61" w:rsidRPr="006B2E61">
        <w:rPr>
          <w:rFonts w:ascii="Times New Roman" w:eastAsia="Times New Roman" w:hAnsi="Times New Roman" w:cs="Times New Roman"/>
          <w:i/>
          <w:iCs/>
          <w:color w:val="000000"/>
          <w:sz w:val="24"/>
          <w:szCs w:val="24"/>
          <w:lang w:eastAsia="lv-LV"/>
        </w:rPr>
        <w:t> </w:t>
      </w:r>
      <w:r w:rsidR="006B2E61" w:rsidRPr="006B2E61">
        <w:rPr>
          <w:rFonts w:ascii="Times New Roman" w:eastAsia="Times New Roman" w:hAnsi="Times New Roman" w:cs="Times New Roman"/>
          <w:color w:val="000000"/>
          <w:sz w:val="24"/>
          <w:szCs w:val="24"/>
          <w:lang w:eastAsia="lv-LV"/>
        </w:rPr>
        <w:t>, tas ir mazāk būtisks, ja runā par notikuma maksimālo līmeni </w:t>
      </w:r>
      <w:r w:rsidR="006B2E61" w:rsidRPr="006B2E61">
        <w:rPr>
          <w:rFonts w:ascii="Times New Roman" w:eastAsia="Times New Roman" w:hAnsi="Times New Roman" w:cs="Times New Roman"/>
          <w:i/>
          <w:iCs/>
          <w:color w:val="000000"/>
          <w:sz w:val="24"/>
          <w:szCs w:val="24"/>
          <w:lang w:eastAsia="lv-LV"/>
        </w:rPr>
        <w:t>L</w:t>
      </w:r>
      <w:r w:rsidR="006B2E61" w:rsidRPr="006B2E61">
        <w:rPr>
          <w:rFonts w:ascii="Times New Roman" w:eastAsia="Times New Roman" w:hAnsi="Times New Roman" w:cs="Times New Roman"/>
          <w:i/>
          <w:iCs/>
          <w:color w:val="000000"/>
          <w:sz w:val="24"/>
          <w:szCs w:val="24"/>
          <w:vertAlign w:val="subscript"/>
          <w:lang w:eastAsia="lv-LV"/>
        </w:rPr>
        <w:t>max</w:t>
      </w:r>
      <w:r w:rsidR="006B2E61" w:rsidRPr="006B2E61">
        <w:rPr>
          <w:rFonts w:ascii="Times New Roman" w:eastAsia="Times New Roman" w:hAnsi="Times New Roman" w:cs="Times New Roman"/>
          <w:i/>
          <w:iCs/>
          <w:color w:val="000000"/>
          <w:sz w:val="24"/>
          <w:szCs w:val="24"/>
          <w:lang w:eastAsia="lv-LV"/>
        </w:rPr>
        <w:t> </w:t>
      </w:r>
      <w:r w:rsidR="006B2E61" w:rsidRPr="006B2E61">
        <w:rPr>
          <w:rFonts w:ascii="Times New Roman" w:eastAsia="Times New Roman" w:hAnsi="Times New Roman" w:cs="Times New Roman"/>
          <w:color w:val="000000"/>
          <w:sz w:val="24"/>
          <w:szCs w:val="24"/>
          <w:lang w:eastAsia="lv-LV"/>
        </w:rPr>
        <w:t>, jo tas ir atkarīgs no gaisa kuģa emitētā trokšņa, kad tas atrodas noteiktā vietā novērotājam vistuvākajā pietuvošanās punktā vai tā tuvumā. Modelēšanā pieņem, ka NPD attāluma parametrs ir minimālais attālums starp novērotāju un segmentu.”;</w:t>
      </w:r>
    </w:p>
    <w:p w14:paraId="0C26C711" w14:textId="77777777" w:rsidR="006B2E61" w:rsidRPr="006B2E61" w:rsidRDefault="00BF19F9" w:rsidP="006B2E61">
      <w:pPr>
        <w:shd w:val="clear" w:color="auto" w:fill="FFFFFF"/>
        <w:spacing w:before="60" w:after="60" w:line="240" w:lineRule="auto"/>
        <w:jc w:val="both"/>
        <w:rPr>
          <w:rFonts w:ascii="Times New Roman" w:eastAsia="Times New Roman" w:hAnsi="Times New Roman" w:cs="Times New Roman"/>
          <w:color w:val="000000"/>
          <w:sz w:val="24"/>
          <w:szCs w:val="24"/>
          <w:lang w:eastAsia="lv-LV"/>
        </w:rPr>
      </w:pPr>
      <w:hyperlink r:id="rId96" w:anchor="ntc*-L_2021269LV.01006701-E0006" w:history="1">
        <w:r w:rsidR="006B2E61" w:rsidRPr="006B2E61">
          <w:rPr>
            <w:rFonts w:ascii="Times New Roman" w:eastAsia="Times New Roman" w:hAnsi="Times New Roman" w:cs="Times New Roman"/>
            <w:color w:val="337AB7"/>
            <w:sz w:val="24"/>
            <w:szCs w:val="24"/>
            <w:lang w:eastAsia="lv-LV"/>
          </w:rPr>
          <w:t>(</w:t>
        </w:r>
        <w:r w:rsidR="006B2E61" w:rsidRPr="006B2E61">
          <w:rPr>
            <w:rFonts w:ascii="Times New Roman" w:eastAsia="Times New Roman" w:hAnsi="Times New Roman" w:cs="Times New Roman"/>
            <w:color w:val="337AB7"/>
            <w:sz w:val="24"/>
            <w:szCs w:val="24"/>
            <w:vertAlign w:val="superscript"/>
            <w:lang w:eastAsia="lv-LV"/>
          </w:rPr>
          <w:t>*</w:t>
        </w:r>
        <w:r w:rsidR="006B2E61" w:rsidRPr="006B2E61">
          <w:rPr>
            <w:rFonts w:ascii="Times New Roman" w:eastAsia="Times New Roman" w:hAnsi="Times New Roman" w:cs="Times New Roman"/>
            <w:color w:val="337AB7"/>
            <w:sz w:val="24"/>
            <w:szCs w:val="24"/>
            <w:lang w:eastAsia="lv-LV"/>
          </w:rPr>
          <w:t>)</w:t>
        </w:r>
      </w:hyperlink>
      <w:r w:rsidR="006B2E61" w:rsidRPr="006B2E61">
        <w:rPr>
          <w:rFonts w:ascii="Times New Roman" w:eastAsia="Times New Roman" w:hAnsi="Times New Roman" w:cs="Times New Roman"/>
          <w:color w:val="000000"/>
          <w:sz w:val="24"/>
          <w:szCs w:val="24"/>
          <w:lang w:eastAsia="lv-LV"/>
        </w:rPr>
        <w:t>  To uzskata par </w:t>
      </w:r>
      <w:r w:rsidR="006B2E61" w:rsidRPr="006B2E61">
        <w:rPr>
          <w:rFonts w:ascii="Times New Roman" w:eastAsia="Times New Roman" w:hAnsi="Times New Roman" w:cs="Times New Roman"/>
          <w:i/>
          <w:iCs/>
          <w:color w:val="000000"/>
          <w:sz w:val="24"/>
          <w:szCs w:val="24"/>
          <w:lang w:eastAsia="lv-LV"/>
        </w:rPr>
        <w:t>ilguma korekciju</w:t>
      </w:r>
      <w:r w:rsidR="006B2E61" w:rsidRPr="006B2E61">
        <w:rPr>
          <w:rFonts w:ascii="Times New Roman" w:eastAsia="Times New Roman" w:hAnsi="Times New Roman" w:cs="Times New Roman"/>
          <w:color w:val="000000"/>
          <w:sz w:val="24"/>
          <w:szCs w:val="24"/>
          <w:lang w:eastAsia="lv-LV"/>
        </w:rPr>
        <w:t>, jo tādējādi tiek ņemta vērā gaisa kuģa </w:t>
      </w:r>
      <w:r w:rsidR="006B2E61" w:rsidRPr="006B2E61">
        <w:rPr>
          <w:rFonts w:ascii="Times New Roman" w:eastAsia="Times New Roman" w:hAnsi="Times New Roman" w:cs="Times New Roman"/>
          <w:i/>
          <w:iCs/>
          <w:color w:val="000000"/>
          <w:sz w:val="24"/>
          <w:szCs w:val="24"/>
          <w:lang w:eastAsia="lv-LV"/>
        </w:rPr>
        <w:t>ātruma</w:t>
      </w:r>
      <w:r w:rsidR="006B2E61" w:rsidRPr="006B2E61">
        <w:rPr>
          <w:rFonts w:ascii="Times New Roman" w:eastAsia="Times New Roman" w:hAnsi="Times New Roman" w:cs="Times New Roman"/>
          <w:color w:val="000000"/>
          <w:sz w:val="24"/>
          <w:szCs w:val="24"/>
          <w:lang w:eastAsia="lv-LV"/>
        </w:rPr>
        <w:t> ietekme uz skaņas notikuma ilgumu, kas ir saskaņā ar šādu vienkāršu pieņēmumu: ja visi pārējie rādītāji ir vienādi, tad ilgums un līdz ar to arī no trokšņa notikuma uztvertā skaņas enerģija ir apgriezti proporcionāla trokšņa avota ātrumam.”;</w:t>
      </w:r>
    </w:p>
    <w:p w14:paraId="46AF8854" w14:textId="77777777" w:rsidR="006B2E61" w:rsidRPr="006B2E61" w:rsidRDefault="00BF19F9" w:rsidP="006B2E61">
      <w:pPr>
        <w:shd w:val="clear" w:color="auto" w:fill="FFFFFF"/>
        <w:spacing w:before="60" w:after="60" w:line="240" w:lineRule="auto"/>
        <w:jc w:val="both"/>
        <w:rPr>
          <w:rFonts w:ascii="Times New Roman" w:eastAsia="Times New Roman" w:hAnsi="Times New Roman" w:cs="Times New Roman"/>
          <w:color w:val="000000"/>
          <w:sz w:val="24"/>
          <w:szCs w:val="24"/>
          <w:lang w:eastAsia="lv-LV"/>
        </w:rPr>
      </w:pPr>
      <w:hyperlink r:id="rId97" w:anchor="ntc*-L_2021269LV.01006701-E0007" w:history="1">
        <w:r w:rsidR="006B2E61" w:rsidRPr="006B2E61">
          <w:rPr>
            <w:rFonts w:ascii="Times New Roman" w:eastAsia="Times New Roman" w:hAnsi="Times New Roman" w:cs="Times New Roman"/>
            <w:color w:val="337AB7"/>
            <w:sz w:val="24"/>
            <w:szCs w:val="24"/>
            <w:lang w:eastAsia="lv-LV"/>
          </w:rPr>
          <w:t>(</w:t>
        </w:r>
        <w:r w:rsidR="006B2E61" w:rsidRPr="006B2E61">
          <w:rPr>
            <w:rFonts w:ascii="Times New Roman" w:eastAsia="Times New Roman" w:hAnsi="Times New Roman" w:cs="Times New Roman"/>
            <w:color w:val="337AB7"/>
            <w:sz w:val="24"/>
            <w:szCs w:val="24"/>
            <w:vertAlign w:val="superscript"/>
            <w:lang w:eastAsia="lv-LV"/>
          </w:rPr>
          <w:t>*</w:t>
        </w:r>
        <w:r w:rsidR="006B2E61" w:rsidRPr="006B2E61">
          <w:rPr>
            <w:rFonts w:ascii="Times New Roman" w:eastAsia="Times New Roman" w:hAnsi="Times New Roman" w:cs="Times New Roman"/>
            <w:color w:val="337AB7"/>
            <w:sz w:val="24"/>
            <w:szCs w:val="24"/>
            <w:lang w:eastAsia="lv-LV"/>
          </w:rPr>
          <w:t>)</w:t>
        </w:r>
      </w:hyperlink>
      <w:r w:rsidR="006B2E61" w:rsidRPr="006B2E61">
        <w:rPr>
          <w:rFonts w:ascii="Times New Roman" w:eastAsia="Times New Roman" w:hAnsi="Times New Roman" w:cs="Times New Roman"/>
          <w:color w:val="000000"/>
          <w:sz w:val="24"/>
          <w:szCs w:val="24"/>
          <w:lang w:eastAsia="lv-LV"/>
        </w:rPr>
        <w:t>  Vidējā vērtība ir vērtība, kas atdala datu kopas augstāko pusi (50 %) no zemākās puses (50 %).</w:t>
      </w:r>
    </w:p>
    <w:p w14:paraId="570DDE59" w14:textId="77777777" w:rsidR="006B2E61" w:rsidRPr="006B2E61" w:rsidRDefault="00BF19F9" w:rsidP="006B2E61">
      <w:pPr>
        <w:shd w:val="clear" w:color="auto" w:fill="FFFFFF"/>
        <w:spacing w:before="60" w:after="60" w:line="240" w:lineRule="auto"/>
        <w:jc w:val="both"/>
        <w:rPr>
          <w:rFonts w:ascii="Times New Roman" w:eastAsia="Times New Roman" w:hAnsi="Times New Roman" w:cs="Times New Roman"/>
          <w:color w:val="000000"/>
          <w:sz w:val="24"/>
          <w:szCs w:val="24"/>
          <w:lang w:eastAsia="lv-LV"/>
        </w:rPr>
      </w:pPr>
      <w:hyperlink r:id="rId98" w:anchor="ntc**-L_2021269LV.01006701-E0008" w:history="1">
        <w:r w:rsidR="006B2E61" w:rsidRPr="006B2E61">
          <w:rPr>
            <w:rFonts w:ascii="Times New Roman" w:eastAsia="Times New Roman" w:hAnsi="Times New Roman" w:cs="Times New Roman"/>
            <w:color w:val="337AB7"/>
            <w:sz w:val="24"/>
            <w:szCs w:val="24"/>
            <w:lang w:eastAsia="lv-LV"/>
          </w:rPr>
          <w:t>(</w:t>
        </w:r>
        <w:r w:rsidR="006B2E61" w:rsidRPr="006B2E61">
          <w:rPr>
            <w:rFonts w:ascii="Times New Roman" w:eastAsia="Times New Roman" w:hAnsi="Times New Roman" w:cs="Times New Roman"/>
            <w:color w:val="337AB7"/>
            <w:sz w:val="24"/>
            <w:szCs w:val="24"/>
            <w:vertAlign w:val="superscript"/>
            <w:lang w:eastAsia="lv-LV"/>
          </w:rPr>
          <w:t>**</w:t>
        </w:r>
        <w:r w:rsidR="006B2E61" w:rsidRPr="006B2E61">
          <w:rPr>
            <w:rFonts w:ascii="Times New Roman" w:eastAsia="Times New Roman" w:hAnsi="Times New Roman" w:cs="Times New Roman"/>
            <w:color w:val="337AB7"/>
            <w:sz w:val="24"/>
            <w:szCs w:val="24"/>
            <w:lang w:eastAsia="lv-LV"/>
          </w:rPr>
          <w:t>)</w:t>
        </w:r>
      </w:hyperlink>
      <w:r w:rsidR="006B2E61" w:rsidRPr="006B2E61">
        <w:rPr>
          <w:rFonts w:ascii="Times New Roman" w:eastAsia="Times New Roman" w:hAnsi="Times New Roman" w:cs="Times New Roman"/>
          <w:color w:val="000000"/>
          <w:sz w:val="24"/>
          <w:szCs w:val="24"/>
          <w:lang w:eastAsia="lv-LV"/>
        </w:rPr>
        <w:t>  Datu kopas zemāko pusi drīkst asimilēt, ja ir relatīvi mierīgas fasādes. Ja, piemēram, pamatojoties uz ēku atrašanās vietu attiecībā pret dominējošajiem trokšņa avotiem, jau iepriekš ir zināms, kādas uztvērēju atrašanās vietas dos augstākos/zemākos trokšņa līmeņus, nav vajadzības aprēķināt troksni zemākajai pusei.”;”</w:t>
      </w:r>
    </w:p>
    <w:p w14:paraId="5EF4C71E" w14:textId="77777777" w:rsidR="00EA6A96" w:rsidRPr="00F012D1" w:rsidRDefault="00EA6A96">
      <w:pPr>
        <w:rPr>
          <w:rFonts w:ascii="Times New Roman" w:hAnsi="Times New Roman" w:cs="Times New Roman"/>
          <w:sz w:val="24"/>
          <w:szCs w:val="24"/>
        </w:rPr>
      </w:pPr>
    </w:p>
    <w:sectPr w:rsidR="00EA6A96" w:rsidRPr="00F012D1">
      <w:headerReference w:type="default" r:id="rId9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490EBB" w14:textId="77777777" w:rsidR="00774BF0" w:rsidRDefault="00774BF0" w:rsidP="00F012D1">
      <w:pPr>
        <w:spacing w:after="0" w:line="240" w:lineRule="auto"/>
      </w:pPr>
      <w:r>
        <w:separator/>
      </w:r>
    </w:p>
  </w:endnote>
  <w:endnote w:type="continuationSeparator" w:id="0">
    <w:p w14:paraId="52347118" w14:textId="77777777" w:rsidR="00774BF0" w:rsidRDefault="00774BF0" w:rsidP="00F012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C88F30" w14:textId="77777777" w:rsidR="00774BF0" w:rsidRDefault="00774BF0" w:rsidP="00F012D1">
      <w:pPr>
        <w:spacing w:after="0" w:line="240" w:lineRule="auto"/>
      </w:pPr>
      <w:r>
        <w:separator/>
      </w:r>
    </w:p>
  </w:footnote>
  <w:footnote w:type="continuationSeparator" w:id="0">
    <w:p w14:paraId="09AFE60F" w14:textId="77777777" w:rsidR="00774BF0" w:rsidRDefault="00774BF0" w:rsidP="00F012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9132484"/>
      <w:docPartObj>
        <w:docPartGallery w:val="Page Numbers (Top of Page)"/>
        <w:docPartUnique/>
      </w:docPartObj>
    </w:sdtPr>
    <w:sdtEndPr>
      <w:rPr>
        <w:noProof/>
      </w:rPr>
    </w:sdtEndPr>
    <w:sdtContent>
      <w:p w14:paraId="0DF51F40" w14:textId="4EC2A3BF" w:rsidR="00F012D1" w:rsidRDefault="00F012D1">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4980A2D9" w14:textId="77777777" w:rsidR="00F012D1" w:rsidRDefault="00F012D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B19"/>
    <w:rsid w:val="00036F78"/>
    <w:rsid w:val="00077959"/>
    <w:rsid w:val="0019285E"/>
    <w:rsid w:val="001F7330"/>
    <w:rsid w:val="004F5FEF"/>
    <w:rsid w:val="006B2E61"/>
    <w:rsid w:val="00715550"/>
    <w:rsid w:val="00774BF0"/>
    <w:rsid w:val="0082739F"/>
    <w:rsid w:val="00827F45"/>
    <w:rsid w:val="00AD5023"/>
    <w:rsid w:val="00B474AF"/>
    <w:rsid w:val="00BF19F9"/>
    <w:rsid w:val="00C41A8C"/>
    <w:rsid w:val="00DC5FD7"/>
    <w:rsid w:val="00DD1B19"/>
    <w:rsid w:val="00E10222"/>
    <w:rsid w:val="00E3046D"/>
    <w:rsid w:val="00EA6A96"/>
    <w:rsid w:val="00F012D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5C8EB7B"/>
  <w15:chartTrackingRefBased/>
  <w15:docId w15:val="{7FC692C4-E153-4B0A-B4A9-560B86197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DD1B1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oj-doc-ti">
    <w:name w:val="oj-doc-ti"/>
    <w:basedOn w:val="Normal"/>
    <w:rsid w:val="00DD1B1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oj-normal">
    <w:name w:val="oj-normal"/>
    <w:basedOn w:val="Normal"/>
    <w:rsid w:val="00DD1B1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oj-italic">
    <w:name w:val="oj-italic"/>
    <w:basedOn w:val="DefaultParagraphFont"/>
    <w:rsid w:val="00DD1B19"/>
  </w:style>
  <w:style w:type="character" w:customStyle="1" w:styleId="oj-sub">
    <w:name w:val="oj-sub"/>
    <w:basedOn w:val="DefaultParagraphFont"/>
    <w:rsid w:val="00DD1B19"/>
  </w:style>
  <w:style w:type="character" w:customStyle="1" w:styleId="oj-bold">
    <w:name w:val="oj-bold"/>
    <w:basedOn w:val="DefaultParagraphFont"/>
    <w:rsid w:val="00DD1B19"/>
  </w:style>
  <w:style w:type="paragraph" w:customStyle="1" w:styleId="oj-tbl-txt">
    <w:name w:val="oj-tbl-txt"/>
    <w:basedOn w:val="Normal"/>
    <w:rsid w:val="00DD1B1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oj-separator">
    <w:name w:val="oj-separator"/>
    <w:basedOn w:val="Normal"/>
    <w:rsid w:val="00DD1B1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oj-ti-grseq-1">
    <w:name w:val="oj-ti-grseq-1"/>
    <w:basedOn w:val="Normal"/>
    <w:rsid w:val="00DD1B1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oj-expanded">
    <w:name w:val="oj-expanded"/>
    <w:basedOn w:val="DefaultParagraphFont"/>
    <w:rsid w:val="00DD1B19"/>
  </w:style>
  <w:style w:type="paragraph" w:customStyle="1" w:styleId="oj-tbl-num">
    <w:name w:val="oj-tbl-num"/>
    <w:basedOn w:val="Normal"/>
    <w:rsid w:val="00DD1B1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oj-image">
    <w:name w:val="oj-image"/>
    <w:basedOn w:val="Normal"/>
    <w:rsid w:val="00DD1B1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oj-super">
    <w:name w:val="oj-super"/>
    <w:basedOn w:val="DefaultParagraphFont"/>
    <w:rsid w:val="00DD1B19"/>
  </w:style>
  <w:style w:type="paragraph" w:styleId="NormalWeb">
    <w:name w:val="Normal (Web)"/>
    <w:basedOn w:val="Normal"/>
    <w:uiPriority w:val="99"/>
    <w:semiHidden/>
    <w:unhideWhenUsed/>
    <w:rsid w:val="00DD1B1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DD1B19"/>
    <w:rPr>
      <w:color w:val="0000FF"/>
      <w:u w:val="single"/>
    </w:rPr>
  </w:style>
  <w:style w:type="character" w:styleId="FollowedHyperlink">
    <w:name w:val="FollowedHyperlink"/>
    <w:basedOn w:val="DefaultParagraphFont"/>
    <w:uiPriority w:val="99"/>
    <w:semiHidden/>
    <w:unhideWhenUsed/>
    <w:rsid w:val="00DD1B19"/>
    <w:rPr>
      <w:color w:val="800080"/>
      <w:u w:val="single"/>
    </w:rPr>
  </w:style>
  <w:style w:type="paragraph" w:customStyle="1" w:styleId="oj-note">
    <w:name w:val="oj-note"/>
    <w:basedOn w:val="Normal"/>
    <w:rsid w:val="00DD1B1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oj-tbl-hdr">
    <w:name w:val="oj-tbl-hdr"/>
    <w:basedOn w:val="Normal"/>
    <w:rsid w:val="00DD1B1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F012D1"/>
    <w:pPr>
      <w:tabs>
        <w:tab w:val="center" w:pos="4153"/>
        <w:tab w:val="right" w:pos="8306"/>
      </w:tabs>
      <w:spacing w:after="0" w:line="240" w:lineRule="auto"/>
    </w:pPr>
  </w:style>
  <w:style w:type="character" w:customStyle="1" w:styleId="HeaderChar">
    <w:name w:val="Header Char"/>
    <w:basedOn w:val="DefaultParagraphFont"/>
    <w:link w:val="Header"/>
    <w:uiPriority w:val="99"/>
    <w:rsid w:val="00F012D1"/>
  </w:style>
  <w:style w:type="paragraph" w:styleId="Footer">
    <w:name w:val="footer"/>
    <w:basedOn w:val="Normal"/>
    <w:link w:val="FooterChar"/>
    <w:uiPriority w:val="99"/>
    <w:unhideWhenUsed/>
    <w:rsid w:val="00F012D1"/>
    <w:pPr>
      <w:tabs>
        <w:tab w:val="center" w:pos="4153"/>
        <w:tab w:val="right" w:pos="8306"/>
      </w:tabs>
      <w:spacing w:after="0" w:line="240" w:lineRule="auto"/>
    </w:pPr>
  </w:style>
  <w:style w:type="character" w:customStyle="1" w:styleId="FooterChar">
    <w:name w:val="Footer Char"/>
    <w:basedOn w:val="DefaultParagraphFont"/>
    <w:link w:val="Footer"/>
    <w:uiPriority w:val="99"/>
    <w:rsid w:val="00F012D1"/>
  </w:style>
  <w:style w:type="paragraph" w:styleId="ListParagraph">
    <w:name w:val="List Paragraph"/>
    <w:basedOn w:val="Normal"/>
    <w:uiPriority w:val="34"/>
    <w:qFormat/>
    <w:rsid w:val="00E3046D"/>
    <w:pPr>
      <w:spacing w:after="0" w:line="240" w:lineRule="auto"/>
      <w:ind w:left="720"/>
      <w:contextualSpacing/>
    </w:pPr>
    <w:rPr>
      <w:rFonts w:ascii="Times New Roman" w:eastAsia="Times New Roman" w:hAnsi="Times New Roman" w:cs="Times New Roman"/>
      <w:sz w:val="28"/>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043304">
      <w:bodyDiv w:val="1"/>
      <w:marLeft w:val="0"/>
      <w:marRight w:val="0"/>
      <w:marTop w:val="0"/>
      <w:marBottom w:val="0"/>
      <w:divBdr>
        <w:top w:val="none" w:sz="0" w:space="0" w:color="auto"/>
        <w:left w:val="none" w:sz="0" w:space="0" w:color="auto"/>
        <w:bottom w:val="none" w:sz="0" w:space="0" w:color="auto"/>
        <w:right w:val="none" w:sz="0" w:space="0" w:color="auto"/>
      </w:divBdr>
    </w:div>
    <w:div w:id="1137063234">
      <w:bodyDiv w:val="1"/>
      <w:marLeft w:val="0"/>
      <w:marRight w:val="0"/>
      <w:marTop w:val="0"/>
      <w:marBottom w:val="0"/>
      <w:divBdr>
        <w:top w:val="none" w:sz="0" w:space="0" w:color="auto"/>
        <w:left w:val="none" w:sz="0" w:space="0" w:color="auto"/>
        <w:bottom w:val="none" w:sz="0" w:space="0" w:color="auto"/>
        <w:right w:val="none" w:sz="0" w:space="0" w:color="auto"/>
      </w:divBdr>
    </w:div>
    <w:div w:id="1175534334">
      <w:bodyDiv w:val="1"/>
      <w:marLeft w:val="0"/>
      <w:marRight w:val="0"/>
      <w:marTop w:val="0"/>
      <w:marBottom w:val="0"/>
      <w:divBdr>
        <w:top w:val="none" w:sz="0" w:space="0" w:color="auto"/>
        <w:left w:val="none" w:sz="0" w:space="0" w:color="auto"/>
        <w:bottom w:val="none" w:sz="0" w:space="0" w:color="auto"/>
        <w:right w:val="none" w:sz="0" w:space="0" w:color="auto"/>
      </w:divBdr>
    </w:div>
    <w:div w:id="1184785200">
      <w:bodyDiv w:val="1"/>
      <w:marLeft w:val="0"/>
      <w:marRight w:val="0"/>
      <w:marTop w:val="0"/>
      <w:marBottom w:val="0"/>
      <w:divBdr>
        <w:top w:val="none" w:sz="0" w:space="0" w:color="auto"/>
        <w:left w:val="none" w:sz="0" w:space="0" w:color="auto"/>
        <w:bottom w:val="none" w:sz="0" w:space="0" w:color="auto"/>
        <w:right w:val="none" w:sz="0" w:space="0" w:color="auto"/>
      </w:divBdr>
    </w:div>
    <w:div w:id="1207062874">
      <w:bodyDiv w:val="1"/>
      <w:marLeft w:val="0"/>
      <w:marRight w:val="0"/>
      <w:marTop w:val="0"/>
      <w:marBottom w:val="0"/>
      <w:divBdr>
        <w:top w:val="none" w:sz="0" w:space="0" w:color="auto"/>
        <w:left w:val="none" w:sz="0" w:space="0" w:color="auto"/>
        <w:bottom w:val="none" w:sz="0" w:space="0" w:color="auto"/>
        <w:right w:val="none" w:sz="0" w:space="0" w:color="auto"/>
      </w:divBdr>
    </w:div>
    <w:div w:id="1558316738">
      <w:bodyDiv w:val="1"/>
      <w:marLeft w:val="0"/>
      <w:marRight w:val="0"/>
      <w:marTop w:val="0"/>
      <w:marBottom w:val="0"/>
      <w:divBdr>
        <w:top w:val="none" w:sz="0" w:space="0" w:color="auto"/>
        <w:left w:val="none" w:sz="0" w:space="0" w:color="auto"/>
        <w:bottom w:val="none" w:sz="0" w:space="0" w:color="auto"/>
        <w:right w:val="none" w:sz="0" w:space="0" w:color="auto"/>
      </w:divBdr>
    </w:div>
    <w:div w:id="1635940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1.jpeg"/><Relationship Id="rId21" Type="http://schemas.openxmlformats.org/officeDocument/2006/relationships/image" Target="media/image16.jpeg"/><Relationship Id="rId42" Type="http://schemas.openxmlformats.org/officeDocument/2006/relationships/hyperlink" Target="https://eur-lex.europa.eu/legal-content/LV/TXT/HTML/?uri=CELEX:32021L1226&amp;qid=1651237482944&amp;from=LV" TargetMode="External"/><Relationship Id="rId47" Type="http://schemas.openxmlformats.org/officeDocument/2006/relationships/image" Target="media/image33.jpeg"/><Relationship Id="rId63" Type="http://schemas.openxmlformats.org/officeDocument/2006/relationships/image" Target="media/image46.jpeg"/><Relationship Id="rId68" Type="http://schemas.openxmlformats.org/officeDocument/2006/relationships/image" Target="media/image51.jpeg"/><Relationship Id="rId84" Type="http://schemas.openxmlformats.org/officeDocument/2006/relationships/image" Target="media/image67.jpeg"/><Relationship Id="rId89" Type="http://schemas.openxmlformats.org/officeDocument/2006/relationships/hyperlink" Target="https://eur-lex.europa.eu/legal-content/LV/TXT/HTML/?uri=CELEX:32021L1226&amp;qid=1651237482944&amp;from=LV" TargetMode="External"/><Relationship Id="rId16" Type="http://schemas.openxmlformats.org/officeDocument/2006/relationships/image" Target="media/image11.jpeg"/><Relationship Id="rId11" Type="http://schemas.openxmlformats.org/officeDocument/2006/relationships/image" Target="media/image6.jpeg"/><Relationship Id="rId32" Type="http://schemas.openxmlformats.org/officeDocument/2006/relationships/image" Target="media/image26.jpeg"/><Relationship Id="rId37" Type="http://schemas.openxmlformats.org/officeDocument/2006/relationships/image" Target="media/image30.jpeg"/><Relationship Id="rId53" Type="http://schemas.openxmlformats.org/officeDocument/2006/relationships/image" Target="media/image39.jpeg"/><Relationship Id="rId58" Type="http://schemas.openxmlformats.org/officeDocument/2006/relationships/hyperlink" Target="https://eur-lex.europa.eu/legal-content/LV/TXT/HTML/?uri=CELEX:32021L1226&amp;qid=1651237482944&amp;from=LV" TargetMode="External"/><Relationship Id="rId74" Type="http://schemas.openxmlformats.org/officeDocument/2006/relationships/image" Target="media/image57.jpeg"/><Relationship Id="rId79" Type="http://schemas.openxmlformats.org/officeDocument/2006/relationships/image" Target="media/image62.jpeg"/><Relationship Id="rId5" Type="http://schemas.openxmlformats.org/officeDocument/2006/relationships/endnotes" Target="endnotes.xml"/><Relationship Id="rId90" Type="http://schemas.openxmlformats.org/officeDocument/2006/relationships/image" Target="media/image69.jpeg"/><Relationship Id="rId95" Type="http://schemas.openxmlformats.org/officeDocument/2006/relationships/hyperlink" Target="https://eur-lex.europa.eu/legal-content/LV/TXT/HTML/?uri=CELEX:32021L1226&amp;qid=1651237482944&amp;from=LV" TargetMode="External"/><Relationship Id="rId22" Type="http://schemas.openxmlformats.org/officeDocument/2006/relationships/image" Target="media/image17.jpeg"/><Relationship Id="rId27" Type="http://schemas.openxmlformats.org/officeDocument/2006/relationships/image" Target="media/image22.jpeg"/><Relationship Id="rId43" Type="http://schemas.openxmlformats.org/officeDocument/2006/relationships/hyperlink" Target="https://eur-lex.europa.eu/legal-content/LV/TXT/HTML/?uri=CELEX:32021L1226&amp;qid=1651237482944&amp;from=LV" TargetMode="External"/><Relationship Id="rId48" Type="http://schemas.openxmlformats.org/officeDocument/2006/relationships/image" Target="media/image34.jpeg"/><Relationship Id="rId64" Type="http://schemas.openxmlformats.org/officeDocument/2006/relationships/image" Target="media/image47.jpeg"/><Relationship Id="rId69" Type="http://schemas.openxmlformats.org/officeDocument/2006/relationships/image" Target="media/image52.jpeg"/><Relationship Id="rId80" Type="http://schemas.openxmlformats.org/officeDocument/2006/relationships/image" Target="media/image63.jpeg"/><Relationship Id="rId85" Type="http://schemas.openxmlformats.org/officeDocument/2006/relationships/image" Target="media/image68.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hyperlink" Target="https://eur-lex.europa.eu/legal-content/LV/TXT/HTML/?uri=CELEX:32021L1226&amp;qid=1651237482944&amp;from=LV" TargetMode="External"/><Relationship Id="rId38" Type="http://schemas.openxmlformats.org/officeDocument/2006/relationships/image" Target="media/image31.jpeg"/><Relationship Id="rId46" Type="http://schemas.openxmlformats.org/officeDocument/2006/relationships/hyperlink" Target="https://eur-lex.europa.eu/legal-content/LV/TXT/HTML/?uri=CELEX:32021L1226&amp;qid=1651237482944&amp;from=LV" TargetMode="External"/><Relationship Id="rId59" Type="http://schemas.openxmlformats.org/officeDocument/2006/relationships/image" Target="media/image42.jpeg"/><Relationship Id="rId67" Type="http://schemas.openxmlformats.org/officeDocument/2006/relationships/image" Target="media/image50.jpeg"/><Relationship Id="rId20" Type="http://schemas.openxmlformats.org/officeDocument/2006/relationships/image" Target="media/image15.jpeg"/><Relationship Id="rId41" Type="http://schemas.openxmlformats.org/officeDocument/2006/relationships/image" Target="media/image32.jpeg"/><Relationship Id="rId54" Type="http://schemas.openxmlformats.org/officeDocument/2006/relationships/hyperlink" Target="https://eur-lex.europa.eu/legal-content/LV/TXT/HTML/?uri=CELEX:32021L1226&amp;qid=1651237482944&amp;from=LV" TargetMode="External"/><Relationship Id="rId62" Type="http://schemas.openxmlformats.org/officeDocument/2006/relationships/image" Target="media/image45.jpeg"/><Relationship Id="rId70" Type="http://schemas.openxmlformats.org/officeDocument/2006/relationships/image" Target="media/image53.jpeg"/><Relationship Id="rId75" Type="http://schemas.openxmlformats.org/officeDocument/2006/relationships/image" Target="media/image58.jpeg"/><Relationship Id="rId83" Type="http://schemas.openxmlformats.org/officeDocument/2006/relationships/image" Target="media/image66.jpeg"/><Relationship Id="rId88" Type="http://schemas.openxmlformats.org/officeDocument/2006/relationships/hyperlink" Target="https://eur-lex.europa.eu/legal-content/LV/TXT/HTML/?uri=CELEX:32021L1226&amp;qid=1651237482944&amp;from=LV" TargetMode="External"/><Relationship Id="rId91" Type="http://schemas.openxmlformats.org/officeDocument/2006/relationships/hyperlink" Target="https://eur-lex.europa.eu/legal-content/LV/TXT/HTML/?uri=CELEX:32021L1226&amp;qid=1651237482944&amp;from=LV" TargetMode="External"/><Relationship Id="rId96" Type="http://schemas.openxmlformats.org/officeDocument/2006/relationships/hyperlink" Target="https://eur-lex.europa.eu/legal-content/LV/TXT/HTML/?uri=CELEX:32021L1226&amp;qid=1651237482944&amp;from=LV" TargetMode="External"/><Relationship Id="rId1" Type="http://schemas.openxmlformats.org/officeDocument/2006/relationships/styles" Target="styles.xml"/><Relationship Id="rId6" Type="http://schemas.openxmlformats.org/officeDocument/2006/relationships/image" Target="media/image1.jpeg"/><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29.jpeg"/><Relationship Id="rId49" Type="http://schemas.openxmlformats.org/officeDocument/2006/relationships/image" Target="media/image35.jpeg"/><Relationship Id="rId57" Type="http://schemas.openxmlformats.org/officeDocument/2006/relationships/image" Target="media/image41.jpeg"/><Relationship Id="rId10" Type="http://schemas.openxmlformats.org/officeDocument/2006/relationships/image" Target="media/image5.jpeg"/><Relationship Id="rId31" Type="http://schemas.openxmlformats.org/officeDocument/2006/relationships/image" Target="media/image25.jpeg"/><Relationship Id="rId44" Type="http://schemas.openxmlformats.org/officeDocument/2006/relationships/hyperlink" Target="https://eur-lex.europa.eu/legal-content/LV/TXT/HTML/?uri=CELEX:32021L1226&amp;qid=1651237482944&amp;from=LV" TargetMode="External"/><Relationship Id="rId52" Type="http://schemas.openxmlformats.org/officeDocument/2006/relationships/image" Target="media/image38.jpeg"/><Relationship Id="rId60" Type="http://schemas.openxmlformats.org/officeDocument/2006/relationships/image" Target="media/image43.jpeg"/><Relationship Id="rId65" Type="http://schemas.openxmlformats.org/officeDocument/2006/relationships/image" Target="media/image48.jpeg"/><Relationship Id="rId73" Type="http://schemas.openxmlformats.org/officeDocument/2006/relationships/image" Target="media/image56.jpeg"/><Relationship Id="rId78" Type="http://schemas.openxmlformats.org/officeDocument/2006/relationships/image" Target="media/image61.jpeg"/><Relationship Id="rId81" Type="http://schemas.openxmlformats.org/officeDocument/2006/relationships/image" Target="media/image64.jpeg"/><Relationship Id="rId86" Type="http://schemas.openxmlformats.org/officeDocument/2006/relationships/hyperlink" Target="https://eur-lex.europa.eu/legal-content/LV/TXT/HTML/?uri=CELEX:32021L1226&amp;qid=1651237482944&amp;from=LV" TargetMode="External"/><Relationship Id="rId94" Type="http://schemas.openxmlformats.org/officeDocument/2006/relationships/hyperlink" Target="https://eur-lex.europa.eu/legal-content/LV/TXT/HTML/?uri=CELEX:32021L1226&amp;qid=1651237482944&amp;from=LV" TargetMode="External"/><Relationship Id="rId99" Type="http://schemas.openxmlformats.org/officeDocument/2006/relationships/header" Target="header1.xml"/><Relationship Id="rId101"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jpeg"/><Relationship Id="rId13" Type="http://schemas.openxmlformats.org/officeDocument/2006/relationships/image" Target="media/image8.jpeg"/><Relationship Id="rId18" Type="http://schemas.openxmlformats.org/officeDocument/2006/relationships/image" Target="media/image13.jpeg"/><Relationship Id="rId39" Type="http://schemas.openxmlformats.org/officeDocument/2006/relationships/hyperlink" Target="https://eur-lex.europa.eu/legal-content/LV/TXT/HTML/?uri=CELEX:32021L1226&amp;qid=1651237482944&amp;from=LV" TargetMode="External"/><Relationship Id="rId34" Type="http://schemas.openxmlformats.org/officeDocument/2006/relationships/image" Target="media/image27.jpeg"/><Relationship Id="rId50" Type="http://schemas.openxmlformats.org/officeDocument/2006/relationships/image" Target="media/image36.jpeg"/><Relationship Id="rId55" Type="http://schemas.openxmlformats.org/officeDocument/2006/relationships/image" Target="media/image40.jpeg"/><Relationship Id="rId76" Type="http://schemas.openxmlformats.org/officeDocument/2006/relationships/image" Target="media/image59.jpeg"/><Relationship Id="rId97" Type="http://schemas.openxmlformats.org/officeDocument/2006/relationships/hyperlink" Target="https://eur-lex.europa.eu/legal-content/LV/TXT/HTML/?uri=CELEX:32021L1226&amp;qid=1651237482944&amp;from=LV" TargetMode="External"/><Relationship Id="rId7" Type="http://schemas.openxmlformats.org/officeDocument/2006/relationships/image" Target="media/image2.jpeg"/><Relationship Id="rId71" Type="http://schemas.openxmlformats.org/officeDocument/2006/relationships/image" Target="media/image54.jpeg"/><Relationship Id="rId92" Type="http://schemas.openxmlformats.org/officeDocument/2006/relationships/hyperlink" Target="https://eur-lex.europa.eu/legal-content/LV/TXT/HTML/?uri=CELEX:32021L1226&amp;qid=1651237482944&amp;from=LV" TargetMode="External"/><Relationship Id="rId2" Type="http://schemas.openxmlformats.org/officeDocument/2006/relationships/settings" Target="settings.xml"/><Relationship Id="rId29" Type="http://schemas.openxmlformats.org/officeDocument/2006/relationships/image" Target="media/image24.jpeg"/><Relationship Id="rId24" Type="http://schemas.openxmlformats.org/officeDocument/2006/relationships/image" Target="media/image19.jpeg"/><Relationship Id="rId40" Type="http://schemas.openxmlformats.org/officeDocument/2006/relationships/hyperlink" Target="https://eur-lex.europa.eu/legal-content/LV/TXT/HTML/?uri=CELEX:32021L1226&amp;qid=1651237482944&amp;from=LV" TargetMode="External"/><Relationship Id="rId45" Type="http://schemas.openxmlformats.org/officeDocument/2006/relationships/hyperlink" Target="https://eur-lex.europa.eu/legal-content/LV/TXT/HTML/?uri=CELEX:32021L1226&amp;qid=1651237482944&amp;from=LV" TargetMode="External"/><Relationship Id="rId66" Type="http://schemas.openxmlformats.org/officeDocument/2006/relationships/image" Target="media/image49.jpeg"/><Relationship Id="rId87" Type="http://schemas.openxmlformats.org/officeDocument/2006/relationships/hyperlink" Target="https://eur-lex.europa.eu/legal-content/LV/TXT/HTML/?uri=CELEX:32021L1226&amp;qid=1651237482944&amp;from=LV" TargetMode="External"/><Relationship Id="rId61" Type="http://schemas.openxmlformats.org/officeDocument/2006/relationships/image" Target="media/image44.jpeg"/><Relationship Id="rId82" Type="http://schemas.openxmlformats.org/officeDocument/2006/relationships/image" Target="media/image65.jpeg"/><Relationship Id="rId19" Type="http://schemas.openxmlformats.org/officeDocument/2006/relationships/image" Target="media/image14.jpeg"/><Relationship Id="rId14" Type="http://schemas.openxmlformats.org/officeDocument/2006/relationships/image" Target="media/image9.jpeg"/><Relationship Id="rId30" Type="http://schemas.openxmlformats.org/officeDocument/2006/relationships/hyperlink" Target="https://eur-lex.europa.eu/legal-content/LV/TXT/HTML/?uri=CELEX:32021L1226&amp;qid=1651237482944&amp;from=LV" TargetMode="External"/><Relationship Id="rId35" Type="http://schemas.openxmlformats.org/officeDocument/2006/relationships/image" Target="media/image28.jpeg"/><Relationship Id="rId56" Type="http://schemas.openxmlformats.org/officeDocument/2006/relationships/hyperlink" Target="https://eur-lex.europa.eu/legal-content/LV/TXT/HTML/?uri=CELEX:32021L1226&amp;qid=1651237482944&amp;from=LV" TargetMode="External"/><Relationship Id="rId77" Type="http://schemas.openxmlformats.org/officeDocument/2006/relationships/image" Target="media/image60.jpeg"/><Relationship Id="rId100" Type="http://schemas.openxmlformats.org/officeDocument/2006/relationships/fontTable" Target="fontTable.xml"/><Relationship Id="rId8" Type="http://schemas.openxmlformats.org/officeDocument/2006/relationships/image" Target="media/image3.jpeg"/><Relationship Id="rId51" Type="http://schemas.openxmlformats.org/officeDocument/2006/relationships/image" Target="media/image37.jpeg"/><Relationship Id="rId72" Type="http://schemas.openxmlformats.org/officeDocument/2006/relationships/image" Target="media/image55.jpeg"/><Relationship Id="rId93" Type="http://schemas.openxmlformats.org/officeDocument/2006/relationships/hyperlink" Target="https://eur-lex.europa.eu/legal-content/LV/TXT/HTML/?uri=CELEX:32021L1226&amp;qid=1651237482944&amp;from=LV" TargetMode="External"/><Relationship Id="rId98" Type="http://schemas.openxmlformats.org/officeDocument/2006/relationships/hyperlink" Target="https://eur-lex.europa.eu/legal-content/LV/TXT/HTML/?uri=CELEX:32021L1226&amp;qid=1651237482944&amp;from=LV" TargetMode="External"/><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97</Pages>
  <Words>95818</Words>
  <Characters>54617</Characters>
  <Application>Microsoft Office Word</Application>
  <DocSecurity>0</DocSecurity>
  <Lines>455</Lines>
  <Paragraphs>300</Paragraphs>
  <ScaleCrop>false</ScaleCrop>
  <Company/>
  <LinksUpToDate>false</LinksUpToDate>
  <CharactersWithSpaces>150135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Judīte Dipāne</dc:creator>
  <cp:keywords/>
  <dc:description/>
  <cp:lastModifiedBy>Judīte Dipāne</cp:lastModifiedBy>
  <cp:revision>18</cp:revision>
  <dcterms:created xsi:type="dcterms:W3CDTF">2022-04-29T13:05:00Z</dcterms:created>
  <dcterms:modified xsi:type="dcterms:W3CDTF">2023-02-22T08:43:00Z</dcterms:modified>
</cp:coreProperties>
</file>