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Zāļu valsts aģentūras 2026. gada budžeta apstiprināšanu"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Konceptuāli atbalstīt, ka Veselības ministrijas pārraudzībā esošās budžeta nefinansētas iestādes – Zāļu valsts aģentūras neizmantotais 2025. gada maksas pakalpojumu līdzekļu atlikums uz 2026. gada 1. janvāri 246 599 euro apmērā novirzāms šādām Veselības ministrijas budžeta apakšprogrammām/programmām: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171 179 </w:t>
      </w:r>
      <w:r w:rsidR="00000000" w:rsidRPr="00000000" w:rsidDel="00000000">
        <w:rPr>
          <w:i w:val="1"/>
          <w:rtl w:val="0"/>
        </w:rPr>
        <w:t xml:space="preserve">euro </w:t>
      </w:r>
      <w:r w:rsidR="00000000" w:rsidRPr="00000000" w:rsidDel="00000000">
        <w:rPr>
          <w:rtl w:val="0"/>
        </w:rPr>
        <w:t xml:space="preserve">apmērā uz valsts budžeta apakšprogrammu 39.06.00 “Tiesu medicīniskā ekspertīze” Veselības ministrijai (Valsts tiesu medicīnas ekspertīzes centram), lai nodrošinātu Valsts tiesu medicīnas ekspertīzes centra darbības nepārtrauktību.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75 420 </w:t>
      </w:r>
      <w:r w:rsidR="00000000" w:rsidRPr="00000000" w:rsidDel="00000000">
        <w:rPr>
          <w:i w:val="1"/>
          <w:rtl w:val="0"/>
        </w:rPr>
        <w:t xml:space="preserve">euro </w:t>
      </w:r>
      <w:r w:rsidR="00000000" w:rsidRPr="00000000" w:rsidDel="00000000">
        <w:rPr>
          <w:rtl w:val="0"/>
        </w:rPr>
        <w:t xml:space="preserve">apmērā uz valsts budžeta programmas 97.00.00 “Nozaru vadība un politikas plānošana”, lai nodrošinātu vienotās dokumentu vadības sistēmas "Namejs" uzturēšanu un vienotās dokumentu vadības sistēmas "Namejs" un Zāļu valsts aģentūras informācijas sistēmas integrācijas uzturēšanu.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valsts budžeta apropriācijas palielināšanai atbilstoši šā protokollēmuma 3. punktam.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ministram normatīvajos aktos noteiktajā kārtībā, informējot Saeimu, palielināt Veselības ministrijai likumā “Par valsts budžetu 2026. gadam un budžeta ietvaru 2026., 2027. un 2028. gadam” noteikto apropriāciju.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26-TA-1062</w:t>
    </w:r>
    <w:r>
      <w:br/>
    </w:r>
    <w:r w:rsidR="00000000" w:rsidRPr="00000000" w:rsidDel="00000000">
      <w:rPr>
        <w:rtl w:val="0"/>
      </w:rPr>
      <w:t xml:space="preserve">Izdrukāts 30.07.2026. 00.22 - 1.0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mk_sēdes_protokollēmuma_projekts_26-TA-1062.docx</dc:title>
</cp:coreProperties>
</file>

<file path=docProps/custom.xml><?xml version="1.0" encoding="utf-8"?>
<Properties xmlns="http://schemas.openxmlformats.org/officeDocument/2006/custom-properties" xmlns:vt="http://schemas.openxmlformats.org/officeDocument/2006/docPropsVTypes"/>
</file>