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sociālās stipendijas "Studētgods" turpmākās attīstības iespējām"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tās rīcībā esošo budžeta līdzekļu ietvaros un ņemot vērā faktisko stipendiātu skaitu visos studiju kursos, līdz 2024. gada 31. decembrim sagatavot un noteiktā kārtībā iesniegt izskatīšanai Ministru kabinetā tiesību akta projektu, paredzot paaugstināt stipendijas apmēru un ienākumu slieksni, līdz kuram studējošais ir tiesīgs pretendēt uz stipendiju, kā arī no 2025. gada 1. septembra pakāpeniski ieviest jaunu stipendijas saņēmēju kategoriju – studējošie no trūcīgām un maznodrošinātām mājsaimniecībām.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nepieciešamais finansējums sociālo stipendiju fondam "Studētgods" budžeta apakšprogrammā 03.06.00 "Sociālo stipendiju fonds "Studētgods"" tiks nodrošināts, veicot finansējuma pārdali no Izglītības un zinātnes ministrijas budžeta apakšprogrammas 03.01.00 "Augstākās izglītības programmu nodrošināšana" 2025. gadā 1 200 650 </w:t>
      </w:r>
      <w:r w:rsidR="00000000" w:rsidRPr="00000000" w:rsidDel="00000000">
        <w:rPr>
          <w:i w:val="1"/>
          <w:rtl w:val="0"/>
        </w:rPr>
        <w:t xml:space="preserve">euro </w:t>
      </w:r>
      <w:r w:rsidR="00000000" w:rsidRPr="00000000" w:rsidDel="00000000">
        <w:rPr>
          <w:rtl w:val="0"/>
        </w:rPr>
        <w:t xml:space="preserve">apmērā, tai skaitā 945 776 </w:t>
      </w:r>
      <w:r w:rsidR="00000000" w:rsidRPr="00000000" w:rsidDel="00000000">
        <w:rPr>
          <w:i w:val="1"/>
          <w:rtl w:val="0"/>
        </w:rPr>
        <w:t xml:space="preserve">euro </w:t>
      </w:r>
      <w:r w:rsidR="00000000" w:rsidRPr="00000000" w:rsidDel="00000000">
        <w:rPr>
          <w:rtl w:val="0"/>
        </w:rPr>
        <w:t xml:space="preserve">no prioritārā pasākuma "Augstākā izglītība" un 254 874 </w:t>
      </w:r>
      <w:r w:rsidR="00000000" w:rsidRPr="00000000" w:rsidDel="00000000">
        <w:rPr>
          <w:i w:val="1"/>
          <w:rtl w:val="0"/>
        </w:rPr>
        <w:t xml:space="preserve">euro </w:t>
      </w:r>
      <w:r w:rsidR="00000000" w:rsidRPr="00000000" w:rsidDel="00000000">
        <w:rPr>
          <w:rtl w:val="0"/>
        </w:rPr>
        <w:t xml:space="preserve">no studiju bāzes finansējuma, 2026. gadā 1 265 600 </w:t>
      </w:r>
      <w:r w:rsidR="00000000" w:rsidRPr="00000000" w:rsidDel="00000000">
        <w:rPr>
          <w:i w:val="1"/>
          <w:rtl w:val="0"/>
        </w:rPr>
        <w:t xml:space="preserve">euro </w:t>
      </w:r>
      <w:r w:rsidR="00000000" w:rsidRPr="00000000" w:rsidDel="00000000">
        <w:rPr>
          <w:rtl w:val="0"/>
        </w:rPr>
        <w:t xml:space="preserve">apmērā, tai skaitā 945 776 </w:t>
      </w:r>
      <w:r w:rsidR="00000000" w:rsidRPr="00000000" w:rsidDel="00000000">
        <w:rPr>
          <w:i w:val="1"/>
          <w:rtl w:val="0"/>
        </w:rPr>
        <w:t xml:space="preserve">euro </w:t>
      </w:r>
      <w:r w:rsidR="00000000" w:rsidRPr="00000000" w:rsidDel="00000000">
        <w:rPr>
          <w:rtl w:val="0"/>
        </w:rPr>
        <w:t xml:space="preserve">no prioritārā pasākuma "Augstākā izglītība" un 319 824 </w:t>
      </w:r>
      <w:r w:rsidR="00000000" w:rsidRPr="00000000" w:rsidDel="00000000">
        <w:rPr>
          <w:i w:val="1"/>
          <w:rtl w:val="0"/>
        </w:rPr>
        <w:t xml:space="preserve">euro </w:t>
      </w:r>
      <w:r w:rsidR="00000000" w:rsidRPr="00000000" w:rsidDel="00000000">
        <w:rPr>
          <w:rtl w:val="0"/>
        </w:rPr>
        <w:t xml:space="preserve">no studiju bāzes finansējuma, 2027. gadā un turpmāk ik gadu 1 298 360 </w:t>
      </w:r>
      <w:r w:rsidR="00000000" w:rsidRPr="00000000" w:rsidDel="00000000">
        <w:rPr>
          <w:i w:val="1"/>
          <w:rtl w:val="0"/>
        </w:rPr>
        <w:t xml:space="preserve">euro </w:t>
      </w:r>
      <w:r w:rsidR="00000000" w:rsidRPr="00000000" w:rsidDel="00000000">
        <w:rPr>
          <w:rtl w:val="0"/>
        </w:rPr>
        <w:t xml:space="preserve">apmērā, tai skaitā 945 776 </w:t>
      </w:r>
      <w:r w:rsidR="00000000" w:rsidRPr="00000000" w:rsidDel="00000000">
        <w:rPr>
          <w:i w:val="1"/>
          <w:rtl w:val="0"/>
        </w:rPr>
        <w:t xml:space="preserve">euro </w:t>
      </w:r>
      <w:r w:rsidR="00000000" w:rsidRPr="00000000" w:rsidDel="00000000">
        <w:rPr>
          <w:rtl w:val="0"/>
        </w:rPr>
        <w:t xml:space="preserve">no prioritārā pasākuma "Augstākā izglītība" un 352 584 </w:t>
      </w:r>
      <w:r w:rsidR="00000000" w:rsidRPr="00000000" w:rsidDel="00000000">
        <w:rPr>
          <w:i w:val="1"/>
          <w:rtl w:val="0"/>
        </w:rPr>
        <w:t xml:space="preserve">euro </w:t>
      </w:r>
      <w:r w:rsidR="00000000" w:rsidRPr="00000000" w:rsidDel="00000000">
        <w:rPr>
          <w:rtl w:val="0"/>
        </w:rPr>
        <w:t xml:space="preserve">no studiju bāzes finansējuma.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līdz 2026. gada 31. maijam iesniegt Ministru kabinetā informatīvo ziņojumu, izvērtējot sociālās stipendijas "Studētgods" darbības rezultātus, ietekmi uz augstākās izglītības pieejamību un stipendijas piešķiršanas kritēriju atbilstību mērķim un piedāvājot aktualizēto sociālās stipendijas koncepciju un administrēšanas principus.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24-TA-1035</w:t>
    </w:r>
    <w:r>
      <w:br/>
    </w:r>
    <w:r w:rsidR="00000000" w:rsidRPr="00000000" w:rsidDel="00000000">
      <w:rPr>
        <w:rtl w:val="0"/>
      </w:rPr>
      <w:t xml:space="preserve">Izdrukāts 29.07.2026. 23.39 - 1.0.VK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mk_sēdes_protokollēmuma_projekts_24-TA-1035.docx</dc:title>
</cp:coreProperties>
</file>

<file path=docProps/custom.xml><?xml version="1.0" encoding="utf-8"?>
<Properties xmlns="http://schemas.openxmlformats.org/officeDocument/2006/custom-properties" xmlns:vt="http://schemas.openxmlformats.org/officeDocument/2006/docPropsVTypes"/>
</file>