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841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22. oktobrī (prot. Nr. 44 47.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 daļu Bauskā, Bauskas novadā, pirkšanu valsts aizsardzības vajadzībām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 panta pirmo daļu atļaut Aizsardzības ministrijai pirkt valsts aizsardzības vajadzībām šādu nekustamo īpašumu daļas: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"Mācītājmuiža" (nekustamā īpašuma kadastra Nr. 4050 001 0522) daļu – zemes vienību (zemes vienības kadastra apzīmējums 4050 001 0615) 0,1481 ha platībā – Bauskā, Bauskas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 "Rīgas iela 64A" (nekustamā īpašuma kadastra Nr. 4001 005 0176) daļu – zemes vienību (zemes vienības kadastra apzīmējums 4001 005 0377) 0,5135 ha platībā – Bauskā, Bauskas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nekustamo īpašumu daļām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 un nostiprināšanu zemesgrāmatā, segt no Aizsardzības ministrijas budžeta programmā 33.00.00 "Aizsardzības īpašumu pārvaldīšana" 2024.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24-TA-2088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24-TA-2088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